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B2B" w:rsidRDefault="000B0C3C" w:rsidP="002F0B2B">
      <w:pPr>
        <w:pStyle w:val="Heading1"/>
        <w:jc w:val="center"/>
      </w:pPr>
      <w:bookmarkStart w:id="0" w:name="_Toc299985484"/>
      <w:bookmarkStart w:id="1" w:name="_Toc363487969"/>
      <w:r>
        <w:t>TRMV</w:t>
      </w:r>
      <w:proofErr w:type="gramStart"/>
      <w:r>
        <w:t>,TRSV</w:t>
      </w:r>
      <w:proofErr w:type="gramEnd"/>
      <w:r>
        <w:t xml:space="preserve"> AND SYMM</w:t>
      </w:r>
      <w:r w:rsidR="002F0B2B">
        <w:t xml:space="preserve"> Functions – High Level Design</w:t>
      </w:r>
      <w:bookmarkEnd w:id="0"/>
      <w:bookmarkEnd w:id="1"/>
    </w:p>
    <w:p w:rsidR="0015494F" w:rsidRPr="0015494F" w:rsidRDefault="0015494F" w:rsidP="0015494F">
      <w:pPr>
        <w:jc w:val="center"/>
      </w:pPr>
      <w:r w:rsidRPr="0031508B">
        <w:rPr>
          <w:b/>
        </w:rPr>
        <w:t>Version</w:t>
      </w:r>
      <w:r>
        <w:t xml:space="preserve"> – </w:t>
      </w:r>
      <w:r w:rsidRPr="0031508B">
        <w:rPr>
          <w:b/>
        </w:rPr>
        <w:t>0.</w:t>
      </w:r>
      <w:r w:rsidR="001B24E9">
        <w:rPr>
          <w:b/>
        </w:rPr>
        <w:t>2</w:t>
      </w:r>
    </w:p>
    <w:p w:rsidR="00086912" w:rsidRDefault="00086912" w:rsidP="00086912"/>
    <w:p w:rsidR="000B0C3C" w:rsidRDefault="00B65067">
      <w:pPr>
        <w:pStyle w:val="TOC1"/>
        <w:tabs>
          <w:tab w:val="right" w:leader="dot" w:pos="9350"/>
        </w:tabs>
        <w:rPr>
          <w:rFonts w:eastAsiaTheme="minorEastAsia"/>
          <w:noProof/>
        </w:rPr>
      </w:pPr>
      <w:r>
        <w:fldChar w:fldCharType="begin"/>
      </w:r>
      <w:r w:rsidR="00C83B89">
        <w:instrText xml:space="preserve"> TOC \o "1-4" \h \z \u </w:instrText>
      </w:r>
      <w:r>
        <w:fldChar w:fldCharType="separate"/>
      </w:r>
      <w:hyperlink w:anchor="_Toc363487969" w:history="1">
        <w:bookmarkStart w:id="2" w:name="_GoBack"/>
        <w:r w:rsidR="000B0C3C" w:rsidRPr="00BA7080">
          <w:rPr>
            <w:rStyle w:val="Hyperlink"/>
            <w:noProof/>
          </w:rPr>
          <w:t>TRMV</w:t>
        </w:r>
        <w:bookmarkEnd w:id="2"/>
        <w:r w:rsidR="000B0C3C" w:rsidRPr="00BA7080">
          <w:rPr>
            <w:rStyle w:val="Hyperlink"/>
            <w:noProof/>
          </w:rPr>
          <w:t>,TRSV AND SYMM Functions – High Level Design</w:t>
        </w:r>
        <w:r w:rsidR="000B0C3C">
          <w:rPr>
            <w:noProof/>
            <w:webHidden/>
          </w:rPr>
          <w:tab/>
        </w:r>
        <w:r w:rsidR="000B0C3C">
          <w:rPr>
            <w:noProof/>
            <w:webHidden/>
          </w:rPr>
          <w:fldChar w:fldCharType="begin"/>
        </w:r>
        <w:r w:rsidR="000B0C3C">
          <w:rPr>
            <w:noProof/>
            <w:webHidden/>
          </w:rPr>
          <w:instrText xml:space="preserve"> PAGEREF _Toc363487969 \h </w:instrText>
        </w:r>
        <w:r w:rsidR="000B0C3C">
          <w:rPr>
            <w:noProof/>
            <w:webHidden/>
          </w:rPr>
        </w:r>
        <w:r w:rsidR="000B0C3C">
          <w:rPr>
            <w:noProof/>
            <w:webHidden/>
          </w:rPr>
          <w:fldChar w:fldCharType="separate"/>
        </w:r>
        <w:r w:rsidR="000B0C3C">
          <w:rPr>
            <w:noProof/>
            <w:webHidden/>
          </w:rPr>
          <w:t>1</w:t>
        </w:r>
        <w:r w:rsidR="000B0C3C">
          <w:rPr>
            <w:noProof/>
            <w:webHidden/>
          </w:rPr>
          <w:fldChar w:fldCharType="end"/>
        </w:r>
      </w:hyperlink>
    </w:p>
    <w:p w:rsidR="000B0C3C" w:rsidRDefault="000B0C3C">
      <w:pPr>
        <w:pStyle w:val="TOC2"/>
        <w:tabs>
          <w:tab w:val="right" w:leader="dot" w:pos="9350"/>
        </w:tabs>
        <w:rPr>
          <w:rFonts w:eastAsiaTheme="minorEastAsia"/>
          <w:noProof/>
        </w:rPr>
      </w:pPr>
      <w:hyperlink w:anchor="_Toc363487970" w:history="1">
        <w:r w:rsidRPr="00BA7080">
          <w:rPr>
            <w:rStyle w:val="Hyperlink"/>
            <w:noProof/>
          </w:rPr>
          <w:t>TRMV – Triangular Matrix Vector Multiplication</w:t>
        </w:r>
        <w:r>
          <w:rPr>
            <w:noProof/>
            <w:webHidden/>
          </w:rPr>
          <w:tab/>
        </w:r>
        <w:r>
          <w:rPr>
            <w:noProof/>
            <w:webHidden/>
          </w:rPr>
          <w:fldChar w:fldCharType="begin"/>
        </w:r>
        <w:r>
          <w:rPr>
            <w:noProof/>
            <w:webHidden/>
          </w:rPr>
          <w:instrText xml:space="preserve"> PAGEREF _Toc363487970 \h </w:instrText>
        </w:r>
        <w:r>
          <w:rPr>
            <w:noProof/>
            <w:webHidden/>
          </w:rPr>
        </w:r>
        <w:r>
          <w:rPr>
            <w:noProof/>
            <w:webHidden/>
          </w:rPr>
          <w:fldChar w:fldCharType="separate"/>
        </w:r>
        <w:r>
          <w:rPr>
            <w:noProof/>
            <w:webHidden/>
          </w:rPr>
          <w:t>3</w:t>
        </w:r>
        <w:r>
          <w:rPr>
            <w:noProof/>
            <w:webHidden/>
          </w:rPr>
          <w:fldChar w:fldCharType="end"/>
        </w:r>
      </w:hyperlink>
    </w:p>
    <w:p w:rsidR="000B0C3C" w:rsidRDefault="000B0C3C">
      <w:pPr>
        <w:pStyle w:val="TOC3"/>
        <w:tabs>
          <w:tab w:val="right" w:leader="dot" w:pos="9350"/>
        </w:tabs>
        <w:rPr>
          <w:rFonts w:eastAsiaTheme="minorEastAsia"/>
          <w:noProof/>
        </w:rPr>
      </w:pPr>
      <w:hyperlink w:anchor="_Toc363487971" w:history="1">
        <w:r w:rsidRPr="00BA7080">
          <w:rPr>
            <w:rStyle w:val="Hyperlink"/>
            <w:noProof/>
          </w:rPr>
          <w:t>REQUIREMENT</w:t>
        </w:r>
        <w:r>
          <w:rPr>
            <w:noProof/>
            <w:webHidden/>
          </w:rPr>
          <w:tab/>
        </w:r>
        <w:r>
          <w:rPr>
            <w:noProof/>
            <w:webHidden/>
          </w:rPr>
          <w:fldChar w:fldCharType="begin"/>
        </w:r>
        <w:r>
          <w:rPr>
            <w:noProof/>
            <w:webHidden/>
          </w:rPr>
          <w:instrText xml:space="preserve"> PAGEREF _Toc363487971 \h </w:instrText>
        </w:r>
        <w:r>
          <w:rPr>
            <w:noProof/>
            <w:webHidden/>
          </w:rPr>
        </w:r>
        <w:r>
          <w:rPr>
            <w:noProof/>
            <w:webHidden/>
          </w:rPr>
          <w:fldChar w:fldCharType="separate"/>
        </w:r>
        <w:r>
          <w:rPr>
            <w:noProof/>
            <w:webHidden/>
          </w:rPr>
          <w:t>3</w:t>
        </w:r>
        <w:r>
          <w:rPr>
            <w:noProof/>
            <w:webHidden/>
          </w:rPr>
          <w:fldChar w:fldCharType="end"/>
        </w:r>
      </w:hyperlink>
    </w:p>
    <w:p w:rsidR="000B0C3C" w:rsidRDefault="000B0C3C">
      <w:pPr>
        <w:pStyle w:val="TOC3"/>
        <w:tabs>
          <w:tab w:val="right" w:leader="dot" w:pos="9350"/>
        </w:tabs>
        <w:rPr>
          <w:rFonts w:eastAsiaTheme="minorEastAsia"/>
          <w:noProof/>
        </w:rPr>
      </w:pPr>
      <w:hyperlink w:anchor="_Toc363487972" w:history="1">
        <w:r w:rsidRPr="00BA7080">
          <w:rPr>
            <w:rStyle w:val="Hyperlink"/>
            <w:noProof/>
          </w:rPr>
          <w:t>API</w:t>
        </w:r>
        <w:r>
          <w:rPr>
            <w:noProof/>
            <w:webHidden/>
          </w:rPr>
          <w:tab/>
        </w:r>
        <w:r>
          <w:rPr>
            <w:noProof/>
            <w:webHidden/>
          </w:rPr>
          <w:fldChar w:fldCharType="begin"/>
        </w:r>
        <w:r>
          <w:rPr>
            <w:noProof/>
            <w:webHidden/>
          </w:rPr>
          <w:instrText xml:space="preserve"> PAGEREF _Toc363487972 \h </w:instrText>
        </w:r>
        <w:r>
          <w:rPr>
            <w:noProof/>
            <w:webHidden/>
          </w:rPr>
        </w:r>
        <w:r>
          <w:rPr>
            <w:noProof/>
            <w:webHidden/>
          </w:rPr>
          <w:fldChar w:fldCharType="separate"/>
        </w:r>
        <w:r>
          <w:rPr>
            <w:noProof/>
            <w:webHidden/>
          </w:rPr>
          <w:t>3</w:t>
        </w:r>
        <w:r>
          <w:rPr>
            <w:noProof/>
            <w:webHidden/>
          </w:rPr>
          <w:fldChar w:fldCharType="end"/>
        </w:r>
      </w:hyperlink>
    </w:p>
    <w:p w:rsidR="000B0C3C" w:rsidRDefault="000B0C3C">
      <w:pPr>
        <w:pStyle w:val="TOC4"/>
        <w:tabs>
          <w:tab w:val="right" w:leader="dot" w:pos="9350"/>
        </w:tabs>
        <w:rPr>
          <w:rFonts w:eastAsiaTheme="minorEastAsia"/>
          <w:noProof/>
        </w:rPr>
      </w:pPr>
      <w:hyperlink w:anchor="_Toc363487973" w:history="1">
        <w:r w:rsidRPr="00BA7080">
          <w:rPr>
            <w:rStyle w:val="Hyperlink"/>
            <w:noProof/>
          </w:rPr>
          <w:t>Single Precision STRMV</w:t>
        </w:r>
        <w:r>
          <w:rPr>
            <w:noProof/>
            <w:webHidden/>
          </w:rPr>
          <w:tab/>
        </w:r>
        <w:r>
          <w:rPr>
            <w:noProof/>
            <w:webHidden/>
          </w:rPr>
          <w:fldChar w:fldCharType="begin"/>
        </w:r>
        <w:r>
          <w:rPr>
            <w:noProof/>
            <w:webHidden/>
          </w:rPr>
          <w:instrText xml:space="preserve"> PAGEREF _Toc363487973 \h </w:instrText>
        </w:r>
        <w:r>
          <w:rPr>
            <w:noProof/>
            <w:webHidden/>
          </w:rPr>
        </w:r>
        <w:r>
          <w:rPr>
            <w:noProof/>
            <w:webHidden/>
          </w:rPr>
          <w:fldChar w:fldCharType="separate"/>
        </w:r>
        <w:r>
          <w:rPr>
            <w:noProof/>
            <w:webHidden/>
          </w:rPr>
          <w:t>3</w:t>
        </w:r>
        <w:r>
          <w:rPr>
            <w:noProof/>
            <w:webHidden/>
          </w:rPr>
          <w:fldChar w:fldCharType="end"/>
        </w:r>
      </w:hyperlink>
    </w:p>
    <w:p w:rsidR="000B0C3C" w:rsidRDefault="000B0C3C">
      <w:pPr>
        <w:pStyle w:val="TOC4"/>
        <w:tabs>
          <w:tab w:val="right" w:leader="dot" w:pos="9350"/>
        </w:tabs>
        <w:rPr>
          <w:rFonts w:eastAsiaTheme="minorEastAsia"/>
          <w:noProof/>
        </w:rPr>
      </w:pPr>
      <w:hyperlink w:anchor="_Toc363487974" w:history="1">
        <w:r w:rsidRPr="00BA7080">
          <w:rPr>
            <w:rStyle w:val="Hyperlink"/>
            <w:noProof/>
          </w:rPr>
          <w:t>Double Precision DTRMV</w:t>
        </w:r>
        <w:r>
          <w:rPr>
            <w:noProof/>
            <w:webHidden/>
          </w:rPr>
          <w:tab/>
        </w:r>
        <w:r>
          <w:rPr>
            <w:noProof/>
            <w:webHidden/>
          </w:rPr>
          <w:fldChar w:fldCharType="begin"/>
        </w:r>
        <w:r>
          <w:rPr>
            <w:noProof/>
            <w:webHidden/>
          </w:rPr>
          <w:instrText xml:space="preserve"> PAGEREF _Toc363487974 \h </w:instrText>
        </w:r>
        <w:r>
          <w:rPr>
            <w:noProof/>
            <w:webHidden/>
          </w:rPr>
        </w:r>
        <w:r>
          <w:rPr>
            <w:noProof/>
            <w:webHidden/>
          </w:rPr>
          <w:fldChar w:fldCharType="separate"/>
        </w:r>
        <w:r>
          <w:rPr>
            <w:noProof/>
            <w:webHidden/>
          </w:rPr>
          <w:t>3</w:t>
        </w:r>
        <w:r>
          <w:rPr>
            <w:noProof/>
            <w:webHidden/>
          </w:rPr>
          <w:fldChar w:fldCharType="end"/>
        </w:r>
      </w:hyperlink>
    </w:p>
    <w:p w:rsidR="000B0C3C" w:rsidRDefault="000B0C3C">
      <w:pPr>
        <w:pStyle w:val="TOC4"/>
        <w:tabs>
          <w:tab w:val="right" w:leader="dot" w:pos="9350"/>
        </w:tabs>
        <w:rPr>
          <w:rFonts w:eastAsiaTheme="minorEastAsia"/>
          <w:noProof/>
        </w:rPr>
      </w:pPr>
      <w:hyperlink w:anchor="_Toc363487975" w:history="1">
        <w:r w:rsidRPr="00BA7080">
          <w:rPr>
            <w:rStyle w:val="Hyperlink"/>
            <w:noProof/>
          </w:rPr>
          <w:t>Single Complex CTRMV</w:t>
        </w:r>
        <w:r>
          <w:rPr>
            <w:noProof/>
            <w:webHidden/>
          </w:rPr>
          <w:tab/>
        </w:r>
        <w:r>
          <w:rPr>
            <w:noProof/>
            <w:webHidden/>
          </w:rPr>
          <w:fldChar w:fldCharType="begin"/>
        </w:r>
        <w:r>
          <w:rPr>
            <w:noProof/>
            <w:webHidden/>
          </w:rPr>
          <w:instrText xml:space="preserve"> PAGEREF _Toc363487975 \h </w:instrText>
        </w:r>
        <w:r>
          <w:rPr>
            <w:noProof/>
            <w:webHidden/>
          </w:rPr>
        </w:r>
        <w:r>
          <w:rPr>
            <w:noProof/>
            <w:webHidden/>
          </w:rPr>
          <w:fldChar w:fldCharType="separate"/>
        </w:r>
        <w:r>
          <w:rPr>
            <w:noProof/>
            <w:webHidden/>
          </w:rPr>
          <w:t>4</w:t>
        </w:r>
        <w:r>
          <w:rPr>
            <w:noProof/>
            <w:webHidden/>
          </w:rPr>
          <w:fldChar w:fldCharType="end"/>
        </w:r>
      </w:hyperlink>
    </w:p>
    <w:p w:rsidR="000B0C3C" w:rsidRDefault="000B0C3C">
      <w:pPr>
        <w:pStyle w:val="TOC4"/>
        <w:tabs>
          <w:tab w:val="right" w:leader="dot" w:pos="9350"/>
        </w:tabs>
        <w:rPr>
          <w:rFonts w:eastAsiaTheme="minorEastAsia"/>
          <w:noProof/>
        </w:rPr>
      </w:pPr>
      <w:hyperlink w:anchor="_Toc363487976" w:history="1">
        <w:r w:rsidRPr="00BA7080">
          <w:rPr>
            <w:rStyle w:val="Hyperlink"/>
            <w:noProof/>
          </w:rPr>
          <w:t>Double Complex ZTRMV</w:t>
        </w:r>
        <w:r>
          <w:rPr>
            <w:noProof/>
            <w:webHidden/>
          </w:rPr>
          <w:tab/>
        </w:r>
        <w:r>
          <w:rPr>
            <w:noProof/>
            <w:webHidden/>
          </w:rPr>
          <w:fldChar w:fldCharType="begin"/>
        </w:r>
        <w:r>
          <w:rPr>
            <w:noProof/>
            <w:webHidden/>
          </w:rPr>
          <w:instrText xml:space="preserve"> PAGEREF _Toc363487976 \h </w:instrText>
        </w:r>
        <w:r>
          <w:rPr>
            <w:noProof/>
            <w:webHidden/>
          </w:rPr>
        </w:r>
        <w:r>
          <w:rPr>
            <w:noProof/>
            <w:webHidden/>
          </w:rPr>
          <w:fldChar w:fldCharType="separate"/>
        </w:r>
        <w:r>
          <w:rPr>
            <w:noProof/>
            <w:webHidden/>
          </w:rPr>
          <w:t>4</w:t>
        </w:r>
        <w:r>
          <w:rPr>
            <w:noProof/>
            <w:webHidden/>
          </w:rPr>
          <w:fldChar w:fldCharType="end"/>
        </w:r>
      </w:hyperlink>
    </w:p>
    <w:p w:rsidR="000B0C3C" w:rsidRDefault="000B0C3C">
      <w:pPr>
        <w:pStyle w:val="TOC3"/>
        <w:tabs>
          <w:tab w:val="right" w:leader="dot" w:pos="9350"/>
        </w:tabs>
        <w:rPr>
          <w:rFonts w:eastAsiaTheme="minorEastAsia"/>
          <w:noProof/>
        </w:rPr>
      </w:pPr>
      <w:hyperlink w:anchor="_Toc363487977" w:history="1">
        <w:r w:rsidRPr="00BA7080">
          <w:rPr>
            <w:rStyle w:val="Hyperlink"/>
            <w:noProof/>
          </w:rPr>
          <w:t>DESIGN</w:t>
        </w:r>
        <w:r>
          <w:rPr>
            <w:noProof/>
            <w:webHidden/>
          </w:rPr>
          <w:tab/>
        </w:r>
        <w:r>
          <w:rPr>
            <w:noProof/>
            <w:webHidden/>
          </w:rPr>
          <w:fldChar w:fldCharType="begin"/>
        </w:r>
        <w:r>
          <w:rPr>
            <w:noProof/>
            <w:webHidden/>
          </w:rPr>
          <w:instrText xml:space="preserve"> PAGEREF _Toc363487977 \h </w:instrText>
        </w:r>
        <w:r>
          <w:rPr>
            <w:noProof/>
            <w:webHidden/>
          </w:rPr>
        </w:r>
        <w:r>
          <w:rPr>
            <w:noProof/>
            <w:webHidden/>
          </w:rPr>
          <w:fldChar w:fldCharType="separate"/>
        </w:r>
        <w:r>
          <w:rPr>
            <w:noProof/>
            <w:webHidden/>
          </w:rPr>
          <w:t>5</w:t>
        </w:r>
        <w:r>
          <w:rPr>
            <w:noProof/>
            <w:webHidden/>
          </w:rPr>
          <w:fldChar w:fldCharType="end"/>
        </w:r>
      </w:hyperlink>
    </w:p>
    <w:p w:rsidR="000B0C3C" w:rsidRDefault="000B0C3C">
      <w:pPr>
        <w:pStyle w:val="TOC4"/>
        <w:tabs>
          <w:tab w:val="right" w:leader="dot" w:pos="9350"/>
        </w:tabs>
        <w:rPr>
          <w:rFonts w:eastAsiaTheme="minorEastAsia"/>
          <w:noProof/>
        </w:rPr>
      </w:pPr>
      <w:hyperlink w:anchor="_Toc363487978" w:history="1">
        <w:r w:rsidRPr="00BA7080">
          <w:rPr>
            <w:rStyle w:val="Hyperlink"/>
            <w:noProof/>
          </w:rPr>
          <w:t>DESIGN - Column-Major Lower Triangular (CM-LT)</w:t>
        </w:r>
        <w:r>
          <w:rPr>
            <w:noProof/>
            <w:webHidden/>
          </w:rPr>
          <w:tab/>
        </w:r>
        <w:r>
          <w:rPr>
            <w:noProof/>
            <w:webHidden/>
          </w:rPr>
          <w:fldChar w:fldCharType="begin"/>
        </w:r>
        <w:r>
          <w:rPr>
            <w:noProof/>
            <w:webHidden/>
          </w:rPr>
          <w:instrText xml:space="preserve"> PAGEREF _Toc363487978 \h </w:instrText>
        </w:r>
        <w:r>
          <w:rPr>
            <w:noProof/>
            <w:webHidden/>
          </w:rPr>
        </w:r>
        <w:r>
          <w:rPr>
            <w:noProof/>
            <w:webHidden/>
          </w:rPr>
          <w:fldChar w:fldCharType="separate"/>
        </w:r>
        <w:r>
          <w:rPr>
            <w:noProof/>
            <w:webHidden/>
          </w:rPr>
          <w:t>5</w:t>
        </w:r>
        <w:r>
          <w:rPr>
            <w:noProof/>
            <w:webHidden/>
          </w:rPr>
          <w:fldChar w:fldCharType="end"/>
        </w:r>
      </w:hyperlink>
    </w:p>
    <w:p w:rsidR="000B0C3C" w:rsidRDefault="000B0C3C">
      <w:pPr>
        <w:pStyle w:val="TOC4"/>
        <w:tabs>
          <w:tab w:val="right" w:leader="dot" w:pos="9350"/>
        </w:tabs>
        <w:rPr>
          <w:rFonts w:eastAsiaTheme="minorEastAsia"/>
          <w:noProof/>
        </w:rPr>
      </w:pPr>
      <w:hyperlink w:anchor="_Toc363487979" w:history="1">
        <w:r w:rsidRPr="00BA7080">
          <w:rPr>
            <w:rStyle w:val="Hyperlink"/>
            <w:noProof/>
          </w:rPr>
          <w:t>Alternate Designs</w:t>
        </w:r>
        <w:r>
          <w:rPr>
            <w:noProof/>
            <w:webHidden/>
          </w:rPr>
          <w:tab/>
        </w:r>
        <w:r>
          <w:rPr>
            <w:noProof/>
            <w:webHidden/>
          </w:rPr>
          <w:fldChar w:fldCharType="begin"/>
        </w:r>
        <w:r>
          <w:rPr>
            <w:noProof/>
            <w:webHidden/>
          </w:rPr>
          <w:instrText xml:space="preserve"> PAGEREF _Toc363487979 \h </w:instrText>
        </w:r>
        <w:r>
          <w:rPr>
            <w:noProof/>
            <w:webHidden/>
          </w:rPr>
        </w:r>
        <w:r>
          <w:rPr>
            <w:noProof/>
            <w:webHidden/>
          </w:rPr>
          <w:fldChar w:fldCharType="separate"/>
        </w:r>
        <w:r>
          <w:rPr>
            <w:noProof/>
            <w:webHidden/>
          </w:rPr>
          <w:t>8</w:t>
        </w:r>
        <w:r>
          <w:rPr>
            <w:noProof/>
            <w:webHidden/>
          </w:rPr>
          <w:fldChar w:fldCharType="end"/>
        </w:r>
      </w:hyperlink>
    </w:p>
    <w:p w:rsidR="000B0C3C" w:rsidRDefault="000B0C3C">
      <w:pPr>
        <w:pStyle w:val="TOC4"/>
        <w:tabs>
          <w:tab w:val="right" w:leader="dot" w:pos="9350"/>
        </w:tabs>
        <w:rPr>
          <w:rFonts w:eastAsiaTheme="minorEastAsia"/>
          <w:noProof/>
        </w:rPr>
      </w:pPr>
      <w:hyperlink w:anchor="_Toc363487980" w:history="1">
        <w:r w:rsidRPr="00BA7080">
          <w:rPr>
            <w:rStyle w:val="Hyperlink"/>
            <w:noProof/>
          </w:rPr>
          <w:t>DESIGN - Column-Major Upper Triangular (CM-UT)</w:t>
        </w:r>
        <w:r>
          <w:rPr>
            <w:noProof/>
            <w:webHidden/>
          </w:rPr>
          <w:tab/>
        </w:r>
        <w:r>
          <w:rPr>
            <w:noProof/>
            <w:webHidden/>
          </w:rPr>
          <w:fldChar w:fldCharType="begin"/>
        </w:r>
        <w:r>
          <w:rPr>
            <w:noProof/>
            <w:webHidden/>
          </w:rPr>
          <w:instrText xml:space="preserve"> PAGEREF _Toc363487980 \h </w:instrText>
        </w:r>
        <w:r>
          <w:rPr>
            <w:noProof/>
            <w:webHidden/>
          </w:rPr>
        </w:r>
        <w:r>
          <w:rPr>
            <w:noProof/>
            <w:webHidden/>
          </w:rPr>
          <w:fldChar w:fldCharType="separate"/>
        </w:r>
        <w:r>
          <w:rPr>
            <w:noProof/>
            <w:webHidden/>
          </w:rPr>
          <w:t>9</w:t>
        </w:r>
        <w:r>
          <w:rPr>
            <w:noProof/>
            <w:webHidden/>
          </w:rPr>
          <w:fldChar w:fldCharType="end"/>
        </w:r>
      </w:hyperlink>
    </w:p>
    <w:p w:rsidR="000B0C3C" w:rsidRDefault="000B0C3C">
      <w:pPr>
        <w:pStyle w:val="TOC4"/>
        <w:tabs>
          <w:tab w:val="right" w:leader="dot" w:pos="9350"/>
        </w:tabs>
        <w:rPr>
          <w:rFonts w:eastAsiaTheme="minorEastAsia"/>
          <w:noProof/>
        </w:rPr>
      </w:pPr>
      <w:hyperlink w:anchor="_Toc363487981" w:history="1">
        <w:r w:rsidRPr="00BA7080">
          <w:rPr>
            <w:rStyle w:val="Hyperlink"/>
            <w:noProof/>
          </w:rPr>
          <w:t>DESIGN - Column-Major Lower Triangular Transpose (CM-LT-T)</w:t>
        </w:r>
        <w:r>
          <w:rPr>
            <w:noProof/>
            <w:webHidden/>
          </w:rPr>
          <w:tab/>
        </w:r>
        <w:r>
          <w:rPr>
            <w:noProof/>
            <w:webHidden/>
          </w:rPr>
          <w:fldChar w:fldCharType="begin"/>
        </w:r>
        <w:r>
          <w:rPr>
            <w:noProof/>
            <w:webHidden/>
          </w:rPr>
          <w:instrText xml:space="preserve"> PAGEREF _Toc363487981 \h </w:instrText>
        </w:r>
        <w:r>
          <w:rPr>
            <w:noProof/>
            <w:webHidden/>
          </w:rPr>
        </w:r>
        <w:r>
          <w:rPr>
            <w:noProof/>
            <w:webHidden/>
          </w:rPr>
          <w:fldChar w:fldCharType="separate"/>
        </w:r>
        <w:r>
          <w:rPr>
            <w:noProof/>
            <w:webHidden/>
          </w:rPr>
          <w:t>10</w:t>
        </w:r>
        <w:r>
          <w:rPr>
            <w:noProof/>
            <w:webHidden/>
          </w:rPr>
          <w:fldChar w:fldCharType="end"/>
        </w:r>
      </w:hyperlink>
    </w:p>
    <w:p w:rsidR="000B0C3C" w:rsidRDefault="000B0C3C">
      <w:pPr>
        <w:pStyle w:val="TOC4"/>
        <w:tabs>
          <w:tab w:val="right" w:leader="dot" w:pos="9350"/>
        </w:tabs>
        <w:rPr>
          <w:rFonts w:eastAsiaTheme="minorEastAsia"/>
          <w:noProof/>
        </w:rPr>
      </w:pPr>
      <w:hyperlink w:anchor="_Toc363487982" w:history="1">
        <w:r w:rsidRPr="00BA7080">
          <w:rPr>
            <w:rStyle w:val="Hyperlink"/>
            <w:noProof/>
          </w:rPr>
          <w:t>DESIGN - Column-Major Upper Triangular Transpose (CM-UT-T)</w:t>
        </w:r>
        <w:r>
          <w:rPr>
            <w:noProof/>
            <w:webHidden/>
          </w:rPr>
          <w:tab/>
        </w:r>
        <w:r>
          <w:rPr>
            <w:noProof/>
            <w:webHidden/>
          </w:rPr>
          <w:fldChar w:fldCharType="begin"/>
        </w:r>
        <w:r>
          <w:rPr>
            <w:noProof/>
            <w:webHidden/>
          </w:rPr>
          <w:instrText xml:space="preserve"> PAGEREF _Toc363487982 \h </w:instrText>
        </w:r>
        <w:r>
          <w:rPr>
            <w:noProof/>
            <w:webHidden/>
          </w:rPr>
        </w:r>
        <w:r>
          <w:rPr>
            <w:noProof/>
            <w:webHidden/>
          </w:rPr>
          <w:fldChar w:fldCharType="separate"/>
        </w:r>
        <w:r>
          <w:rPr>
            <w:noProof/>
            <w:webHidden/>
          </w:rPr>
          <w:t>13</w:t>
        </w:r>
        <w:r>
          <w:rPr>
            <w:noProof/>
            <w:webHidden/>
          </w:rPr>
          <w:fldChar w:fldCharType="end"/>
        </w:r>
      </w:hyperlink>
    </w:p>
    <w:p w:rsidR="000B0C3C" w:rsidRDefault="000B0C3C">
      <w:pPr>
        <w:pStyle w:val="TOC3"/>
        <w:tabs>
          <w:tab w:val="right" w:leader="dot" w:pos="9350"/>
        </w:tabs>
        <w:rPr>
          <w:rFonts w:eastAsiaTheme="minorEastAsia"/>
          <w:noProof/>
        </w:rPr>
      </w:pPr>
      <w:hyperlink w:anchor="_Toc363487983" w:history="1">
        <w:r w:rsidRPr="00BA7080">
          <w:rPr>
            <w:rStyle w:val="Hyperlink"/>
            <w:noProof/>
          </w:rPr>
          <w:t>ROW &amp; COLUMN MAJOR - EQUIVALENCE</w:t>
        </w:r>
        <w:r>
          <w:rPr>
            <w:noProof/>
            <w:webHidden/>
          </w:rPr>
          <w:tab/>
        </w:r>
        <w:r>
          <w:rPr>
            <w:noProof/>
            <w:webHidden/>
          </w:rPr>
          <w:fldChar w:fldCharType="begin"/>
        </w:r>
        <w:r>
          <w:rPr>
            <w:noProof/>
            <w:webHidden/>
          </w:rPr>
          <w:instrText xml:space="preserve"> PAGEREF _Toc363487983 \h </w:instrText>
        </w:r>
        <w:r>
          <w:rPr>
            <w:noProof/>
            <w:webHidden/>
          </w:rPr>
        </w:r>
        <w:r>
          <w:rPr>
            <w:noProof/>
            <w:webHidden/>
          </w:rPr>
          <w:fldChar w:fldCharType="separate"/>
        </w:r>
        <w:r>
          <w:rPr>
            <w:noProof/>
            <w:webHidden/>
          </w:rPr>
          <w:t>13</w:t>
        </w:r>
        <w:r>
          <w:rPr>
            <w:noProof/>
            <w:webHidden/>
          </w:rPr>
          <w:fldChar w:fldCharType="end"/>
        </w:r>
      </w:hyperlink>
    </w:p>
    <w:p w:rsidR="000B0C3C" w:rsidRDefault="000B0C3C">
      <w:pPr>
        <w:pStyle w:val="TOC2"/>
        <w:tabs>
          <w:tab w:val="right" w:leader="dot" w:pos="9350"/>
        </w:tabs>
        <w:rPr>
          <w:rFonts w:eastAsiaTheme="minorEastAsia"/>
          <w:noProof/>
        </w:rPr>
      </w:pPr>
      <w:hyperlink w:anchor="_Toc363487984" w:history="1">
        <w:r w:rsidRPr="00BA7080">
          <w:rPr>
            <w:rStyle w:val="Hyperlink"/>
            <w:noProof/>
          </w:rPr>
          <w:t>TRSV – Triangular Solve</w:t>
        </w:r>
        <w:r>
          <w:rPr>
            <w:noProof/>
            <w:webHidden/>
          </w:rPr>
          <w:tab/>
        </w:r>
        <w:r>
          <w:rPr>
            <w:noProof/>
            <w:webHidden/>
          </w:rPr>
          <w:fldChar w:fldCharType="begin"/>
        </w:r>
        <w:r>
          <w:rPr>
            <w:noProof/>
            <w:webHidden/>
          </w:rPr>
          <w:instrText xml:space="preserve"> PAGEREF _Toc363487984 \h </w:instrText>
        </w:r>
        <w:r>
          <w:rPr>
            <w:noProof/>
            <w:webHidden/>
          </w:rPr>
        </w:r>
        <w:r>
          <w:rPr>
            <w:noProof/>
            <w:webHidden/>
          </w:rPr>
          <w:fldChar w:fldCharType="separate"/>
        </w:r>
        <w:r>
          <w:rPr>
            <w:noProof/>
            <w:webHidden/>
          </w:rPr>
          <w:t>15</w:t>
        </w:r>
        <w:r>
          <w:rPr>
            <w:noProof/>
            <w:webHidden/>
          </w:rPr>
          <w:fldChar w:fldCharType="end"/>
        </w:r>
      </w:hyperlink>
    </w:p>
    <w:p w:rsidR="000B0C3C" w:rsidRDefault="000B0C3C">
      <w:pPr>
        <w:pStyle w:val="TOC3"/>
        <w:tabs>
          <w:tab w:val="right" w:leader="dot" w:pos="9350"/>
        </w:tabs>
        <w:rPr>
          <w:rFonts w:eastAsiaTheme="minorEastAsia"/>
          <w:noProof/>
        </w:rPr>
      </w:pPr>
      <w:hyperlink w:anchor="_Toc363487985" w:history="1">
        <w:r w:rsidRPr="00BA7080">
          <w:rPr>
            <w:rStyle w:val="Hyperlink"/>
            <w:noProof/>
          </w:rPr>
          <w:t>Requirement</w:t>
        </w:r>
        <w:r>
          <w:rPr>
            <w:noProof/>
            <w:webHidden/>
          </w:rPr>
          <w:tab/>
        </w:r>
        <w:r>
          <w:rPr>
            <w:noProof/>
            <w:webHidden/>
          </w:rPr>
          <w:fldChar w:fldCharType="begin"/>
        </w:r>
        <w:r>
          <w:rPr>
            <w:noProof/>
            <w:webHidden/>
          </w:rPr>
          <w:instrText xml:space="preserve"> PAGEREF _Toc363487985 \h </w:instrText>
        </w:r>
        <w:r>
          <w:rPr>
            <w:noProof/>
            <w:webHidden/>
          </w:rPr>
        </w:r>
        <w:r>
          <w:rPr>
            <w:noProof/>
            <w:webHidden/>
          </w:rPr>
          <w:fldChar w:fldCharType="separate"/>
        </w:r>
        <w:r>
          <w:rPr>
            <w:noProof/>
            <w:webHidden/>
          </w:rPr>
          <w:t>15</w:t>
        </w:r>
        <w:r>
          <w:rPr>
            <w:noProof/>
            <w:webHidden/>
          </w:rPr>
          <w:fldChar w:fldCharType="end"/>
        </w:r>
      </w:hyperlink>
    </w:p>
    <w:p w:rsidR="000B0C3C" w:rsidRDefault="000B0C3C">
      <w:pPr>
        <w:pStyle w:val="TOC3"/>
        <w:tabs>
          <w:tab w:val="right" w:leader="dot" w:pos="9350"/>
        </w:tabs>
        <w:rPr>
          <w:rFonts w:eastAsiaTheme="minorEastAsia"/>
          <w:noProof/>
        </w:rPr>
      </w:pPr>
      <w:hyperlink w:anchor="_Toc363487986" w:history="1">
        <w:r w:rsidRPr="00BA7080">
          <w:rPr>
            <w:rStyle w:val="Hyperlink"/>
            <w:noProof/>
          </w:rPr>
          <w:t>API</w:t>
        </w:r>
        <w:r>
          <w:rPr>
            <w:noProof/>
            <w:webHidden/>
          </w:rPr>
          <w:tab/>
        </w:r>
        <w:r>
          <w:rPr>
            <w:noProof/>
            <w:webHidden/>
          </w:rPr>
          <w:fldChar w:fldCharType="begin"/>
        </w:r>
        <w:r>
          <w:rPr>
            <w:noProof/>
            <w:webHidden/>
          </w:rPr>
          <w:instrText xml:space="preserve"> PAGEREF _Toc363487986 \h </w:instrText>
        </w:r>
        <w:r>
          <w:rPr>
            <w:noProof/>
            <w:webHidden/>
          </w:rPr>
        </w:r>
        <w:r>
          <w:rPr>
            <w:noProof/>
            <w:webHidden/>
          </w:rPr>
          <w:fldChar w:fldCharType="separate"/>
        </w:r>
        <w:r>
          <w:rPr>
            <w:noProof/>
            <w:webHidden/>
          </w:rPr>
          <w:t>15</w:t>
        </w:r>
        <w:r>
          <w:rPr>
            <w:noProof/>
            <w:webHidden/>
          </w:rPr>
          <w:fldChar w:fldCharType="end"/>
        </w:r>
      </w:hyperlink>
    </w:p>
    <w:p w:rsidR="000B0C3C" w:rsidRDefault="000B0C3C">
      <w:pPr>
        <w:pStyle w:val="TOC4"/>
        <w:tabs>
          <w:tab w:val="right" w:leader="dot" w:pos="9350"/>
        </w:tabs>
        <w:rPr>
          <w:rFonts w:eastAsiaTheme="minorEastAsia"/>
          <w:noProof/>
        </w:rPr>
      </w:pPr>
      <w:hyperlink w:anchor="_Toc363487987" w:history="1">
        <w:r w:rsidRPr="00BA7080">
          <w:rPr>
            <w:rStyle w:val="Hyperlink"/>
            <w:noProof/>
          </w:rPr>
          <w:t>Single Precision STRSV</w:t>
        </w:r>
        <w:r>
          <w:rPr>
            <w:noProof/>
            <w:webHidden/>
          </w:rPr>
          <w:tab/>
        </w:r>
        <w:r>
          <w:rPr>
            <w:noProof/>
            <w:webHidden/>
          </w:rPr>
          <w:fldChar w:fldCharType="begin"/>
        </w:r>
        <w:r>
          <w:rPr>
            <w:noProof/>
            <w:webHidden/>
          </w:rPr>
          <w:instrText xml:space="preserve"> PAGEREF _Toc363487987 \h </w:instrText>
        </w:r>
        <w:r>
          <w:rPr>
            <w:noProof/>
            <w:webHidden/>
          </w:rPr>
        </w:r>
        <w:r>
          <w:rPr>
            <w:noProof/>
            <w:webHidden/>
          </w:rPr>
          <w:fldChar w:fldCharType="separate"/>
        </w:r>
        <w:r>
          <w:rPr>
            <w:noProof/>
            <w:webHidden/>
          </w:rPr>
          <w:t>15</w:t>
        </w:r>
        <w:r>
          <w:rPr>
            <w:noProof/>
            <w:webHidden/>
          </w:rPr>
          <w:fldChar w:fldCharType="end"/>
        </w:r>
      </w:hyperlink>
    </w:p>
    <w:p w:rsidR="000B0C3C" w:rsidRDefault="000B0C3C">
      <w:pPr>
        <w:pStyle w:val="TOC4"/>
        <w:tabs>
          <w:tab w:val="right" w:leader="dot" w:pos="9350"/>
        </w:tabs>
        <w:rPr>
          <w:rFonts w:eastAsiaTheme="minorEastAsia"/>
          <w:noProof/>
        </w:rPr>
      </w:pPr>
      <w:hyperlink w:anchor="_Toc363487988" w:history="1">
        <w:r w:rsidRPr="00BA7080">
          <w:rPr>
            <w:rStyle w:val="Hyperlink"/>
            <w:noProof/>
          </w:rPr>
          <w:t>Double Precision DTRSV</w:t>
        </w:r>
        <w:r>
          <w:rPr>
            <w:noProof/>
            <w:webHidden/>
          </w:rPr>
          <w:tab/>
        </w:r>
        <w:r>
          <w:rPr>
            <w:noProof/>
            <w:webHidden/>
          </w:rPr>
          <w:fldChar w:fldCharType="begin"/>
        </w:r>
        <w:r>
          <w:rPr>
            <w:noProof/>
            <w:webHidden/>
          </w:rPr>
          <w:instrText xml:space="preserve"> PAGEREF _Toc363487988 \h </w:instrText>
        </w:r>
        <w:r>
          <w:rPr>
            <w:noProof/>
            <w:webHidden/>
          </w:rPr>
        </w:r>
        <w:r>
          <w:rPr>
            <w:noProof/>
            <w:webHidden/>
          </w:rPr>
          <w:fldChar w:fldCharType="separate"/>
        </w:r>
        <w:r>
          <w:rPr>
            <w:noProof/>
            <w:webHidden/>
          </w:rPr>
          <w:t>16</w:t>
        </w:r>
        <w:r>
          <w:rPr>
            <w:noProof/>
            <w:webHidden/>
          </w:rPr>
          <w:fldChar w:fldCharType="end"/>
        </w:r>
      </w:hyperlink>
    </w:p>
    <w:p w:rsidR="000B0C3C" w:rsidRDefault="000B0C3C">
      <w:pPr>
        <w:pStyle w:val="TOC4"/>
        <w:tabs>
          <w:tab w:val="right" w:leader="dot" w:pos="9350"/>
        </w:tabs>
        <w:rPr>
          <w:rFonts w:eastAsiaTheme="minorEastAsia"/>
          <w:noProof/>
        </w:rPr>
      </w:pPr>
      <w:hyperlink w:anchor="_Toc363487989" w:history="1">
        <w:r w:rsidRPr="00BA7080">
          <w:rPr>
            <w:rStyle w:val="Hyperlink"/>
            <w:noProof/>
          </w:rPr>
          <w:t>Single Complex CTRSV</w:t>
        </w:r>
        <w:r>
          <w:rPr>
            <w:noProof/>
            <w:webHidden/>
          </w:rPr>
          <w:tab/>
        </w:r>
        <w:r>
          <w:rPr>
            <w:noProof/>
            <w:webHidden/>
          </w:rPr>
          <w:fldChar w:fldCharType="begin"/>
        </w:r>
        <w:r>
          <w:rPr>
            <w:noProof/>
            <w:webHidden/>
          </w:rPr>
          <w:instrText xml:space="preserve"> PAGEREF _Toc363487989 \h </w:instrText>
        </w:r>
        <w:r>
          <w:rPr>
            <w:noProof/>
            <w:webHidden/>
          </w:rPr>
        </w:r>
        <w:r>
          <w:rPr>
            <w:noProof/>
            <w:webHidden/>
          </w:rPr>
          <w:fldChar w:fldCharType="separate"/>
        </w:r>
        <w:r>
          <w:rPr>
            <w:noProof/>
            <w:webHidden/>
          </w:rPr>
          <w:t>16</w:t>
        </w:r>
        <w:r>
          <w:rPr>
            <w:noProof/>
            <w:webHidden/>
          </w:rPr>
          <w:fldChar w:fldCharType="end"/>
        </w:r>
      </w:hyperlink>
    </w:p>
    <w:p w:rsidR="000B0C3C" w:rsidRDefault="000B0C3C">
      <w:pPr>
        <w:pStyle w:val="TOC4"/>
        <w:tabs>
          <w:tab w:val="right" w:leader="dot" w:pos="9350"/>
        </w:tabs>
        <w:rPr>
          <w:rFonts w:eastAsiaTheme="minorEastAsia"/>
          <w:noProof/>
        </w:rPr>
      </w:pPr>
      <w:hyperlink w:anchor="_Toc363487990" w:history="1">
        <w:r w:rsidRPr="00BA7080">
          <w:rPr>
            <w:rStyle w:val="Hyperlink"/>
            <w:noProof/>
          </w:rPr>
          <w:t>Double Complex ZTRSV</w:t>
        </w:r>
        <w:r>
          <w:rPr>
            <w:noProof/>
            <w:webHidden/>
          </w:rPr>
          <w:tab/>
        </w:r>
        <w:r>
          <w:rPr>
            <w:noProof/>
            <w:webHidden/>
          </w:rPr>
          <w:fldChar w:fldCharType="begin"/>
        </w:r>
        <w:r>
          <w:rPr>
            <w:noProof/>
            <w:webHidden/>
          </w:rPr>
          <w:instrText xml:space="preserve"> PAGEREF _Toc363487990 \h </w:instrText>
        </w:r>
        <w:r>
          <w:rPr>
            <w:noProof/>
            <w:webHidden/>
          </w:rPr>
        </w:r>
        <w:r>
          <w:rPr>
            <w:noProof/>
            <w:webHidden/>
          </w:rPr>
          <w:fldChar w:fldCharType="separate"/>
        </w:r>
        <w:r>
          <w:rPr>
            <w:noProof/>
            <w:webHidden/>
          </w:rPr>
          <w:t>17</w:t>
        </w:r>
        <w:r>
          <w:rPr>
            <w:noProof/>
            <w:webHidden/>
          </w:rPr>
          <w:fldChar w:fldCharType="end"/>
        </w:r>
      </w:hyperlink>
    </w:p>
    <w:p w:rsidR="000B0C3C" w:rsidRDefault="000B0C3C">
      <w:pPr>
        <w:pStyle w:val="TOC3"/>
        <w:tabs>
          <w:tab w:val="right" w:leader="dot" w:pos="9350"/>
        </w:tabs>
        <w:rPr>
          <w:rFonts w:eastAsiaTheme="minorEastAsia"/>
          <w:noProof/>
        </w:rPr>
      </w:pPr>
      <w:hyperlink w:anchor="_Toc363487991" w:history="1">
        <w:r w:rsidRPr="00BA7080">
          <w:rPr>
            <w:rStyle w:val="Hyperlink"/>
            <w:noProof/>
          </w:rPr>
          <w:t>Design</w:t>
        </w:r>
        <w:r>
          <w:rPr>
            <w:noProof/>
            <w:webHidden/>
          </w:rPr>
          <w:tab/>
        </w:r>
        <w:r>
          <w:rPr>
            <w:noProof/>
            <w:webHidden/>
          </w:rPr>
          <w:fldChar w:fldCharType="begin"/>
        </w:r>
        <w:r>
          <w:rPr>
            <w:noProof/>
            <w:webHidden/>
          </w:rPr>
          <w:instrText xml:space="preserve"> PAGEREF _Toc363487991 \h </w:instrText>
        </w:r>
        <w:r>
          <w:rPr>
            <w:noProof/>
            <w:webHidden/>
          </w:rPr>
        </w:r>
        <w:r>
          <w:rPr>
            <w:noProof/>
            <w:webHidden/>
          </w:rPr>
          <w:fldChar w:fldCharType="separate"/>
        </w:r>
        <w:r>
          <w:rPr>
            <w:noProof/>
            <w:webHidden/>
          </w:rPr>
          <w:t>17</w:t>
        </w:r>
        <w:r>
          <w:rPr>
            <w:noProof/>
            <w:webHidden/>
          </w:rPr>
          <w:fldChar w:fldCharType="end"/>
        </w:r>
      </w:hyperlink>
    </w:p>
    <w:p w:rsidR="000B0C3C" w:rsidRDefault="000B0C3C">
      <w:pPr>
        <w:pStyle w:val="TOC4"/>
        <w:tabs>
          <w:tab w:val="right" w:leader="dot" w:pos="9350"/>
        </w:tabs>
        <w:rPr>
          <w:rFonts w:eastAsiaTheme="minorEastAsia"/>
          <w:noProof/>
        </w:rPr>
      </w:pPr>
      <w:hyperlink w:anchor="_Toc363487992" w:history="1">
        <w:r w:rsidRPr="00BA7080">
          <w:rPr>
            <w:rStyle w:val="Hyperlink"/>
            <w:noProof/>
          </w:rPr>
          <w:t>DESIGN – Column Major - Lower Triangular (CM-LT)</w:t>
        </w:r>
        <w:r>
          <w:rPr>
            <w:noProof/>
            <w:webHidden/>
          </w:rPr>
          <w:tab/>
        </w:r>
        <w:r>
          <w:rPr>
            <w:noProof/>
            <w:webHidden/>
          </w:rPr>
          <w:fldChar w:fldCharType="begin"/>
        </w:r>
        <w:r>
          <w:rPr>
            <w:noProof/>
            <w:webHidden/>
          </w:rPr>
          <w:instrText xml:space="preserve"> PAGEREF _Toc363487992 \h </w:instrText>
        </w:r>
        <w:r>
          <w:rPr>
            <w:noProof/>
            <w:webHidden/>
          </w:rPr>
        </w:r>
        <w:r>
          <w:rPr>
            <w:noProof/>
            <w:webHidden/>
          </w:rPr>
          <w:fldChar w:fldCharType="separate"/>
        </w:r>
        <w:r>
          <w:rPr>
            <w:noProof/>
            <w:webHidden/>
          </w:rPr>
          <w:t>18</w:t>
        </w:r>
        <w:r>
          <w:rPr>
            <w:noProof/>
            <w:webHidden/>
          </w:rPr>
          <w:fldChar w:fldCharType="end"/>
        </w:r>
      </w:hyperlink>
    </w:p>
    <w:p w:rsidR="000B0C3C" w:rsidRDefault="000B0C3C">
      <w:pPr>
        <w:pStyle w:val="TOC4"/>
        <w:tabs>
          <w:tab w:val="right" w:leader="dot" w:pos="9350"/>
        </w:tabs>
        <w:rPr>
          <w:rFonts w:eastAsiaTheme="minorEastAsia"/>
          <w:noProof/>
        </w:rPr>
      </w:pPr>
      <w:hyperlink w:anchor="_Toc363487993" w:history="1">
        <w:r w:rsidRPr="00BA7080">
          <w:rPr>
            <w:rStyle w:val="Hyperlink"/>
            <w:noProof/>
          </w:rPr>
          <w:t>IMPLICATIONS OF THE DESIGN</w:t>
        </w:r>
        <w:r>
          <w:rPr>
            <w:noProof/>
            <w:webHidden/>
          </w:rPr>
          <w:tab/>
        </w:r>
        <w:r>
          <w:rPr>
            <w:noProof/>
            <w:webHidden/>
          </w:rPr>
          <w:fldChar w:fldCharType="begin"/>
        </w:r>
        <w:r>
          <w:rPr>
            <w:noProof/>
            <w:webHidden/>
          </w:rPr>
          <w:instrText xml:space="preserve"> PAGEREF _Toc363487993 \h </w:instrText>
        </w:r>
        <w:r>
          <w:rPr>
            <w:noProof/>
            <w:webHidden/>
          </w:rPr>
        </w:r>
        <w:r>
          <w:rPr>
            <w:noProof/>
            <w:webHidden/>
          </w:rPr>
          <w:fldChar w:fldCharType="separate"/>
        </w:r>
        <w:r>
          <w:rPr>
            <w:noProof/>
            <w:webHidden/>
          </w:rPr>
          <w:t>20</w:t>
        </w:r>
        <w:r>
          <w:rPr>
            <w:noProof/>
            <w:webHidden/>
          </w:rPr>
          <w:fldChar w:fldCharType="end"/>
        </w:r>
      </w:hyperlink>
    </w:p>
    <w:p w:rsidR="000B0C3C" w:rsidRDefault="000B0C3C">
      <w:pPr>
        <w:pStyle w:val="TOC4"/>
        <w:tabs>
          <w:tab w:val="right" w:leader="dot" w:pos="9350"/>
        </w:tabs>
        <w:rPr>
          <w:rFonts w:eastAsiaTheme="minorEastAsia"/>
          <w:noProof/>
        </w:rPr>
      </w:pPr>
      <w:hyperlink w:anchor="_Toc363487994" w:history="1">
        <w:r w:rsidRPr="00BA7080">
          <w:rPr>
            <w:rStyle w:val="Hyperlink"/>
            <w:noProof/>
          </w:rPr>
          <w:t>DESIGN – Column Major – Upper Triangular (CM-LT)</w:t>
        </w:r>
        <w:r>
          <w:rPr>
            <w:noProof/>
            <w:webHidden/>
          </w:rPr>
          <w:tab/>
        </w:r>
        <w:r>
          <w:rPr>
            <w:noProof/>
            <w:webHidden/>
          </w:rPr>
          <w:fldChar w:fldCharType="begin"/>
        </w:r>
        <w:r>
          <w:rPr>
            <w:noProof/>
            <w:webHidden/>
          </w:rPr>
          <w:instrText xml:space="preserve"> PAGEREF _Toc363487994 \h </w:instrText>
        </w:r>
        <w:r>
          <w:rPr>
            <w:noProof/>
            <w:webHidden/>
          </w:rPr>
        </w:r>
        <w:r>
          <w:rPr>
            <w:noProof/>
            <w:webHidden/>
          </w:rPr>
          <w:fldChar w:fldCharType="separate"/>
        </w:r>
        <w:r>
          <w:rPr>
            <w:noProof/>
            <w:webHidden/>
          </w:rPr>
          <w:t>21</w:t>
        </w:r>
        <w:r>
          <w:rPr>
            <w:noProof/>
            <w:webHidden/>
          </w:rPr>
          <w:fldChar w:fldCharType="end"/>
        </w:r>
      </w:hyperlink>
    </w:p>
    <w:p w:rsidR="000B0C3C" w:rsidRDefault="000B0C3C">
      <w:pPr>
        <w:pStyle w:val="TOC4"/>
        <w:tabs>
          <w:tab w:val="right" w:leader="dot" w:pos="9350"/>
        </w:tabs>
        <w:rPr>
          <w:rFonts w:eastAsiaTheme="minorEastAsia"/>
          <w:noProof/>
        </w:rPr>
      </w:pPr>
      <w:hyperlink w:anchor="_Toc363487995" w:history="1">
        <w:r w:rsidRPr="00BA7080">
          <w:rPr>
            <w:rStyle w:val="Hyperlink"/>
            <w:noProof/>
          </w:rPr>
          <w:t>DESIGN – Column Major – Lower Triangular – Transpose (CM-LT-T)</w:t>
        </w:r>
        <w:r>
          <w:rPr>
            <w:noProof/>
            <w:webHidden/>
          </w:rPr>
          <w:tab/>
        </w:r>
        <w:r>
          <w:rPr>
            <w:noProof/>
            <w:webHidden/>
          </w:rPr>
          <w:fldChar w:fldCharType="begin"/>
        </w:r>
        <w:r>
          <w:rPr>
            <w:noProof/>
            <w:webHidden/>
          </w:rPr>
          <w:instrText xml:space="preserve"> PAGEREF _Toc363487995 \h </w:instrText>
        </w:r>
        <w:r>
          <w:rPr>
            <w:noProof/>
            <w:webHidden/>
          </w:rPr>
        </w:r>
        <w:r>
          <w:rPr>
            <w:noProof/>
            <w:webHidden/>
          </w:rPr>
          <w:fldChar w:fldCharType="separate"/>
        </w:r>
        <w:r>
          <w:rPr>
            <w:noProof/>
            <w:webHidden/>
          </w:rPr>
          <w:t>22</w:t>
        </w:r>
        <w:r>
          <w:rPr>
            <w:noProof/>
            <w:webHidden/>
          </w:rPr>
          <w:fldChar w:fldCharType="end"/>
        </w:r>
      </w:hyperlink>
    </w:p>
    <w:p w:rsidR="000B0C3C" w:rsidRDefault="000B0C3C">
      <w:pPr>
        <w:pStyle w:val="TOC4"/>
        <w:tabs>
          <w:tab w:val="right" w:leader="dot" w:pos="9350"/>
        </w:tabs>
        <w:rPr>
          <w:rFonts w:eastAsiaTheme="minorEastAsia"/>
          <w:noProof/>
        </w:rPr>
      </w:pPr>
      <w:hyperlink w:anchor="_Toc363487996" w:history="1">
        <w:r w:rsidRPr="00BA7080">
          <w:rPr>
            <w:rStyle w:val="Hyperlink"/>
            <w:noProof/>
          </w:rPr>
          <w:t>DESIGN – Column Major – Upper Triangular – Transpose (CM-UT-T)</w:t>
        </w:r>
        <w:r>
          <w:rPr>
            <w:noProof/>
            <w:webHidden/>
          </w:rPr>
          <w:tab/>
        </w:r>
        <w:r>
          <w:rPr>
            <w:noProof/>
            <w:webHidden/>
          </w:rPr>
          <w:fldChar w:fldCharType="begin"/>
        </w:r>
        <w:r>
          <w:rPr>
            <w:noProof/>
            <w:webHidden/>
          </w:rPr>
          <w:instrText xml:space="preserve"> PAGEREF _Toc363487996 \h </w:instrText>
        </w:r>
        <w:r>
          <w:rPr>
            <w:noProof/>
            <w:webHidden/>
          </w:rPr>
        </w:r>
        <w:r>
          <w:rPr>
            <w:noProof/>
            <w:webHidden/>
          </w:rPr>
          <w:fldChar w:fldCharType="separate"/>
        </w:r>
        <w:r>
          <w:rPr>
            <w:noProof/>
            <w:webHidden/>
          </w:rPr>
          <w:t>24</w:t>
        </w:r>
        <w:r>
          <w:rPr>
            <w:noProof/>
            <w:webHidden/>
          </w:rPr>
          <w:fldChar w:fldCharType="end"/>
        </w:r>
      </w:hyperlink>
    </w:p>
    <w:p w:rsidR="000B0C3C" w:rsidRDefault="000B0C3C">
      <w:pPr>
        <w:pStyle w:val="TOC2"/>
        <w:tabs>
          <w:tab w:val="right" w:leader="dot" w:pos="9350"/>
        </w:tabs>
        <w:rPr>
          <w:rFonts w:eastAsiaTheme="minorEastAsia"/>
          <w:noProof/>
        </w:rPr>
      </w:pPr>
      <w:hyperlink w:anchor="_Toc363487997" w:history="1">
        <w:r w:rsidRPr="00BA7080">
          <w:rPr>
            <w:rStyle w:val="Hyperlink"/>
            <w:noProof/>
          </w:rPr>
          <w:t>SYMM – Symmetric Matrix Multiplication</w:t>
        </w:r>
        <w:r>
          <w:rPr>
            <w:noProof/>
            <w:webHidden/>
          </w:rPr>
          <w:tab/>
        </w:r>
        <w:r>
          <w:rPr>
            <w:noProof/>
            <w:webHidden/>
          </w:rPr>
          <w:fldChar w:fldCharType="begin"/>
        </w:r>
        <w:r>
          <w:rPr>
            <w:noProof/>
            <w:webHidden/>
          </w:rPr>
          <w:instrText xml:space="preserve"> PAGEREF _Toc363487997 \h </w:instrText>
        </w:r>
        <w:r>
          <w:rPr>
            <w:noProof/>
            <w:webHidden/>
          </w:rPr>
        </w:r>
        <w:r>
          <w:rPr>
            <w:noProof/>
            <w:webHidden/>
          </w:rPr>
          <w:fldChar w:fldCharType="separate"/>
        </w:r>
        <w:r>
          <w:rPr>
            <w:noProof/>
            <w:webHidden/>
          </w:rPr>
          <w:t>25</w:t>
        </w:r>
        <w:r>
          <w:rPr>
            <w:noProof/>
            <w:webHidden/>
          </w:rPr>
          <w:fldChar w:fldCharType="end"/>
        </w:r>
      </w:hyperlink>
    </w:p>
    <w:p w:rsidR="000B0C3C" w:rsidRDefault="000B0C3C">
      <w:pPr>
        <w:pStyle w:val="TOC3"/>
        <w:tabs>
          <w:tab w:val="right" w:leader="dot" w:pos="9350"/>
        </w:tabs>
        <w:rPr>
          <w:rFonts w:eastAsiaTheme="minorEastAsia"/>
          <w:noProof/>
        </w:rPr>
      </w:pPr>
      <w:hyperlink w:anchor="_Toc363487998" w:history="1">
        <w:r w:rsidRPr="00BA7080">
          <w:rPr>
            <w:rStyle w:val="Hyperlink"/>
            <w:noProof/>
          </w:rPr>
          <w:t>REQUIREMENT</w:t>
        </w:r>
        <w:r>
          <w:rPr>
            <w:noProof/>
            <w:webHidden/>
          </w:rPr>
          <w:tab/>
        </w:r>
        <w:r>
          <w:rPr>
            <w:noProof/>
            <w:webHidden/>
          </w:rPr>
          <w:fldChar w:fldCharType="begin"/>
        </w:r>
        <w:r>
          <w:rPr>
            <w:noProof/>
            <w:webHidden/>
          </w:rPr>
          <w:instrText xml:space="preserve"> PAGEREF _Toc363487998 \h </w:instrText>
        </w:r>
        <w:r>
          <w:rPr>
            <w:noProof/>
            <w:webHidden/>
          </w:rPr>
        </w:r>
        <w:r>
          <w:rPr>
            <w:noProof/>
            <w:webHidden/>
          </w:rPr>
          <w:fldChar w:fldCharType="separate"/>
        </w:r>
        <w:r>
          <w:rPr>
            <w:noProof/>
            <w:webHidden/>
          </w:rPr>
          <w:t>25</w:t>
        </w:r>
        <w:r>
          <w:rPr>
            <w:noProof/>
            <w:webHidden/>
          </w:rPr>
          <w:fldChar w:fldCharType="end"/>
        </w:r>
      </w:hyperlink>
    </w:p>
    <w:p w:rsidR="000B0C3C" w:rsidRDefault="000B0C3C">
      <w:pPr>
        <w:pStyle w:val="TOC3"/>
        <w:tabs>
          <w:tab w:val="right" w:leader="dot" w:pos="9350"/>
        </w:tabs>
        <w:rPr>
          <w:rFonts w:eastAsiaTheme="minorEastAsia"/>
          <w:noProof/>
        </w:rPr>
      </w:pPr>
      <w:hyperlink w:anchor="_Toc363487999" w:history="1">
        <w:r w:rsidRPr="00BA7080">
          <w:rPr>
            <w:rStyle w:val="Hyperlink"/>
            <w:noProof/>
          </w:rPr>
          <w:t>API</w:t>
        </w:r>
        <w:r>
          <w:rPr>
            <w:noProof/>
            <w:webHidden/>
          </w:rPr>
          <w:tab/>
        </w:r>
        <w:r>
          <w:rPr>
            <w:noProof/>
            <w:webHidden/>
          </w:rPr>
          <w:fldChar w:fldCharType="begin"/>
        </w:r>
        <w:r>
          <w:rPr>
            <w:noProof/>
            <w:webHidden/>
          </w:rPr>
          <w:instrText xml:space="preserve"> PAGEREF _Toc363487999 \h </w:instrText>
        </w:r>
        <w:r>
          <w:rPr>
            <w:noProof/>
            <w:webHidden/>
          </w:rPr>
        </w:r>
        <w:r>
          <w:rPr>
            <w:noProof/>
            <w:webHidden/>
          </w:rPr>
          <w:fldChar w:fldCharType="separate"/>
        </w:r>
        <w:r>
          <w:rPr>
            <w:noProof/>
            <w:webHidden/>
          </w:rPr>
          <w:t>25</w:t>
        </w:r>
        <w:r>
          <w:rPr>
            <w:noProof/>
            <w:webHidden/>
          </w:rPr>
          <w:fldChar w:fldCharType="end"/>
        </w:r>
      </w:hyperlink>
    </w:p>
    <w:p w:rsidR="000B0C3C" w:rsidRDefault="000B0C3C">
      <w:pPr>
        <w:pStyle w:val="TOC3"/>
        <w:tabs>
          <w:tab w:val="right" w:leader="dot" w:pos="9350"/>
        </w:tabs>
        <w:rPr>
          <w:rFonts w:eastAsiaTheme="minorEastAsia"/>
          <w:noProof/>
        </w:rPr>
      </w:pPr>
      <w:hyperlink w:anchor="_Toc363488000" w:history="1">
        <w:r w:rsidRPr="00BA7080">
          <w:rPr>
            <w:rStyle w:val="Hyperlink"/>
            <w:noProof/>
          </w:rPr>
          <w:t>DESIGN</w:t>
        </w:r>
        <w:r>
          <w:rPr>
            <w:noProof/>
            <w:webHidden/>
          </w:rPr>
          <w:tab/>
        </w:r>
        <w:r>
          <w:rPr>
            <w:noProof/>
            <w:webHidden/>
          </w:rPr>
          <w:fldChar w:fldCharType="begin"/>
        </w:r>
        <w:r>
          <w:rPr>
            <w:noProof/>
            <w:webHidden/>
          </w:rPr>
          <w:instrText xml:space="preserve"> PAGEREF _Toc363488000 \h </w:instrText>
        </w:r>
        <w:r>
          <w:rPr>
            <w:noProof/>
            <w:webHidden/>
          </w:rPr>
        </w:r>
        <w:r>
          <w:rPr>
            <w:noProof/>
            <w:webHidden/>
          </w:rPr>
          <w:fldChar w:fldCharType="separate"/>
        </w:r>
        <w:r>
          <w:rPr>
            <w:noProof/>
            <w:webHidden/>
          </w:rPr>
          <w:t>27</w:t>
        </w:r>
        <w:r>
          <w:rPr>
            <w:noProof/>
            <w:webHidden/>
          </w:rPr>
          <w:fldChar w:fldCharType="end"/>
        </w:r>
      </w:hyperlink>
    </w:p>
    <w:p w:rsidR="000B0C3C" w:rsidRDefault="000B0C3C">
      <w:pPr>
        <w:pStyle w:val="TOC4"/>
        <w:tabs>
          <w:tab w:val="right" w:leader="dot" w:pos="9350"/>
        </w:tabs>
        <w:rPr>
          <w:rFonts w:eastAsiaTheme="minorEastAsia"/>
          <w:noProof/>
        </w:rPr>
      </w:pPr>
      <w:hyperlink w:anchor="_Toc363488001" w:history="1">
        <w:r w:rsidRPr="00BA7080">
          <w:rPr>
            <w:rStyle w:val="Hyperlink"/>
            <w:noProof/>
          </w:rPr>
          <w:t>Leveraging Symmetry - Switch (SIDE)</w:t>
        </w:r>
        <w:r>
          <w:rPr>
            <w:noProof/>
            <w:webHidden/>
          </w:rPr>
          <w:tab/>
        </w:r>
        <w:r>
          <w:rPr>
            <w:noProof/>
            <w:webHidden/>
          </w:rPr>
          <w:fldChar w:fldCharType="begin"/>
        </w:r>
        <w:r>
          <w:rPr>
            <w:noProof/>
            <w:webHidden/>
          </w:rPr>
          <w:instrText xml:space="preserve"> PAGEREF _Toc363488001 \h </w:instrText>
        </w:r>
        <w:r>
          <w:rPr>
            <w:noProof/>
            <w:webHidden/>
          </w:rPr>
        </w:r>
        <w:r>
          <w:rPr>
            <w:noProof/>
            <w:webHidden/>
          </w:rPr>
          <w:fldChar w:fldCharType="separate"/>
        </w:r>
        <w:r>
          <w:rPr>
            <w:noProof/>
            <w:webHidden/>
          </w:rPr>
          <w:t>27</w:t>
        </w:r>
        <w:r>
          <w:rPr>
            <w:noProof/>
            <w:webHidden/>
          </w:rPr>
          <w:fldChar w:fldCharType="end"/>
        </w:r>
      </w:hyperlink>
    </w:p>
    <w:p w:rsidR="000B0C3C" w:rsidRDefault="000B0C3C">
      <w:pPr>
        <w:pStyle w:val="TOC4"/>
        <w:tabs>
          <w:tab w:val="right" w:leader="dot" w:pos="9350"/>
        </w:tabs>
        <w:rPr>
          <w:rFonts w:eastAsiaTheme="minorEastAsia"/>
          <w:noProof/>
        </w:rPr>
      </w:pPr>
      <w:hyperlink w:anchor="_Toc363488002" w:history="1">
        <w:r w:rsidRPr="00BA7080">
          <w:rPr>
            <w:rStyle w:val="Hyperlink"/>
            <w:noProof/>
          </w:rPr>
          <w:t>A Block Row– LSIDE and RSIDE</w:t>
        </w:r>
        <w:r>
          <w:rPr>
            <w:noProof/>
            <w:webHidden/>
          </w:rPr>
          <w:tab/>
        </w:r>
        <w:r>
          <w:rPr>
            <w:noProof/>
            <w:webHidden/>
          </w:rPr>
          <w:fldChar w:fldCharType="begin"/>
        </w:r>
        <w:r>
          <w:rPr>
            <w:noProof/>
            <w:webHidden/>
          </w:rPr>
          <w:instrText xml:space="preserve"> PAGEREF _Toc363488002 \h </w:instrText>
        </w:r>
        <w:r>
          <w:rPr>
            <w:noProof/>
            <w:webHidden/>
          </w:rPr>
        </w:r>
        <w:r>
          <w:rPr>
            <w:noProof/>
            <w:webHidden/>
          </w:rPr>
          <w:fldChar w:fldCharType="separate"/>
        </w:r>
        <w:r>
          <w:rPr>
            <w:noProof/>
            <w:webHidden/>
          </w:rPr>
          <w:t>28</w:t>
        </w:r>
        <w:r>
          <w:rPr>
            <w:noProof/>
            <w:webHidden/>
          </w:rPr>
          <w:fldChar w:fldCharType="end"/>
        </w:r>
      </w:hyperlink>
    </w:p>
    <w:p w:rsidR="000B0C3C" w:rsidRDefault="000B0C3C">
      <w:pPr>
        <w:pStyle w:val="TOC4"/>
        <w:tabs>
          <w:tab w:val="right" w:leader="dot" w:pos="9350"/>
        </w:tabs>
        <w:rPr>
          <w:rFonts w:eastAsiaTheme="minorEastAsia"/>
          <w:noProof/>
        </w:rPr>
      </w:pPr>
      <w:hyperlink w:anchor="_Toc363488003" w:history="1">
        <w:r w:rsidRPr="00BA7080">
          <w:rPr>
            <w:rStyle w:val="Hyperlink"/>
            <w:noProof/>
          </w:rPr>
          <w:t>Parallel Breakdown</w:t>
        </w:r>
        <w:r>
          <w:rPr>
            <w:noProof/>
            <w:webHidden/>
          </w:rPr>
          <w:tab/>
        </w:r>
        <w:r>
          <w:rPr>
            <w:noProof/>
            <w:webHidden/>
          </w:rPr>
          <w:fldChar w:fldCharType="begin"/>
        </w:r>
        <w:r>
          <w:rPr>
            <w:noProof/>
            <w:webHidden/>
          </w:rPr>
          <w:instrText xml:space="preserve"> PAGEREF _Toc363488003 \h </w:instrText>
        </w:r>
        <w:r>
          <w:rPr>
            <w:noProof/>
            <w:webHidden/>
          </w:rPr>
        </w:r>
        <w:r>
          <w:rPr>
            <w:noProof/>
            <w:webHidden/>
          </w:rPr>
          <w:fldChar w:fldCharType="separate"/>
        </w:r>
        <w:r>
          <w:rPr>
            <w:noProof/>
            <w:webHidden/>
          </w:rPr>
          <w:t>30</w:t>
        </w:r>
        <w:r>
          <w:rPr>
            <w:noProof/>
            <w:webHidden/>
          </w:rPr>
          <w:fldChar w:fldCharType="end"/>
        </w:r>
      </w:hyperlink>
    </w:p>
    <w:p w:rsidR="000B0C3C" w:rsidRDefault="000B0C3C">
      <w:pPr>
        <w:pStyle w:val="TOC4"/>
        <w:tabs>
          <w:tab w:val="right" w:leader="dot" w:pos="9350"/>
        </w:tabs>
        <w:rPr>
          <w:rFonts w:eastAsiaTheme="minorEastAsia"/>
          <w:noProof/>
        </w:rPr>
      </w:pPr>
      <w:hyperlink w:anchor="_Toc363488004" w:history="1">
        <w:r w:rsidRPr="00BA7080">
          <w:rPr>
            <w:rStyle w:val="Hyperlink"/>
            <w:noProof/>
          </w:rPr>
          <w:t>Block Matrix Multiplication</w:t>
        </w:r>
        <w:r>
          <w:rPr>
            <w:noProof/>
            <w:webHidden/>
          </w:rPr>
          <w:tab/>
        </w:r>
        <w:r>
          <w:rPr>
            <w:noProof/>
            <w:webHidden/>
          </w:rPr>
          <w:fldChar w:fldCharType="begin"/>
        </w:r>
        <w:r>
          <w:rPr>
            <w:noProof/>
            <w:webHidden/>
          </w:rPr>
          <w:instrText xml:space="preserve"> PAGEREF _Toc363488004 \h </w:instrText>
        </w:r>
        <w:r>
          <w:rPr>
            <w:noProof/>
            <w:webHidden/>
          </w:rPr>
        </w:r>
        <w:r>
          <w:rPr>
            <w:noProof/>
            <w:webHidden/>
          </w:rPr>
          <w:fldChar w:fldCharType="separate"/>
        </w:r>
        <w:r>
          <w:rPr>
            <w:noProof/>
            <w:webHidden/>
          </w:rPr>
          <w:t>33</w:t>
        </w:r>
        <w:r>
          <w:rPr>
            <w:noProof/>
            <w:webHidden/>
          </w:rPr>
          <w:fldChar w:fldCharType="end"/>
        </w:r>
      </w:hyperlink>
    </w:p>
    <w:p w:rsidR="00C83B89" w:rsidRDefault="00B65067" w:rsidP="00086912">
      <w:r>
        <w:fldChar w:fldCharType="end"/>
      </w:r>
    </w:p>
    <w:p w:rsidR="00773E86" w:rsidRPr="00086912" w:rsidRDefault="00773E86" w:rsidP="00086912"/>
    <w:p w:rsidR="002F0B2B" w:rsidRDefault="002F0B2B"/>
    <w:p w:rsidR="00471712" w:rsidRDefault="00471712">
      <w:pPr>
        <w:rPr>
          <w:rFonts w:asciiTheme="majorHAnsi" w:eastAsiaTheme="majorEastAsia" w:hAnsiTheme="majorHAnsi" w:cstheme="majorBidi"/>
          <w:b/>
          <w:bCs/>
          <w:color w:val="4F81BD" w:themeColor="accent1"/>
          <w:sz w:val="26"/>
          <w:szCs w:val="26"/>
        </w:rPr>
      </w:pPr>
      <w:r>
        <w:br w:type="page"/>
      </w:r>
    </w:p>
    <w:p w:rsidR="000F7E37" w:rsidRPr="002F0B2B" w:rsidRDefault="000F7E37" w:rsidP="002F0B2B">
      <w:pPr>
        <w:pStyle w:val="Heading2"/>
      </w:pPr>
      <w:bookmarkStart w:id="3" w:name="_Toc299985485"/>
      <w:bookmarkStart w:id="4" w:name="_Toc363487970"/>
      <w:r>
        <w:lastRenderedPageBreak/>
        <w:t xml:space="preserve">TRMV – </w:t>
      </w:r>
      <w:r w:rsidRPr="002F0B2B">
        <w:t>Triangular Matrix Vector Multiplication</w:t>
      </w:r>
      <w:bookmarkEnd w:id="3"/>
      <w:bookmarkEnd w:id="4"/>
    </w:p>
    <w:p w:rsidR="000F7E37" w:rsidRDefault="00595139" w:rsidP="002F0B2B">
      <w:pPr>
        <w:pStyle w:val="Heading3"/>
      </w:pPr>
      <w:bookmarkStart w:id="5" w:name="_Toc299985486"/>
      <w:bookmarkStart w:id="6" w:name="_Toc363487971"/>
      <w:r>
        <w:t>REQUIREMENT</w:t>
      </w:r>
      <w:bookmarkEnd w:id="5"/>
      <w:bookmarkEnd w:id="6"/>
    </w:p>
    <w:p w:rsidR="002F0B2B" w:rsidRPr="00457DFF" w:rsidRDefault="002F0B2B" w:rsidP="002F0B2B">
      <w:pPr>
        <w:autoSpaceDE w:val="0"/>
        <w:autoSpaceDN w:val="0"/>
        <w:adjustRightInd w:val="0"/>
        <w:spacing w:after="0" w:line="240" w:lineRule="auto"/>
        <w:rPr>
          <w:rFonts w:cs="Courier New"/>
          <w:sz w:val="28"/>
          <w:szCs w:val="28"/>
        </w:rPr>
      </w:pPr>
      <w:r w:rsidRPr="00457DFF">
        <w:rPr>
          <w:rFonts w:cs="Courier New"/>
          <w:sz w:val="28"/>
          <w:szCs w:val="28"/>
        </w:rPr>
        <w:t>TRMV performs one of the matrix-vector operations</w:t>
      </w:r>
    </w:p>
    <w:p w:rsidR="002F0B2B" w:rsidRPr="00457DFF" w:rsidRDefault="002F0B2B" w:rsidP="002F0B2B">
      <w:pPr>
        <w:autoSpaceDE w:val="0"/>
        <w:autoSpaceDN w:val="0"/>
        <w:adjustRightInd w:val="0"/>
        <w:spacing w:after="0" w:line="240" w:lineRule="auto"/>
        <w:rPr>
          <w:rFonts w:cs="Courier New"/>
          <w:sz w:val="28"/>
          <w:szCs w:val="28"/>
        </w:rPr>
      </w:pPr>
    </w:p>
    <w:p w:rsidR="002F0B2B" w:rsidRPr="00457DFF" w:rsidRDefault="002F0B2B" w:rsidP="002F0B2B">
      <w:pPr>
        <w:autoSpaceDE w:val="0"/>
        <w:autoSpaceDN w:val="0"/>
        <w:adjustRightInd w:val="0"/>
        <w:spacing w:after="0" w:line="240" w:lineRule="auto"/>
        <w:rPr>
          <w:rFonts w:cs="Courier New"/>
          <w:sz w:val="28"/>
          <w:szCs w:val="28"/>
        </w:rPr>
      </w:pPr>
      <w:r w:rsidRPr="00457DFF">
        <w:rPr>
          <w:rFonts w:cs="Courier New"/>
          <w:sz w:val="28"/>
          <w:szCs w:val="28"/>
        </w:rPr>
        <w:t xml:space="preserve">     </w:t>
      </w:r>
      <w:proofErr w:type="gramStart"/>
      <w:r w:rsidRPr="00457DFF">
        <w:rPr>
          <w:rFonts w:cs="Courier New"/>
          <w:sz w:val="28"/>
          <w:szCs w:val="28"/>
        </w:rPr>
        <w:t>x</w:t>
      </w:r>
      <w:proofErr w:type="gramEnd"/>
      <w:r w:rsidRPr="00457DFF">
        <w:rPr>
          <w:rFonts w:cs="Courier New"/>
          <w:sz w:val="28"/>
          <w:szCs w:val="28"/>
        </w:rPr>
        <w:t xml:space="preserve"> := A*x,   or   x := OP(A)*x,</w:t>
      </w:r>
    </w:p>
    <w:p w:rsidR="002F0B2B" w:rsidRPr="00457DFF" w:rsidRDefault="002F0B2B" w:rsidP="002F0B2B">
      <w:pPr>
        <w:autoSpaceDE w:val="0"/>
        <w:autoSpaceDN w:val="0"/>
        <w:adjustRightInd w:val="0"/>
        <w:spacing w:after="0" w:line="240" w:lineRule="auto"/>
        <w:rPr>
          <w:rFonts w:cs="Courier New"/>
          <w:sz w:val="28"/>
          <w:szCs w:val="28"/>
        </w:rPr>
      </w:pPr>
    </w:p>
    <w:p w:rsidR="002F0B2B" w:rsidRPr="00457DFF" w:rsidRDefault="0055708B" w:rsidP="002F0B2B">
      <w:pPr>
        <w:autoSpaceDE w:val="0"/>
        <w:autoSpaceDN w:val="0"/>
        <w:adjustRightInd w:val="0"/>
        <w:spacing w:after="0" w:line="240" w:lineRule="auto"/>
        <w:rPr>
          <w:rFonts w:cs="Courier New"/>
          <w:sz w:val="28"/>
          <w:szCs w:val="28"/>
        </w:rPr>
      </w:pPr>
      <w:r>
        <w:rPr>
          <w:rFonts w:cs="Courier New"/>
          <w:sz w:val="28"/>
          <w:szCs w:val="28"/>
        </w:rPr>
        <w:t>W</w:t>
      </w:r>
      <w:r w:rsidR="002F0B2B" w:rsidRPr="00457DFF">
        <w:rPr>
          <w:rFonts w:cs="Courier New"/>
          <w:sz w:val="28"/>
          <w:szCs w:val="28"/>
        </w:rPr>
        <w:t xml:space="preserve">here </w:t>
      </w:r>
    </w:p>
    <w:p w:rsidR="002F0B2B" w:rsidRPr="00457DFF" w:rsidRDefault="009224AB" w:rsidP="009A6EA4">
      <w:pPr>
        <w:pStyle w:val="ListParagraph"/>
        <w:numPr>
          <w:ilvl w:val="0"/>
          <w:numId w:val="3"/>
        </w:numPr>
        <w:autoSpaceDE w:val="0"/>
        <w:autoSpaceDN w:val="0"/>
        <w:adjustRightInd w:val="0"/>
        <w:spacing w:after="0" w:line="240" w:lineRule="auto"/>
        <w:rPr>
          <w:rFonts w:cs="Courier New"/>
          <w:sz w:val="28"/>
          <w:szCs w:val="28"/>
        </w:rPr>
      </w:pPr>
      <w:r w:rsidRPr="00457DFF">
        <w:rPr>
          <w:rFonts w:cs="Courier New"/>
          <w:sz w:val="28"/>
          <w:szCs w:val="28"/>
        </w:rPr>
        <w:t>“</w:t>
      </w:r>
      <w:r w:rsidR="002F0B2B" w:rsidRPr="00457DFF">
        <w:rPr>
          <w:rFonts w:cs="Courier New"/>
          <w:sz w:val="28"/>
          <w:szCs w:val="28"/>
        </w:rPr>
        <w:t>x</w:t>
      </w:r>
      <w:r w:rsidRPr="00457DFF">
        <w:rPr>
          <w:rFonts w:cs="Courier New"/>
          <w:sz w:val="28"/>
          <w:szCs w:val="28"/>
        </w:rPr>
        <w:t>”</w:t>
      </w:r>
      <w:r w:rsidR="002F0B2B" w:rsidRPr="00457DFF">
        <w:rPr>
          <w:rFonts w:cs="Courier New"/>
          <w:sz w:val="28"/>
          <w:szCs w:val="28"/>
        </w:rPr>
        <w:t xml:space="preserve"> is an </w:t>
      </w:r>
      <w:r w:rsidR="002B1DFF" w:rsidRPr="00457DFF">
        <w:rPr>
          <w:rFonts w:cs="Courier New"/>
          <w:sz w:val="28"/>
          <w:szCs w:val="28"/>
        </w:rPr>
        <w:t>“</w:t>
      </w:r>
      <w:r w:rsidR="002F0B2B" w:rsidRPr="00457DFF">
        <w:rPr>
          <w:rFonts w:cs="Courier New"/>
          <w:sz w:val="28"/>
          <w:szCs w:val="28"/>
        </w:rPr>
        <w:t>n</w:t>
      </w:r>
      <w:r w:rsidR="002B1DFF" w:rsidRPr="00457DFF">
        <w:rPr>
          <w:rFonts w:cs="Courier New"/>
          <w:sz w:val="28"/>
          <w:szCs w:val="28"/>
        </w:rPr>
        <w:t>”</w:t>
      </w:r>
      <w:r w:rsidR="002F0B2B" w:rsidRPr="00457DFF">
        <w:rPr>
          <w:rFonts w:cs="Courier New"/>
          <w:sz w:val="28"/>
          <w:szCs w:val="28"/>
        </w:rPr>
        <w:t xml:space="preserve"> element vector </w:t>
      </w:r>
    </w:p>
    <w:p w:rsidR="002F0B2B" w:rsidRPr="00457DFF" w:rsidRDefault="009224AB" w:rsidP="009A6EA4">
      <w:pPr>
        <w:pStyle w:val="ListParagraph"/>
        <w:numPr>
          <w:ilvl w:val="0"/>
          <w:numId w:val="3"/>
        </w:numPr>
        <w:autoSpaceDE w:val="0"/>
        <w:autoSpaceDN w:val="0"/>
        <w:adjustRightInd w:val="0"/>
        <w:spacing w:after="0" w:line="240" w:lineRule="auto"/>
        <w:rPr>
          <w:rFonts w:cs="Courier New"/>
          <w:sz w:val="28"/>
          <w:szCs w:val="28"/>
        </w:rPr>
      </w:pPr>
      <w:r w:rsidRPr="00457DFF">
        <w:rPr>
          <w:rFonts w:cs="Courier New"/>
          <w:sz w:val="28"/>
          <w:szCs w:val="28"/>
        </w:rPr>
        <w:t>“</w:t>
      </w:r>
      <w:r w:rsidR="002F0B2B" w:rsidRPr="00457DFF">
        <w:rPr>
          <w:rFonts w:cs="Courier New"/>
          <w:sz w:val="28"/>
          <w:szCs w:val="28"/>
        </w:rPr>
        <w:t>A</w:t>
      </w:r>
      <w:r w:rsidRPr="00457DFF">
        <w:rPr>
          <w:rFonts w:cs="Courier New"/>
          <w:sz w:val="28"/>
          <w:szCs w:val="28"/>
        </w:rPr>
        <w:t>”</w:t>
      </w:r>
      <w:r w:rsidR="002F0B2B" w:rsidRPr="00457DFF">
        <w:rPr>
          <w:rFonts w:cs="Courier New"/>
          <w:sz w:val="28"/>
          <w:szCs w:val="28"/>
        </w:rPr>
        <w:t xml:space="preserve"> is an </w:t>
      </w:r>
      <w:r w:rsidR="002B1DFF" w:rsidRPr="00457DFF">
        <w:rPr>
          <w:rFonts w:cs="Courier New"/>
          <w:sz w:val="28"/>
          <w:szCs w:val="28"/>
        </w:rPr>
        <w:t>“</w:t>
      </w:r>
      <w:r w:rsidR="002F0B2B" w:rsidRPr="00457DFF">
        <w:rPr>
          <w:rFonts w:cs="Courier New"/>
          <w:sz w:val="28"/>
          <w:szCs w:val="28"/>
        </w:rPr>
        <w:t>n by n</w:t>
      </w:r>
      <w:r w:rsidR="002B1DFF" w:rsidRPr="00457DFF">
        <w:rPr>
          <w:rFonts w:cs="Courier New"/>
          <w:sz w:val="28"/>
          <w:szCs w:val="28"/>
        </w:rPr>
        <w:t>”</w:t>
      </w:r>
      <w:r w:rsidR="002F0B2B" w:rsidRPr="00457DFF">
        <w:rPr>
          <w:rFonts w:cs="Courier New"/>
          <w:sz w:val="28"/>
          <w:szCs w:val="28"/>
        </w:rPr>
        <w:t xml:space="preserve"> unit, or non-unit, upper or lower triangular matrix</w:t>
      </w:r>
    </w:p>
    <w:p w:rsidR="003F3E87" w:rsidRPr="00457DFF" w:rsidRDefault="003F3E87" w:rsidP="003F3E87">
      <w:pPr>
        <w:pStyle w:val="ListParagraph"/>
        <w:numPr>
          <w:ilvl w:val="0"/>
          <w:numId w:val="3"/>
        </w:numPr>
        <w:autoSpaceDE w:val="0"/>
        <w:autoSpaceDN w:val="0"/>
        <w:adjustRightInd w:val="0"/>
        <w:spacing w:after="0" w:line="240" w:lineRule="auto"/>
        <w:rPr>
          <w:rFonts w:cs="Courier New"/>
          <w:sz w:val="28"/>
          <w:szCs w:val="28"/>
        </w:rPr>
      </w:pPr>
      <w:r w:rsidRPr="00457DFF">
        <w:rPr>
          <w:rFonts w:cs="Courier New"/>
          <w:sz w:val="28"/>
          <w:szCs w:val="28"/>
        </w:rPr>
        <w:t>Data Type can be “Single”, “Double”, “Single Complex” or “Double Complex”</w:t>
      </w:r>
    </w:p>
    <w:p w:rsidR="003F3E87" w:rsidRPr="00457DFF" w:rsidRDefault="003F3E87" w:rsidP="009A6EA4">
      <w:pPr>
        <w:pStyle w:val="ListParagraph"/>
        <w:numPr>
          <w:ilvl w:val="0"/>
          <w:numId w:val="3"/>
        </w:numPr>
        <w:autoSpaceDE w:val="0"/>
        <w:autoSpaceDN w:val="0"/>
        <w:adjustRightInd w:val="0"/>
        <w:spacing w:after="0" w:line="240" w:lineRule="auto"/>
        <w:rPr>
          <w:rFonts w:cs="Courier New"/>
          <w:sz w:val="28"/>
          <w:szCs w:val="28"/>
        </w:rPr>
      </w:pPr>
      <w:r w:rsidRPr="00457DFF">
        <w:rPr>
          <w:rFonts w:cs="Courier New"/>
          <w:sz w:val="28"/>
          <w:szCs w:val="28"/>
        </w:rPr>
        <w:t>Ordering of data in the matrix can be either “Row Major” or “Column Major”</w:t>
      </w:r>
    </w:p>
    <w:p w:rsidR="002F0B2B" w:rsidRPr="00457DFF" w:rsidRDefault="002F0B2B" w:rsidP="009A6EA4">
      <w:pPr>
        <w:pStyle w:val="ListParagraph"/>
        <w:numPr>
          <w:ilvl w:val="0"/>
          <w:numId w:val="3"/>
        </w:numPr>
        <w:autoSpaceDE w:val="0"/>
        <w:autoSpaceDN w:val="0"/>
        <w:adjustRightInd w:val="0"/>
        <w:spacing w:after="0" w:line="240" w:lineRule="auto"/>
        <w:rPr>
          <w:rFonts w:cs="Courier New"/>
          <w:sz w:val="28"/>
          <w:szCs w:val="28"/>
        </w:rPr>
      </w:pPr>
      <w:r w:rsidRPr="00457DFF">
        <w:rPr>
          <w:rFonts w:cs="Courier New"/>
          <w:sz w:val="28"/>
          <w:szCs w:val="28"/>
        </w:rPr>
        <w:t>OP(A) could be “Transpose</w:t>
      </w:r>
      <w:r w:rsidR="00457DFF">
        <w:rPr>
          <w:rFonts w:cs="Courier New"/>
          <w:sz w:val="28"/>
          <w:szCs w:val="28"/>
        </w:rPr>
        <w:t>”</w:t>
      </w:r>
      <w:r w:rsidRPr="00457DFF">
        <w:rPr>
          <w:rFonts w:cs="Courier New"/>
          <w:sz w:val="28"/>
          <w:szCs w:val="28"/>
        </w:rPr>
        <w:t xml:space="preserve"> or “Conjugate</w:t>
      </w:r>
      <w:r w:rsidR="00EF0F3E">
        <w:rPr>
          <w:rFonts w:cs="Courier New"/>
          <w:sz w:val="28"/>
          <w:szCs w:val="28"/>
        </w:rPr>
        <w:t xml:space="preserve"> (</w:t>
      </w:r>
      <w:proofErr w:type="spellStart"/>
      <w:r w:rsidR="00EF0F3E">
        <w:rPr>
          <w:rFonts w:cs="Courier New"/>
          <w:sz w:val="28"/>
          <w:szCs w:val="28"/>
        </w:rPr>
        <w:t>Hermitian</w:t>
      </w:r>
      <w:proofErr w:type="spellEnd"/>
      <w:r w:rsidR="00EF0F3E">
        <w:rPr>
          <w:rFonts w:cs="Courier New"/>
          <w:sz w:val="28"/>
          <w:szCs w:val="28"/>
        </w:rPr>
        <w:t>)</w:t>
      </w:r>
      <w:r w:rsidRPr="00457DFF">
        <w:rPr>
          <w:rFonts w:cs="Courier New"/>
          <w:sz w:val="28"/>
          <w:szCs w:val="28"/>
        </w:rPr>
        <w:t xml:space="preserve"> Transpose”</w:t>
      </w:r>
    </w:p>
    <w:p w:rsidR="003F3E87" w:rsidRPr="00457DFF" w:rsidRDefault="003F3E87" w:rsidP="003F3E87">
      <w:pPr>
        <w:pStyle w:val="ListParagraph"/>
        <w:numPr>
          <w:ilvl w:val="1"/>
          <w:numId w:val="3"/>
        </w:numPr>
        <w:autoSpaceDE w:val="0"/>
        <w:autoSpaceDN w:val="0"/>
        <w:adjustRightInd w:val="0"/>
        <w:spacing w:after="0" w:line="240" w:lineRule="auto"/>
        <w:rPr>
          <w:rFonts w:cs="Courier New"/>
          <w:sz w:val="28"/>
          <w:szCs w:val="28"/>
        </w:rPr>
      </w:pPr>
      <w:r w:rsidRPr="00457DFF">
        <w:rPr>
          <w:rFonts w:cs="Courier New"/>
          <w:sz w:val="28"/>
          <w:szCs w:val="28"/>
        </w:rPr>
        <w:t xml:space="preserve">The </w:t>
      </w:r>
      <w:r w:rsidR="00EF0F3E">
        <w:rPr>
          <w:rFonts w:cs="Courier New"/>
          <w:sz w:val="28"/>
          <w:szCs w:val="28"/>
        </w:rPr>
        <w:t xml:space="preserve">conjugate transpose is </w:t>
      </w:r>
      <w:r w:rsidRPr="00457DFF">
        <w:rPr>
          <w:rFonts w:cs="Courier New"/>
          <w:sz w:val="28"/>
          <w:szCs w:val="28"/>
        </w:rPr>
        <w:t xml:space="preserve">applicable only for “Complex” </w:t>
      </w:r>
      <w:r w:rsidR="00EF0F3E">
        <w:rPr>
          <w:rFonts w:cs="Courier New"/>
          <w:sz w:val="28"/>
          <w:szCs w:val="28"/>
        </w:rPr>
        <w:t>variants of this function</w:t>
      </w:r>
    </w:p>
    <w:p w:rsidR="002F0B2B" w:rsidRDefault="0080276C" w:rsidP="0080276C">
      <w:pPr>
        <w:pStyle w:val="Heading3"/>
      </w:pPr>
      <w:bookmarkStart w:id="7" w:name="_Toc299985487"/>
      <w:bookmarkStart w:id="8" w:name="_Toc363487972"/>
      <w:r>
        <w:t>API</w:t>
      </w:r>
      <w:bookmarkEnd w:id="7"/>
      <w:bookmarkEnd w:id="8"/>
    </w:p>
    <w:p w:rsidR="00435D11" w:rsidRDefault="00435D11" w:rsidP="001D42C5"/>
    <w:p w:rsidR="001D42C5" w:rsidRPr="001D42C5" w:rsidRDefault="00435D11" w:rsidP="00435D11">
      <w:pPr>
        <w:pStyle w:val="Heading4"/>
      </w:pPr>
      <w:bookmarkStart w:id="9" w:name="_Toc299985488"/>
      <w:bookmarkStart w:id="10" w:name="_Toc363487973"/>
      <w:r>
        <w:t>Single Precision STRMV</w:t>
      </w:r>
      <w:bookmarkEnd w:id="9"/>
      <w:bookmarkEnd w:id="10"/>
    </w:p>
    <w:p w:rsidR="00F67510" w:rsidRPr="00F67510" w:rsidRDefault="00F67510" w:rsidP="00F67510">
      <w:pPr>
        <w:autoSpaceDE w:val="0"/>
        <w:autoSpaceDN w:val="0"/>
        <w:adjustRightInd w:val="0"/>
        <w:spacing w:after="0" w:line="240" w:lineRule="auto"/>
        <w:rPr>
          <w:rFonts w:ascii="Courier New" w:hAnsi="Courier New" w:cs="Courier New"/>
          <w:sz w:val="20"/>
          <w:szCs w:val="20"/>
        </w:rPr>
      </w:pPr>
      <w:proofErr w:type="spellStart"/>
      <w:proofErr w:type="gramStart"/>
      <w:r w:rsidRPr="00F67510">
        <w:rPr>
          <w:rFonts w:ascii="Courier New" w:hAnsi="Courier New" w:cs="Courier New"/>
          <w:sz w:val="20"/>
          <w:szCs w:val="20"/>
        </w:rPr>
        <w:t>clAmdBlasStatus</w:t>
      </w:r>
      <w:proofErr w:type="spellEnd"/>
      <w:proofErr w:type="gramEnd"/>
      <w:r w:rsidRPr="00F67510">
        <w:rPr>
          <w:rFonts w:ascii="Courier New" w:hAnsi="Courier New" w:cs="Courier New"/>
          <w:sz w:val="20"/>
          <w:szCs w:val="20"/>
        </w:rPr>
        <w:t xml:space="preserve"> CLBLASAPI</w:t>
      </w:r>
    </w:p>
    <w:p w:rsidR="00F67510" w:rsidRPr="00F67510" w:rsidRDefault="00F67510" w:rsidP="00F67510">
      <w:pPr>
        <w:autoSpaceDE w:val="0"/>
        <w:autoSpaceDN w:val="0"/>
        <w:adjustRightInd w:val="0"/>
        <w:spacing w:after="0" w:line="240" w:lineRule="auto"/>
        <w:rPr>
          <w:rFonts w:ascii="Courier New" w:hAnsi="Courier New" w:cs="Courier New"/>
          <w:sz w:val="20"/>
          <w:szCs w:val="20"/>
        </w:rPr>
      </w:pPr>
      <w:proofErr w:type="spellStart"/>
      <w:proofErr w:type="gramStart"/>
      <w:r w:rsidRPr="00F67510">
        <w:rPr>
          <w:rFonts w:ascii="Courier New" w:hAnsi="Courier New" w:cs="Courier New"/>
          <w:sz w:val="20"/>
          <w:szCs w:val="20"/>
        </w:rPr>
        <w:t>clAmdBlasStrmv</w:t>
      </w:r>
      <w:proofErr w:type="spellEnd"/>
      <w:r w:rsidRPr="00F67510">
        <w:rPr>
          <w:rFonts w:ascii="Courier New" w:hAnsi="Courier New" w:cs="Courier New"/>
          <w:sz w:val="20"/>
          <w:szCs w:val="20"/>
        </w:rPr>
        <w:t>(</w:t>
      </w:r>
      <w:proofErr w:type="gramEnd"/>
    </w:p>
    <w:p w:rsidR="00F67510" w:rsidRPr="00F67510" w:rsidRDefault="00F67510" w:rsidP="00F67510">
      <w:pPr>
        <w:autoSpaceDE w:val="0"/>
        <w:autoSpaceDN w:val="0"/>
        <w:adjustRightInd w:val="0"/>
        <w:spacing w:after="0" w:line="240" w:lineRule="auto"/>
        <w:rPr>
          <w:rFonts w:ascii="Courier New" w:hAnsi="Courier New" w:cs="Courier New"/>
          <w:sz w:val="20"/>
          <w:szCs w:val="20"/>
        </w:rPr>
      </w:pPr>
      <w:r w:rsidRPr="00F67510">
        <w:rPr>
          <w:rFonts w:ascii="Courier New" w:hAnsi="Courier New" w:cs="Courier New"/>
          <w:sz w:val="20"/>
          <w:szCs w:val="20"/>
        </w:rPr>
        <w:t xml:space="preserve">    </w:t>
      </w:r>
      <w:proofErr w:type="spellStart"/>
      <w:proofErr w:type="gramStart"/>
      <w:r w:rsidRPr="00F67510">
        <w:rPr>
          <w:rFonts w:ascii="Courier New" w:hAnsi="Courier New" w:cs="Courier New"/>
          <w:sz w:val="20"/>
          <w:szCs w:val="20"/>
        </w:rPr>
        <w:t>clAmdBlasOrder</w:t>
      </w:r>
      <w:proofErr w:type="spellEnd"/>
      <w:proofErr w:type="gramEnd"/>
      <w:r w:rsidRPr="00F67510">
        <w:rPr>
          <w:rFonts w:ascii="Courier New" w:hAnsi="Courier New" w:cs="Courier New"/>
          <w:sz w:val="20"/>
          <w:szCs w:val="20"/>
        </w:rPr>
        <w:t xml:space="preserve"> order,</w:t>
      </w:r>
    </w:p>
    <w:p w:rsidR="00F67510" w:rsidRPr="00F67510" w:rsidRDefault="00F67510" w:rsidP="00F67510">
      <w:pPr>
        <w:autoSpaceDE w:val="0"/>
        <w:autoSpaceDN w:val="0"/>
        <w:adjustRightInd w:val="0"/>
        <w:spacing w:after="0" w:line="240" w:lineRule="auto"/>
        <w:rPr>
          <w:rFonts w:ascii="Courier New" w:hAnsi="Courier New" w:cs="Courier New"/>
          <w:sz w:val="20"/>
          <w:szCs w:val="20"/>
        </w:rPr>
      </w:pPr>
      <w:r w:rsidRPr="00F67510">
        <w:rPr>
          <w:rFonts w:ascii="Courier New" w:hAnsi="Courier New" w:cs="Courier New"/>
          <w:sz w:val="20"/>
          <w:szCs w:val="20"/>
        </w:rPr>
        <w:t xml:space="preserve">    </w:t>
      </w:r>
      <w:proofErr w:type="spellStart"/>
      <w:proofErr w:type="gramStart"/>
      <w:r w:rsidRPr="00F67510">
        <w:rPr>
          <w:rFonts w:ascii="Courier New" w:hAnsi="Courier New" w:cs="Courier New"/>
          <w:sz w:val="20"/>
          <w:szCs w:val="20"/>
        </w:rPr>
        <w:t>clAmdBlasUplo</w:t>
      </w:r>
      <w:proofErr w:type="spellEnd"/>
      <w:proofErr w:type="gramEnd"/>
      <w:r w:rsidRPr="00F67510">
        <w:rPr>
          <w:rFonts w:ascii="Courier New" w:hAnsi="Courier New" w:cs="Courier New"/>
          <w:sz w:val="20"/>
          <w:szCs w:val="20"/>
        </w:rPr>
        <w:t xml:space="preserve"> </w:t>
      </w:r>
      <w:proofErr w:type="spellStart"/>
      <w:r w:rsidRPr="00F67510">
        <w:rPr>
          <w:rFonts w:ascii="Courier New" w:hAnsi="Courier New" w:cs="Courier New"/>
          <w:sz w:val="20"/>
          <w:szCs w:val="20"/>
        </w:rPr>
        <w:t>uplo</w:t>
      </w:r>
      <w:proofErr w:type="spellEnd"/>
      <w:r w:rsidRPr="00F67510">
        <w:rPr>
          <w:rFonts w:ascii="Courier New" w:hAnsi="Courier New" w:cs="Courier New"/>
          <w:sz w:val="20"/>
          <w:szCs w:val="20"/>
        </w:rPr>
        <w:t>,</w:t>
      </w:r>
    </w:p>
    <w:p w:rsidR="00F67510" w:rsidRPr="00F67510" w:rsidRDefault="00F67510" w:rsidP="00F67510">
      <w:pPr>
        <w:autoSpaceDE w:val="0"/>
        <w:autoSpaceDN w:val="0"/>
        <w:adjustRightInd w:val="0"/>
        <w:spacing w:after="0" w:line="240" w:lineRule="auto"/>
        <w:rPr>
          <w:rFonts w:ascii="Courier New" w:hAnsi="Courier New" w:cs="Courier New"/>
          <w:sz w:val="20"/>
          <w:szCs w:val="20"/>
        </w:rPr>
      </w:pPr>
      <w:r w:rsidRPr="00F67510">
        <w:rPr>
          <w:rFonts w:ascii="Courier New" w:hAnsi="Courier New" w:cs="Courier New"/>
          <w:sz w:val="20"/>
          <w:szCs w:val="20"/>
        </w:rPr>
        <w:t xml:space="preserve">    </w:t>
      </w:r>
      <w:proofErr w:type="spellStart"/>
      <w:proofErr w:type="gramStart"/>
      <w:r w:rsidRPr="00F67510">
        <w:rPr>
          <w:rFonts w:ascii="Courier New" w:hAnsi="Courier New" w:cs="Courier New"/>
          <w:sz w:val="20"/>
          <w:szCs w:val="20"/>
        </w:rPr>
        <w:t>clAmdBlasTranspose</w:t>
      </w:r>
      <w:proofErr w:type="spellEnd"/>
      <w:proofErr w:type="gramEnd"/>
      <w:r w:rsidRPr="00F67510">
        <w:rPr>
          <w:rFonts w:ascii="Courier New" w:hAnsi="Courier New" w:cs="Courier New"/>
          <w:sz w:val="20"/>
          <w:szCs w:val="20"/>
        </w:rPr>
        <w:t xml:space="preserve"> trans,</w:t>
      </w:r>
    </w:p>
    <w:p w:rsidR="00F67510" w:rsidRPr="00F67510" w:rsidRDefault="00F67510" w:rsidP="00F67510">
      <w:pPr>
        <w:autoSpaceDE w:val="0"/>
        <w:autoSpaceDN w:val="0"/>
        <w:adjustRightInd w:val="0"/>
        <w:spacing w:after="0" w:line="240" w:lineRule="auto"/>
        <w:rPr>
          <w:rFonts w:ascii="Courier New" w:hAnsi="Courier New" w:cs="Courier New"/>
          <w:sz w:val="20"/>
          <w:szCs w:val="20"/>
        </w:rPr>
      </w:pPr>
      <w:r w:rsidRPr="00F67510">
        <w:rPr>
          <w:rFonts w:ascii="Courier New" w:hAnsi="Courier New" w:cs="Courier New"/>
          <w:sz w:val="20"/>
          <w:szCs w:val="20"/>
        </w:rPr>
        <w:t xml:space="preserve">    </w:t>
      </w:r>
      <w:proofErr w:type="spellStart"/>
      <w:proofErr w:type="gramStart"/>
      <w:r w:rsidRPr="00F67510">
        <w:rPr>
          <w:rFonts w:ascii="Courier New" w:hAnsi="Courier New" w:cs="Courier New"/>
          <w:sz w:val="20"/>
          <w:szCs w:val="20"/>
        </w:rPr>
        <w:t>clAmdBlasDiag</w:t>
      </w:r>
      <w:proofErr w:type="spellEnd"/>
      <w:proofErr w:type="gramEnd"/>
      <w:r w:rsidRPr="00F67510">
        <w:rPr>
          <w:rFonts w:ascii="Courier New" w:hAnsi="Courier New" w:cs="Courier New"/>
          <w:sz w:val="20"/>
          <w:szCs w:val="20"/>
        </w:rPr>
        <w:t xml:space="preserve"> </w:t>
      </w:r>
      <w:proofErr w:type="spellStart"/>
      <w:r w:rsidRPr="00F67510">
        <w:rPr>
          <w:rFonts w:ascii="Courier New" w:hAnsi="Courier New" w:cs="Courier New"/>
          <w:sz w:val="20"/>
          <w:szCs w:val="20"/>
        </w:rPr>
        <w:t>diag</w:t>
      </w:r>
      <w:proofErr w:type="spellEnd"/>
      <w:r w:rsidRPr="00F67510">
        <w:rPr>
          <w:rFonts w:ascii="Courier New" w:hAnsi="Courier New" w:cs="Courier New"/>
          <w:sz w:val="20"/>
          <w:szCs w:val="20"/>
        </w:rPr>
        <w:t>,</w:t>
      </w:r>
    </w:p>
    <w:p w:rsidR="00F67510" w:rsidRPr="00F67510" w:rsidRDefault="00F67510" w:rsidP="00F67510">
      <w:pPr>
        <w:autoSpaceDE w:val="0"/>
        <w:autoSpaceDN w:val="0"/>
        <w:adjustRightInd w:val="0"/>
        <w:spacing w:after="0" w:line="240" w:lineRule="auto"/>
        <w:rPr>
          <w:rFonts w:ascii="Courier New" w:hAnsi="Courier New" w:cs="Courier New"/>
          <w:sz w:val="20"/>
          <w:szCs w:val="20"/>
        </w:rPr>
      </w:pPr>
      <w:r w:rsidRPr="00F67510">
        <w:rPr>
          <w:rFonts w:ascii="Courier New" w:hAnsi="Courier New" w:cs="Courier New"/>
          <w:sz w:val="20"/>
          <w:szCs w:val="20"/>
        </w:rPr>
        <w:t xml:space="preserve">    </w:t>
      </w:r>
      <w:proofErr w:type="spellStart"/>
      <w:proofErr w:type="gramStart"/>
      <w:r w:rsidRPr="00F67510">
        <w:rPr>
          <w:rFonts w:ascii="Courier New" w:hAnsi="Courier New" w:cs="Courier New"/>
          <w:sz w:val="20"/>
          <w:szCs w:val="20"/>
        </w:rPr>
        <w:t>size_t</w:t>
      </w:r>
      <w:proofErr w:type="spellEnd"/>
      <w:proofErr w:type="gramEnd"/>
      <w:r w:rsidRPr="00F67510">
        <w:rPr>
          <w:rFonts w:ascii="Courier New" w:hAnsi="Courier New" w:cs="Courier New"/>
          <w:sz w:val="20"/>
          <w:szCs w:val="20"/>
        </w:rPr>
        <w:t xml:space="preserve"> N,</w:t>
      </w:r>
    </w:p>
    <w:p w:rsidR="00F67510" w:rsidRDefault="00F67510" w:rsidP="00F67510">
      <w:pPr>
        <w:autoSpaceDE w:val="0"/>
        <w:autoSpaceDN w:val="0"/>
        <w:adjustRightInd w:val="0"/>
        <w:spacing w:after="0" w:line="240" w:lineRule="auto"/>
        <w:rPr>
          <w:rFonts w:ascii="Courier New" w:hAnsi="Courier New" w:cs="Courier New"/>
          <w:sz w:val="20"/>
          <w:szCs w:val="20"/>
        </w:rPr>
      </w:pPr>
      <w:r w:rsidRPr="00F67510">
        <w:rPr>
          <w:rFonts w:ascii="Courier New" w:hAnsi="Courier New" w:cs="Courier New"/>
          <w:sz w:val="20"/>
          <w:szCs w:val="20"/>
        </w:rPr>
        <w:t xml:space="preserve">    </w:t>
      </w:r>
      <w:proofErr w:type="spellStart"/>
      <w:proofErr w:type="gramStart"/>
      <w:r w:rsidRPr="00F67510">
        <w:rPr>
          <w:rFonts w:ascii="Courier New" w:hAnsi="Courier New" w:cs="Courier New"/>
          <w:sz w:val="20"/>
          <w:szCs w:val="20"/>
        </w:rPr>
        <w:t>const</w:t>
      </w:r>
      <w:proofErr w:type="spellEnd"/>
      <w:proofErr w:type="gramEnd"/>
      <w:r w:rsidRPr="00F67510">
        <w:rPr>
          <w:rFonts w:ascii="Courier New" w:hAnsi="Courier New" w:cs="Courier New"/>
          <w:sz w:val="20"/>
          <w:szCs w:val="20"/>
        </w:rPr>
        <w:t xml:space="preserve"> </w:t>
      </w:r>
      <w:proofErr w:type="spellStart"/>
      <w:r w:rsidRPr="00F67510">
        <w:rPr>
          <w:rFonts w:ascii="Courier New" w:hAnsi="Courier New" w:cs="Courier New"/>
          <w:sz w:val="20"/>
          <w:szCs w:val="20"/>
        </w:rPr>
        <w:t>cl_mem</w:t>
      </w:r>
      <w:proofErr w:type="spellEnd"/>
      <w:r w:rsidRPr="00F67510">
        <w:rPr>
          <w:rFonts w:ascii="Courier New" w:hAnsi="Courier New" w:cs="Courier New"/>
          <w:sz w:val="20"/>
          <w:szCs w:val="20"/>
        </w:rPr>
        <w:t xml:space="preserve"> A,</w:t>
      </w:r>
    </w:p>
    <w:p w:rsidR="009C495C" w:rsidRPr="0072524B" w:rsidRDefault="009C495C" w:rsidP="009C495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roofErr w:type="spellStart"/>
      <w:proofErr w:type="gramStart"/>
      <w:r>
        <w:rPr>
          <w:rFonts w:ascii="Courier New" w:hAnsi="Courier New" w:cs="Courier New"/>
          <w:sz w:val="20"/>
          <w:szCs w:val="20"/>
        </w:rPr>
        <w:t>int</w:t>
      </w:r>
      <w:proofErr w:type="spellEnd"/>
      <w:proofErr w:type="gramEnd"/>
      <w:r>
        <w:rPr>
          <w:rFonts w:ascii="Courier New" w:hAnsi="Courier New" w:cs="Courier New"/>
          <w:sz w:val="20"/>
          <w:szCs w:val="20"/>
        </w:rPr>
        <w:t xml:space="preserve"> </w:t>
      </w:r>
      <w:proofErr w:type="spellStart"/>
      <w:r>
        <w:rPr>
          <w:rFonts w:ascii="Courier New" w:hAnsi="Courier New" w:cs="Courier New"/>
          <w:sz w:val="20"/>
          <w:szCs w:val="20"/>
        </w:rPr>
        <w:t>offa</w:t>
      </w:r>
      <w:proofErr w:type="spellEnd"/>
      <w:r>
        <w:rPr>
          <w:rFonts w:ascii="Courier New" w:hAnsi="Courier New" w:cs="Courier New"/>
          <w:sz w:val="20"/>
          <w:szCs w:val="20"/>
        </w:rPr>
        <w:t>,</w:t>
      </w:r>
    </w:p>
    <w:p w:rsidR="00F67510" w:rsidRPr="00F67510" w:rsidRDefault="00F67510" w:rsidP="00F67510">
      <w:pPr>
        <w:autoSpaceDE w:val="0"/>
        <w:autoSpaceDN w:val="0"/>
        <w:adjustRightInd w:val="0"/>
        <w:spacing w:after="0" w:line="240" w:lineRule="auto"/>
        <w:rPr>
          <w:rFonts w:ascii="Courier New" w:hAnsi="Courier New" w:cs="Courier New"/>
          <w:sz w:val="20"/>
          <w:szCs w:val="20"/>
        </w:rPr>
      </w:pPr>
      <w:r w:rsidRPr="00F67510">
        <w:rPr>
          <w:rFonts w:ascii="Courier New" w:hAnsi="Courier New" w:cs="Courier New"/>
          <w:sz w:val="20"/>
          <w:szCs w:val="20"/>
        </w:rPr>
        <w:t xml:space="preserve">    </w:t>
      </w:r>
      <w:proofErr w:type="spellStart"/>
      <w:proofErr w:type="gramStart"/>
      <w:r w:rsidRPr="00F67510">
        <w:rPr>
          <w:rFonts w:ascii="Courier New" w:hAnsi="Courier New" w:cs="Courier New"/>
          <w:sz w:val="20"/>
          <w:szCs w:val="20"/>
        </w:rPr>
        <w:t>size_t</w:t>
      </w:r>
      <w:proofErr w:type="spellEnd"/>
      <w:proofErr w:type="gramEnd"/>
      <w:r w:rsidRPr="00F67510">
        <w:rPr>
          <w:rFonts w:ascii="Courier New" w:hAnsi="Courier New" w:cs="Courier New"/>
          <w:sz w:val="20"/>
          <w:szCs w:val="20"/>
        </w:rPr>
        <w:t xml:space="preserve"> </w:t>
      </w:r>
      <w:proofErr w:type="spellStart"/>
      <w:r w:rsidRPr="00F67510">
        <w:rPr>
          <w:rFonts w:ascii="Courier New" w:hAnsi="Courier New" w:cs="Courier New"/>
          <w:sz w:val="20"/>
          <w:szCs w:val="20"/>
        </w:rPr>
        <w:t>lda</w:t>
      </w:r>
      <w:proofErr w:type="spellEnd"/>
      <w:r w:rsidRPr="00F67510">
        <w:rPr>
          <w:rFonts w:ascii="Courier New" w:hAnsi="Courier New" w:cs="Courier New"/>
          <w:sz w:val="20"/>
          <w:szCs w:val="20"/>
        </w:rPr>
        <w:t>,</w:t>
      </w:r>
    </w:p>
    <w:p w:rsidR="00F67510" w:rsidRDefault="00F67510" w:rsidP="00F67510">
      <w:pPr>
        <w:autoSpaceDE w:val="0"/>
        <w:autoSpaceDN w:val="0"/>
        <w:adjustRightInd w:val="0"/>
        <w:spacing w:after="0" w:line="240" w:lineRule="auto"/>
        <w:rPr>
          <w:rFonts w:ascii="Courier New" w:hAnsi="Courier New" w:cs="Courier New"/>
          <w:sz w:val="20"/>
          <w:szCs w:val="20"/>
        </w:rPr>
      </w:pPr>
      <w:r w:rsidRPr="00F67510">
        <w:rPr>
          <w:rFonts w:ascii="Courier New" w:hAnsi="Courier New" w:cs="Courier New"/>
          <w:sz w:val="20"/>
          <w:szCs w:val="20"/>
        </w:rPr>
        <w:t xml:space="preserve">    </w:t>
      </w:r>
      <w:proofErr w:type="spellStart"/>
      <w:proofErr w:type="gramStart"/>
      <w:r w:rsidRPr="00F67510">
        <w:rPr>
          <w:rFonts w:ascii="Courier New" w:hAnsi="Courier New" w:cs="Courier New"/>
          <w:sz w:val="20"/>
          <w:szCs w:val="20"/>
        </w:rPr>
        <w:t>cl_mem</w:t>
      </w:r>
      <w:proofErr w:type="spellEnd"/>
      <w:proofErr w:type="gramEnd"/>
      <w:r w:rsidRPr="00F67510">
        <w:rPr>
          <w:rFonts w:ascii="Courier New" w:hAnsi="Courier New" w:cs="Courier New"/>
          <w:sz w:val="20"/>
          <w:szCs w:val="20"/>
        </w:rPr>
        <w:t xml:space="preserve"> X,</w:t>
      </w:r>
    </w:p>
    <w:p w:rsidR="001D6E4C" w:rsidRPr="002A1EEB" w:rsidRDefault="001D6E4C" w:rsidP="00F67510">
      <w:pPr>
        <w:autoSpaceDE w:val="0"/>
        <w:autoSpaceDN w:val="0"/>
        <w:adjustRightInd w:val="0"/>
        <w:spacing w:after="0" w:line="240" w:lineRule="auto"/>
        <w:rPr>
          <w:rFonts w:ascii="Courier New" w:hAnsi="Courier New" w:cs="Courier New"/>
          <w:b/>
          <w:sz w:val="20"/>
          <w:szCs w:val="20"/>
        </w:rPr>
      </w:pPr>
      <w:r w:rsidRPr="002A1EEB">
        <w:rPr>
          <w:rFonts w:ascii="Courier New" w:hAnsi="Courier New" w:cs="Courier New"/>
          <w:sz w:val="20"/>
          <w:szCs w:val="20"/>
        </w:rPr>
        <w:t xml:space="preserve">    </w:t>
      </w:r>
      <w:proofErr w:type="spellStart"/>
      <w:proofErr w:type="gramStart"/>
      <w:r w:rsidR="002A1EEB" w:rsidRPr="002A1EEB">
        <w:rPr>
          <w:rFonts w:ascii="Courier New" w:hAnsi="Courier New" w:cs="Courier New"/>
          <w:b/>
          <w:sz w:val="20"/>
          <w:szCs w:val="20"/>
        </w:rPr>
        <w:t>int</w:t>
      </w:r>
      <w:proofErr w:type="spellEnd"/>
      <w:proofErr w:type="gramEnd"/>
      <w:r w:rsidR="002A1EEB" w:rsidRPr="002A1EEB">
        <w:rPr>
          <w:rFonts w:ascii="Courier New" w:hAnsi="Courier New" w:cs="Courier New"/>
          <w:b/>
          <w:sz w:val="20"/>
          <w:szCs w:val="20"/>
        </w:rPr>
        <w:t xml:space="preserve"> </w:t>
      </w:r>
      <w:proofErr w:type="spellStart"/>
      <w:r w:rsidR="002A1EEB" w:rsidRPr="002A1EEB">
        <w:rPr>
          <w:rFonts w:ascii="Courier New" w:hAnsi="Courier New" w:cs="Courier New"/>
          <w:b/>
          <w:sz w:val="20"/>
          <w:szCs w:val="20"/>
        </w:rPr>
        <w:t>offx</w:t>
      </w:r>
      <w:proofErr w:type="spellEnd"/>
      <w:r w:rsidR="002A1EEB" w:rsidRPr="002A1EEB">
        <w:rPr>
          <w:rFonts w:ascii="Courier New" w:hAnsi="Courier New" w:cs="Courier New"/>
          <w:b/>
          <w:sz w:val="20"/>
          <w:szCs w:val="20"/>
        </w:rPr>
        <w:t>,</w:t>
      </w:r>
    </w:p>
    <w:p w:rsidR="00F67510" w:rsidRPr="00F67510" w:rsidRDefault="00F67510" w:rsidP="00F67510">
      <w:pPr>
        <w:autoSpaceDE w:val="0"/>
        <w:autoSpaceDN w:val="0"/>
        <w:adjustRightInd w:val="0"/>
        <w:spacing w:after="0" w:line="240" w:lineRule="auto"/>
        <w:rPr>
          <w:rFonts w:ascii="Courier New" w:hAnsi="Courier New" w:cs="Courier New"/>
          <w:sz w:val="20"/>
          <w:szCs w:val="20"/>
        </w:rPr>
      </w:pPr>
      <w:r w:rsidRPr="00F67510">
        <w:rPr>
          <w:rFonts w:ascii="Courier New" w:hAnsi="Courier New" w:cs="Courier New"/>
          <w:sz w:val="20"/>
          <w:szCs w:val="20"/>
        </w:rPr>
        <w:t xml:space="preserve">    </w:t>
      </w:r>
      <w:proofErr w:type="spellStart"/>
      <w:proofErr w:type="gramStart"/>
      <w:r w:rsidRPr="00F67510">
        <w:rPr>
          <w:rFonts w:ascii="Courier New" w:hAnsi="Courier New" w:cs="Courier New"/>
          <w:sz w:val="20"/>
          <w:szCs w:val="20"/>
        </w:rPr>
        <w:t>int</w:t>
      </w:r>
      <w:proofErr w:type="spellEnd"/>
      <w:proofErr w:type="gramEnd"/>
      <w:r w:rsidRPr="00F67510">
        <w:rPr>
          <w:rFonts w:ascii="Courier New" w:hAnsi="Courier New" w:cs="Courier New"/>
          <w:sz w:val="20"/>
          <w:szCs w:val="20"/>
        </w:rPr>
        <w:t xml:space="preserve"> </w:t>
      </w:r>
      <w:proofErr w:type="spellStart"/>
      <w:r w:rsidRPr="00F67510">
        <w:rPr>
          <w:rFonts w:ascii="Courier New" w:hAnsi="Courier New" w:cs="Courier New"/>
          <w:sz w:val="20"/>
          <w:szCs w:val="20"/>
        </w:rPr>
        <w:t>incx</w:t>
      </w:r>
      <w:proofErr w:type="spellEnd"/>
      <w:r w:rsidRPr="00F67510">
        <w:rPr>
          <w:rFonts w:ascii="Courier New" w:hAnsi="Courier New" w:cs="Courier New"/>
          <w:sz w:val="20"/>
          <w:szCs w:val="20"/>
        </w:rPr>
        <w:t>,</w:t>
      </w:r>
    </w:p>
    <w:p w:rsidR="00F67510" w:rsidRPr="00F67510" w:rsidRDefault="00F67510" w:rsidP="00F67510">
      <w:pPr>
        <w:autoSpaceDE w:val="0"/>
        <w:autoSpaceDN w:val="0"/>
        <w:adjustRightInd w:val="0"/>
        <w:spacing w:after="0" w:line="240" w:lineRule="auto"/>
        <w:rPr>
          <w:rFonts w:ascii="Courier New" w:hAnsi="Courier New" w:cs="Courier New"/>
          <w:sz w:val="20"/>
          <w:szCs w:val="20"/>
        </w:rPr>
      </w:pPr>
      <w:r w:rsidRPr="00F67510">
        <w:rPr>
          <w:rFonts w:ascii="Courier New" w:hAnsi="Courier New" w:cs="Courier New"/>
          <w:sz w:val="20"/>
          <w:szCs w:val="20"/>
        </w:rPr>
        <w:t xml:space="preserve">    </w:t>
      </w:r>
      <w:proofErr w:type="spellStart"/>
      <w:proofErr w:type="gramStart"/>
      <w:r w:rsidRPr="00F67510">
        <w:rPr>
          <w:rFonts w:ascii="Courier New" w:hAnsi="Courier New" w:cs="Courier New"/>
          <w:sz w:val="20"/>
          <w:szCs w:val="20"/>
        </w:rPr>
        <w:t>cl_uint</w:t>
      </w:r>
      <w:proofErr w:type="spellEnd"/>
      <w:proofErr w:type="gramEnd"/>
      <w:r w:rsidRPr="00F67510">
        <w:rPr>
          <w:rFonts w:ascii="Courier New" w:hAnsi="Courier New" w:cs="Courier New"/>
          <w:sz w:val="20"/>
          <w:szCs w:val="20"/>
        </w:rPr>
        <w:t xml:space="preserve"> </w:t>
      </w:r>
      <w:proofErr w:type="spellStart"/>
      <w:r w:rsidRPr="00F67510">
        <w:rPr>
          <w:rFonts w:ascii="Courier New" w:hAnsi="Courier New" w:cs="Courier New"/>
          <w:sz w:val="20"/>
          <w:szCs w:val="20"/>
        </w:rPr>
        <w:t>numCommandQueues</w:t>
      </w:r>
      <w:proofErr w:type="spellEnd"/>
      <w:r w:rsidRPr="00F67510">
        <w:rPr>
          <w:rFonts w:ascii="Courier New" w:hAnsi="Courier New" w:cs="Courier New"/>
          <w:sz w:val="20"/>
          <w:szCs w:val="20"/>
        </w:rPr>
        <w:t>,</w:t>
      </w:r>
    </w:p>
    <w:p w:rsidR="00F67510" w:rsidRPr="00F67510" w:rsidRDefault="00F67510" w:rsidP="00F67510">
      <w:pPr>
        <w:autoSpaceDE w:val="0"/>
        <w:autoSpaceDN w:val="0"/>
        <w:adjustRightInd w:val="0"/>
        <w:spacing w:after="0" w:line="240" w:lineRule="auto"/>
        <w:rPr>
          <w:rFonts w:ascii="Courier New" w:hAnsi="Courier New" w:cs="Courier New"/>
          <w:sz w:val="20"/>
          <w:szCs w:val="20"/>
        </w:rPr>
      </w:pPr>
      <w:r w:rsidRPr="00F67510">
        <w:rPr>
          <w:rFonts w:ascii="Courier New" w:hAnsi="Courier New" w:cs="Courier New"/>
          <w:sz w:val="20"/>
          <w:szCs w:val="20"/>
        </w:rPr>
        <w:t xml:space="preserve">    </w:t>
      </w:r>
      <w:proofErr w:type="spellStart"/>
      <w:r w:rsidRPr="00F67510">
        <w:rPr>
          <w:rFonts w:ascii="Courier New" w:hAnsi="Courier New" w:cs="Courier New"/>
          <w:sz w:val="20"/>
          <w:szCs w:val="20"/>
        </w:rPr>
        <w:t>cl_command_queue</w:t>
      </w:r>
      <w:proofErr w:type="spellEnd"/>
      <w:r w:rsidRPr="00F67510">
        <w:rPr>
          <w:rFonts w:ascii="Courier New" w:hAnsi="Courier New" w:cs="Courier New"/>
          <w:sz w:val="20"/>
          <w:szCs w:val="20"/>
        </w:rPr>
        <w:t xml:space="preserve"> *</w:t>
      </w:r>
      <w:proofErr w:type="spellStart"/>
      <w:r w:rsidRPr="00F67510">
        <w:rPr>
          <w:rFonts w:ascii="Courier New" w:hAnsi="Courier New" w:cs="Courier New"/>
          <w:sz w:val="20"/>
          <w:szCs w:val="20"/>
        </w:rPr>
        <w:t>commandQueues</w:t>
      </w:r>
      <w:proofErr w:type="spellEnd"/>
      <w:r w:rsidRPr="00F67510">
        <w:rPr>
          <w:rFonts w:ascii="Courier New" w:hAnsi="Courier New" w:cs="Courier New"/>
          <w:sz w:val="20"/>
          <w:szCs w:val="20"/>
        </w:rPr>
        <w:t>,</w:t>
      </w:r>
    </w:p>
    <w:p w:rsidR="00F67510" w:rsidRPr="00F67510" w:rsidRDefault="00F67510" w:rsidP="00F67510">
      <w:pPr>
        <w:autoSpaceDE w:val="0"/>
        <w:autoSpaceDN w:val="0"/>
        <w:adjustRightInd w:val="0"/>
        <w:spacing w:after="0" w:line="240" w:lineRule="auto"/>
        <w:rPr>
          <w:rFonts w:ascii="Courier New" w:hAnsi="Courier New" w:cs="Courier New"/>
          <w:sz w:val="20"/>
          <w:szCs w:val="20"/>
        </w:rPr>
      </w:pPr>
      <w:r w:rsidRPr="00F67510">
        <w:rPr>
          <w:rFonts w:ascii="Courier New" w:hAnsi="Courier New" w:cs="Courier New"/>
          <w:sz w:val="20"/>
          <w:szCs w:val="20"/>
        </w:rPr>
        <w:t xml:space="preserve">    </w:t>
      </w:r>
      <w:proofErr w:type="spellStart"/>
      <w:proofErr w:type="gramStart"/>
      <w:r w:rsidRPr="00F67510">
        <w:rPr>
          <w:rFonts w:ascii="Courier New" w:hAnsi="Courier New" w:cs="Courier New"/>
          <w:sz w:val="20"/>
          <w:szCs w:val="20"/>
        </w:rPr>
        <w:t>cl_uint</w:t>
      </w:r>
      <w:proofErr w:type="spellEnd"/>
      <w:proofErr w:type="gramEnd"/>
      <w:r w:rsidRPr="00F67510">
        <w:rPr>
          <w:rFonts w:ascii="Courier New" w:hAnsi="Courier New" w:cs="Courier New"/>
          <w:sz w:val="20"/>
          <w:szCs w:val="20"/>
        </w:rPr>
        <w:t xml:space="preserve"> </w:t>
      </w:r>
      <w:proofErr w:type="spellStart"/>
      <w:r w:rsidRPr="00F67510">
        <w:rPr>
          <w:rFonts w:ascii="Courier New" w:hAnsi="Courier New" w:cs="Courier New"/>
          <w:sz w:val="20"/>
          <w:szCs w:val="20"/>
        </w:rPr>
        <w:t>numEventsInWaitList</w:t>
      </w:r>
      <w:proofErr w:type="spellEnd"/>
      <w:r w:rsidRPr="00F67510">
        <w:rPr>
          <w:rFonts w:ascii="Courier New" w:hAnsi="Courier New" w:cs="Courier New"/>
          <w:sz w:val="20"/>
          <w:szCs w:val="20"/>
        </w:rPr>
        <w:t>,</w:t>
      </w:r>
    </w:p>
    <w:p w:rsidR="00F67510" w:rsidRPr="00F67510" w:rsidRDefault="00F67510" w:rsidP="00F67510">
      <w:pPr>
        <w:autoSpaceDE w:val="0"/>
        <w:autoSpaceDN w:val="0"/>
        <w:adjustRightInd w:val="0"/>
        <w:spacing w:after="0" w:line="240" w:lineRule="auto"/>
        <w:rPr>
          <w:rFonts w:ascii="Courier New" w:hAnsi="Courier New" w:cs="Courier New"/>
          <w:sz w:val="20"/>
          <w:szCs w:val="20"/>
        </w:rPr>
      </w:pPr>
      <w:r w:rsidRPr="00F67510">
        <w:rPr>
          <w:rFonts w:ascii="Courier New" w:hAnsi="Courier New" w:cs="Courier New"/>
          <w:sz w:val="20"/>
          <w:szCs w:val="20"/>
        </w:rPr>
        <w:t xml:space="preserve">    </w:t>
      </w:r>
      <w:proofErr w:type="spellStart"/>
      <w:proofErr w:type="gramStart"/>
      <w:r w:rsidRPr="00F67510">
        <w:rPr>
          <w:rFonts w:ascii="Courier New" w:hAnsi="Courier New" w:cs="Courier New"/>
          <w:sz w:val="20"/>
          <w:szCs w:val="20"/>
        </w:rPr>
        <w:t>const</w:t>
      </w:r>
      <w:proofErr w:type="spellEnd"/>
      <w:proofErr w:type="gramEnd"/>
      <w:r w:rsidRPr="00F67510">
        <w:rPr>
          <w:rFonts w:ascii="Courier New" w:hAnsi="Courier New" w:cs="Courier New"/>
          <w:sz w:val="20"/>
          <w:szCs w:val="20"/>
        </w:rPr>
        <w:t xml:space="preserve"> </w:t>
      </w:r>
      <w:proofErr w:type="spellStart"/>
      <w:r w:rsidRPr="00F67510">
        <w:rPr>
          <w:rFonts w:ascii="Courier New" w:hAnsi="Courier New" w:cs="Courier New"/>
          <w:sz w:val="20"/>
          <w:szCs w:val="20"/>
        </w:rPr>
        <w:t>cl_event</w:t>
      </w:r>
      <w:proofErr w:type="spellEnd"/>
      <w:r w:rsidRPr="00F67510">
        <w:rPr>
          <w:rFonts w:ascii="Courier New" w:hAnsi="Courier New" w:cs="Courier New"/>
          <w:sz w:val="20"/>
          <w:szCs w:val="20"/>
        </w:rPr>
        <w:t xml:space="preserve"> *</w:t>
      </w:r>
      <w:proofErr w:type="spellStart"/>
      <w:r w:rsidRPr="00F67510">
        <w:rPr>
          <w:rFonts w:ascii="Courier New" w:hAnsi="Courier New" w:cs="Courier New"/>
          <w:sz w:val="20"/>
          <w:szCs w:val="20"/>
        </w:rPr>
        <w:t>eventWaitList</w:t>
      </w:r>
      <w:proofErr w:type="spellEnd"/>
      <w:r w:rsidRPr="00F67510">
        <w:rPr>
          <w:rFonts w:ascii="Courier New" w:hAnsi="Courier New" w:cs="Courier New"/>
          <w:sz w:val="20"/>
          <w:szCs w:val="20"/>
        </w:rPr>
        <w:t>,</w:t>
      </w:r>
    </w:p>
    <w:p w:rsidR="00F67510" w:rsidRDefault="00F67510" w:rsidP="00F67510">
      <w:pPr>
        <w:autoSpaceDE w:val="0"/>
        <w:autoSpaceDN w:val="0"/>
        <w:adjustRightInd w:val="0"/>
        <w:spacing w:after="0" w:line="240" w:lineRule="auto"/>
        <w:rPr>
          <w:rFonts w:ascii="Courier New" w:hAnsi="Courier New" w:cs="Courier New"/>
          <w:sz w:val="20"/>
          <w:szCs w:val="20"/>
        </w:rPr>
      </w:pPr>
      <w:r w:rsidRPr="00F67510">
        <w:rPr>
          <w:rFonts w:ascii="Courier New" w:hAnsi="Courier New" w:cs="Courier New"/>
          <w:sz w:val="20"/>
          <w:szCs w:val="20"/>
        </w:rPr>
        <w:t xml:space="preserve">    </w:t>
      </w:r>
      <w:proofErr w:type="spellStart"/>
      <w:r w:rsidRPr="00F67510">
        <w:rPr>
          <w:rFonts w:ascii="Courier New" w:hAnsi="Courier New" w:cs="Courier New"/>
          <w:sz w:val="20"/>
          <w:szCs w:val="20"/>
        </w:rPr>
        <w:t>cl_event</w:t>
      </w:r>
      <w:proofErr w:type="spellEnd"/>
      <w:r w:rsidRPr="00F67510">
        <w:rPr>
          <w:rFonts w:ascii="Courier New" w:hAnsi="Courier New" w:cs="Courier New"/>
          <w:sz w:val="20"/>
          <w:szCs w:val="20"/>
        </w:rPr>
        <w:t xml:space="preserve"> *events);</w:t>
      </w:r>
    </w:p>
    <w:p w:rsidR="0072524B" w:rsidRDefault="0072524B" w:rsidP="00F67510">
      <w:pPr>
        <w:autoSpaceDE w:val="0"/>
        <w:autoSpaceDN w:val="0"/>
        <w:adjustRightInd w:val="0"/>
        <w:spacing w:after="0" w:line="240" w:lineRule="auto"/>
        <w:rPr>
          <w:rFonts w:ascii="Courier New" w:hAnsi="Courier New" w:cs="Courier New"/>
          <w:sz w:val="20"/>
          <w:szCs w:val="20"/>
        </w:rPr>
      </w:pPr>
    </w:p>
    <w:p w:rsidR="00435D11" w:rsidRDefault="00435D11" w:rsidP="00435D11">
      <w:pPr>
        <w:pStyle w:val="Heading4"/>
      </w:pPr>
      <w:bookmarkStart w:id="11" w:name="_Toc299985489"/>
      <w:bookmarkStart w:id="12" w:name="_Toc363487974"/>
      <w:r>
        <w:t>Double Precision DTRMV</w:t>
      </w:r>
      <w:bookmarkEnd w:id="11"/>
      <w:bookmarkEnd w:id="12"/>
    </w:p>
    <w:p w:rsidR="0072524B" w:rsidRPr="0072524B" w:rsidRDefault="0072524B" w:rsidP="0072524B">
      <w:pPr>
        <w:autoSpaceDE w:val="0"/>
        <w:autoSpaceDN w:val="0"/>
        <w:adjustRightInd w:val="0"/>
        <w:spacing w:after="0" w:line="240" w:lineRule="auto"/>
        <w:rPr>
          <w:rFonts w:ascii="Courier New" w:hAnsi="Courier New" w:cs="Courier New"/>
          <w:sz w:val="20"/>
          <w:szCs w:val="20"/>
        </w:rPr>
      </w:pPr>
      <w:proofErr w:type="spellStart"/>
      <w:proofErr w:type="gramStart"/>
      <w:r w:rsidRPr="0072524B">
        <w:rPr>
          <w:rFonts w:ascii="Courier New" w:hAnsi="Courier New" w:cs="Courier New"/>
          <w:sz w:val="20"/>
          <w:szCs w:val="20"/>
        </w:rPr>
        <w:t>clAmdBlasStatus</w:t>
      </w:r>
      <w:proofErr w:type="spellEnd"/>
      <w:proofErr w:type="gramEnd"/>
      <w:r w:rsidRPr="0072524B">
        <w:rPr>
          <w:rFonts w:ascii="Courier New" w:hAnsi="Courier New" w:cs="Courier New"/>
          <w:sz w:val="20"/>
          <w:szCs w:val="20"/>
        </w:rPr>
        <w:t xml:space="preserve"> CLBLASAPI</w:t>
      </w:r>
    </w:p>
    <w:p w:rsidR="0072524B" w:rsidRPr="0072524B" w:rsidRDefault="0072524B" w:rsidP="0072524B">
      <w:pPr>
        <w:autoSpaceDE w:val="0"/>
        <w:autoSpaceDN w:val="0"/>
        <w:adjustRightInd w:val="0"/>
        <w:spacing w:after="0" w:line="240" w:lineRule="auto"/>
        <w:rPr>
          <w:rFonts w:ascii="Courier New" w:hAnsi="Courier New" w:cs="Courier New"/>
          <w:sz w:val="20"/>
          <w:szCs w:val="20"/>
        </w:rPr>
      </w:pPr>
      <w:proofErr w:type="spellStart"/>
      <w:proofErr w:type="gramStart"/>
      <w:r w:rsidRPr="0072524B">
        <w:rPr>
          <w:rFonts w:ascii="Courier New" w:hAnsi="Courier New" w:cs="Courier New"/>
          <w:sz w:val="20"/>
          <w:szCs w:val="20"/>
        </w:rPr>
        <w:t>clAmdBlasDtrmv</w:t>
      </w:r>
      <w:proofErr w:type="spellEnd"/>
      <w:r w:rsidRPr="0072524B">
        <w:rPr>
          <w:rFonts w:ascii="Courier New" w:hAnsi="Courier New" w:cs="Courier New"/>
          <w:sz w:val="20"/>
          <w:szCs w:val="20"/>
        </w:rPr>
        <w:t>(</w:t>
      </w:r>
      <w:proofErr w:type="gramEnd"/>
    </w:p>
    <w:p w:rsidR="0072524B" w:rsidRPr="0072524B" w:rsidRDefault="0072524B" w:rsidP="0072524B">
      <w:pPr>
        <w:autoSpaceDE w:val="0"/>
        <w:autoSpaceDN w:val="0"/>
        <w:adjustRightInd w:val="0"/>
        <w:spacing w:after="0" w:line="240" w:lineRule="auto"/>
        <w:rPr>
          <w:rFonts w:ascii="Courier New" w:hAnsi="Courier New" w:cs="Courier New"/>
          <w:sz w:val="20"/>
          <w:szCs w:val="20"/>
        </w:rPr>
      </w:pPr>
      <w:r w:rsidRPr="0072524B">
        <w:rPr>
          <w:rFonts w:ascii="Courier New" w:hAnsi="Courier New" w:cs="Courier New"/>
          <w:sz w:val="20"/>
          <w:szCs w:val="20"/>
        </w:rPr>
        <w:t xml:space="preserve">    </w:t>
      </w:r>
      <w:proofErr w:type="spellStart"/>
      <w:proofErr w:type="gramStart"/>
      <w:r w:rsidRPr="0072524B">
        <w:rPr>
          <w:rFonts w:ascii="Courier New" w:hAnsi="Courier New" w:cs="Courier New"/>
          <w:sz w:val="20"/>
          <w:szCs w:val="20"/>
        </w:rPr>
        <w:t>clAmdBlasOrder</w:t>
      </w:r>
      <w:proofErr w:type="spellEnd"/>
      <w:proofErr w:type="gramEnd"/>
      <w:r w:rsidRPr="0072524B">
        <w:rPr>
          <w:rFonts w:ascii="Courier New" w:hAnsi="Courier New" w:cs="Courier New"/>
          <w:sz w:val="20"/>
          <w:szCs w:val="20"/>
        </w:rPr>
        <w:t xml:space="preserve"> order,</w:t>
      </w:r>
    </w:p>
    <w:p w:rsidR="0072524B" w:rsidRPr="0072524B" w:rsidRDefault="0072524B" w:rsidP="0072524B">
      <w:pPr>
        <w:autoSpaceDE w:val="0"/>
        <w:autoSpaceDN w:val="0"/>
        <w:adjustRightInd w:val="0"/>
        <w:spacing w:after="0" w:line="240" w:lineRule="auto"/>
        <w:rPr>
          <w:rFonts w:ascii="Courier New" w:hAnsi="Courier New" w:cs="Courier New"/>
          <w:sz w:val="20"/>
          <w:szCs w:val="20"/>
        </w:rPr>
      </w:pPr>
      <w:r w:rsidRPr="0072524B">
        <w:rPr>
          <w:rFonts w:ascii="Courier New" w:hAnsi="Courier New" w:cs="Courier New"/>
          <w:sz w:val="20"/>
          <w:szCs w:val="20"/>
        </w:rPr>
        <w:t xml:space="preserve">    </w:t>
      </w:r>
      <w:proofErr w:type="spellStart"/>
      <w:proofErr w:type="gramStart"/>
      <w:r w:rsidRPr="0072524B">
        <w:rPr>
          <w:rFonts w:ascii="Courier New" w:hAnsi="Courier New" w:cs="Courier New"/>
          <w:sz w:val="20"/>
          <w:szCs w:val="20"/>
        </w:rPr>
        <w:t>clAmdBlasUplo</w:t>
      </w:r>
      <w:proofErr w:type="spellEnd"/>
      <w:proofErr w:type="gramEnd"/>
      <w:r w:rsidRPr="0072524B">
        <w:rPr>
          <w:rFonts w:ascii="Courier New" w:hAnsi="Courier New" w:cs="Courier New"/>
          <w:sz w:val="20"/>
          <w:szCs w:val="20"/>
        </w:rPr>
        <w:t xml:space="preserve"> </w:t>
      </w:r>
      <w:proofErr w:type="spellStart"/>
      <w:r w:rsidRPr="0072524B">
        <w:rPr>
          <w:rFonts w:ascii="Courier New" w:hAnsi="Courier New" w:cs="Courier New"/>
          <w:sz w:val="20"/>
          <w:szCs w:val="20"/>
        </w:rPr>
        <w:t>uplo</w:t>
      </w:r>
      <w:proofErr w:type="spellEnd"/>
      <w:r w:rsidRPr="0072524B">
        <w:rPr>
          <w:rFonts w:ascii="Courier New" w:hAnsi="Courier New" w:cs="Courier New"/>
          <w:sz w:val="20"/>
          <w:szCs w:val="20"/>
        </w:rPr>
        <w:t>,</w:t>
      </w:r>
    </w:p>
    <w:p w:rsidR="0072524B" w:rsidRPr="0072524B" w:rsidRDefault="0072524B" w:rsidP="0072524B">
      <w:pPr>
        <w:autoSpaceDE w:val="0"/>
        <w:autoSpaceDN w:val="0"/>
        <w:adjustRightInd w:val="0"/>
        <w:spacing w:after="0" w:line="240" w:lineRule="auto"/>
        <w:rPr>
          <w:rFonts w:ascii="Courier New" w:hAnsi="Courier New" w:cs="Courier New"/>
          <w:sz w:val="20"/>
          <w:szCs w:val="20"/>
        </w:rPr>
      </w:pPr>
      <w:r w:rsidRPr="0072524B">
        <w:rPr>
          <w:rFonts w:ascii="Courier New" w:hAnsi="Courier New" w:cs="Courier New"/>
          <w:sz w:val="20"/>
          <w:szCs w:val="20"/>
        </w:rPr>
        <w:t xml:space="preserve">    </w:t>
      </w:r>
      <w:proofErr w:type="spellStart"/>
      <w:proofErr w:type="gramStart"/>
      <w:r w:rsidRPr="0072524B">
        <w:rPr>
          <w:rFonts w:ascii="Courier New" w:hAnsi="Courier New" w:cs="Courier New"/>
          <w:sz w:val="20"/>
          <w:szCs w:val="20"/>
        </w:rPr>
        <w:t>clAmdBlasTranspose</w:t>
      </w:r>
      <w:proofErr w:type="spellEnd"/>
      <w:proofErr w:type="gramEnd"/>
      <w:r w:rsidRPr="0072524B">
        <w:rPr>
          <w:rFonts w:ascii="Courier New" w:hAnsi="Courier New" w:cs="Courier New"/>
          <w:sz w:val="20"/>
          <w:szCs w:val="20"/>
        </w:rPr>
        <w:t xml:space="preserve"> trans,</w:t>
      </w:r>
    </w:p>
    <w:p w:rsidR="0072524B" w:rsidRPr="0072524B" w:rsidRDefault="0072524B" w:rsidP="0072524B">
      <w:pPr>
        <w:autoSpaceDE w:val="0"/>
        <w:autoSpaceDN w:val="0"/>
        <w:adjustRightInd w:val="0"/>
        <w:spacing w:after="0" w:line="240" w:lineRule="auto"/>
        <w:rPr>
          <w:rFonts w:ascii="Courier New" w:hAnsi="Courier New" w:cs="Courier New"/>
          <w:sz w:val="20"/>
          <w:szCs w:val="20"/>
        </w:rPr>
      </w:pPr>
      <w:r w:rsidRPr="0072524B">
        <w:rPr>
          <w:rFonts w:ascii="Courier New" w:hAnsi="Courier New" w:cs="Courier New"/>
          <w:sz w:val="20"/>
          <w:szCs w:val="20"/>
        </w:rPr>
        <w:lastRenderedPageBreak/>
        <w:t xml:space="preserve">    </w:t>
      </w:r>
      <w:proofErr w:type="spellStart"/>
      <w:proofErr w:type="gramStart"/>
      <w:r w:rsidRPr="0072524B">
        <w:rPr>
          <w:rFonts w:ascii="Courier New" w:hAnsi="Courier New" w:cs="Courier New"/>
          <w:sz w:val="20"/>
          <w:szCs w:val="20"/>
        </w:rPr>
        <w:t>clAmdBlasDiag</w:t>
      </w:r>
      <w:proofErr w:type="spellEnd"/>
      <w:proofErr w:type="gramEnd"/>
      <w:r w:rsidRPr="0072524B">
        <w:rPr>
          <w:rFonts w:ascii="Courier New" w:hAnsi="Courier New" w:cs="Courier New"/>
          <w:sz w:val="20"/>
          <w:szCs w:val="20"/>
        </w:rPr>
        <w:t xml:space="preserve"> </w:t>
      </w:r>
      <w:proofErr w:type="spellStart"/>
      <w:r w:rsidRPr="0072524B">
        <w:rPr>
          <w:rFonts w:ascii="Courier New" w:hAnsi="Courier New" w:cs="Courier New"/>
          <w:sz w:val="20"/>
          <w:szCs w:val="20"/>
        </w:rPr>
        <w:t>diag</w:t>
      </w:r>
      <w:proofErr w:type="spellEnd"/>
      <w:r w:rsidRPr="0072524B">
        <w:rPr>
          <w:rFonts w:ascii="Courier New" w:hAnsi="Courier New" w:cs="Courier New"/>
          <w:sz w:val="20"/>
          <w:szCs w:val="20"/>
        </w:rPr>
        <w:t>,</w:t>
      </w:r>
    </w:p>
    <w:p w:rsidR="0072524B" w:rsidRPr="0072524B" w:rsidRDefault="0072524B" w:rsidP="0072524B">
      <w:pPr>
        <w:autoSpaceDE w:val="0"/>
        <w:autoSpaceDN w:val="0"/>
        <w:adjustRightInd w:val="0"/>
        <w:spacing w:after="0" w:line="240" w:lineRule="auto"/>
        <w:rPr>
          <w:rFonts w:ascii="Courier New" w:hAnsi="Courier New" w:cs="Courier New"/>
          <w:sz w:val="20"/>
          <w:szCs w:val="20"/>
        </w:rPr>
      </w:pPr>
      <w:r w:rsidRPr="0072524B">
        <w:rPr>
          <w:rFonts w:ascii="Courier New" w:hAnsi="Courier New" w:cs="Courier New"/>
          <w:sz w:val="20"/>
          <w:szCs w:val="20"/>
        </w:rPr>
        <w:t xml:space="preserve">    </w:t>
      </w:r>
      <w:proofErr w:type="spellStart"/>
      <w:proofErr w:type="gramStart"/>
      <w:r w:rsidRPr="0072524B">
        <w:rPr>
          <w:rFonts w:ascii="Courier New" w:hAnsi="Courier New" w:cs="Courier New"/>
          <w:sz w:val="20"/>
          <w:szCs w:val="20"/>
        </w:rPr>
        <w:t>size_t</w:t>
      </w:r>
      <w:proofErr w:type="spellEnd"/>
      <w:proofErr w:type="gramEnd"/>
      <w:r w:rsidRPr="0072524B">
        <w:rPr>
          <w:rFonts w:ascii="Courier New" w:hAnsi="Courier New" w:cs="Courier New"/>
          <w:sz w:val="20"/>
          <w:szCs w:val="20"/>
        </w:rPr>
        <w:t xml:space="preserve"> N,</w:t>
      </w:r>
    </w:p>
    <w:p w:rsidR="0072524B" w:rsidRDefault="0072524B" w:rsidP="0072524B">
      <w:pPr>
        <w:autoSpaceDE w:val="0"/>
        <w:autoSpaceDN w:val="0"/>
        <w:adjustRightInd w:val="0"/>
        <w:spacing w:after="0" w:line="240" w:lineRule="auto"/>
        <w:rPr>
          <w:rFonts w:ascii="Courier New" w:hAnsi="Courier New" w:cs="Courier New"/>
          <w:sz w:val="20"/>
          <w:szCs w:val="20"/>
        </w:rPr>
      </w:pPr>
      <w:r w:rsidRPr="0072524B">
        <w:rPr>
          <w:rFonts w:ascii="Courier New" w:hAnsi="Courier New" w:cs="Courier New"/>
          <w:sz w:val="20"/>
          <w:szCs w:val="20"/>
        </w:rPr>
        <w:t xml:space="preserve">    </w:t>
      </w:r>
      <w:proofErr w:type="spellStart"/>
      <w:proofErr w:type="gramStart"/>
      <w:r w:rsidRPr="0072524B">
        <w:rPr>
          <w:rFonts w:ascii="Courier New" w:hAnsi="Courier New" w:cs="Courier New"/>
          <w:sz w:val="20"/>
          <w:szCs w:val="20"/>
        </w:rPr>
        <w:t>const</w:t>
      </w:r>
      <w:proofErr w:type="spellEnd"/>
      <w:proofErr w:type="gramEnd"/>
      <w:r w:rsidRPr="0072524B">
        <w:rPr>
          <w:rFonts w:ascii="Courier New" w:hAnsi="Courier New" w:cs="Courier New"/>
          <w:sz w:val="20"/>
          <w:szCs w:val="20"/>
        </w:rPr>
        <w:t xml:space="preserve"> </w:t>
      </w:r>
      <w:proofErr w:type="spellStart"/>
      <w:r w:rsidRPr="0072524B">
        <w:rPr>
          <w:rFonts w:ascii="Courier New" w:hAnsi="Courier New" w:cs="Courier New"/>
          <w:sz w:val="20"/>
          <w:szCs w:val="20"/>
        </w:rPr>
        <w:t>cl_mem</w:t>
      </w:r>
      <w:proofErr w:type="spellEnd"/>
      <w:r w:rsidRPr="0072524B">
        <w:rPr>
          <w:rFonts w:ascii="Courier New" w:hAnsi="Courier New" w:cs="Courier New"/>
          <w:sz w:val="20"/>
          <w:szCs w:val="20"/>
        </w:rPr>
        <w:t xml:space="preserve"> A,</w:t>
      </w:r>
    </w:p>
    <w:p w:rsidR="009C495C" w:rsidRPr="0072524B" w:rsidRDefault="009C495C" w:rsidP="009C495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roofErr w:type="spellStart"/>
      <w:proofErr w:type="gramStart"/>
      <w:r>
        <w:rPr>
          <w:rFonts w:ascii="Courier New" w:hAnsi="Courier New" w:cs="Courier New"/>
          <w:sz w:val="20"/>
          <w:szCs w:val="20"/>
        </w:rPr>
        <w:t>int</w:t>
      </w:r>
      <w:proofErr w:type="spellEnd"/>
      <w:proofErr w:type="gramEnd"/>
      <w:r>
        <w:rPr>
          <w:rFonts w:ascii="Courier New" w:hAnsi="Courier New" w:cs="Courier New"/>
          <w:sz w:val="20"/>
          <w:szCs w:val="20"/>
        </w:rPr>
        <w:t xml:space="preserve"> </w:t>
      </w:r>
      <w:proofErr w:type="spellStart"/>
      <w:r>
        <w:rPr>
          <w:rFonts w:ascii="Courier New" w:hAnsi="Courier New" w:cs="Courier New"/>
          <w:sz w:val="20"/>
          <w:szCs w:val="20"/>
        </w:rPr>
        <w:t>offa</w:t>
      </w:r>
      <w:proofErr w:type="spellEnd"/>
      <w:r>
        <w:rPr>
          <w:rFonts w:ascii="Courier New" w:hAnsi="Courier New" w:cs="Courier New"/>
          <w:sz w:val="20"/>
          <w:szCs w:val="20"/>
        </w:rPr>
        <w:t>,</w:t>
      </w:r>
    </w:p>
    <w:p w:rsidR="0072524B" w:rsidRPr="0072524B" w:rsidRDefault="0072524B" w:rsidP="0072524B">
      <w:pPr>
        <w:autoSpaceDE w:val="0"/>
        <w:autoSpaceDN w:val="0"/>
        <w:adjustRightInd w:val="0"/>
        <w:spacing w:after="0" w:line="240" w:lineRule="auto"/>
        <w:rPr>
          <w:rFonts w:ascii="Courier New" w:hAnsi="Courier New" w:cs="Courier New"/>
          <w:sz w:val="20"/>
          <w:szCs w:val="20"/>
        </w:rPr>
      </w:pPr>
      <w:r w:rsidRPr="0072524B">
        <w:rPr>
          <w:rFonts w:ascii="Courier New" w:hAnsi="Courier New" w:cs="Courier New"/>
          <w:sz w:val="20"/>
          <w:szCs w:val="20"/>
        </w:rPr>
        <w:t xml:space="preserve">    </w:t>
      </w:r>
      <w:proofErr w:type="spellStart"/>
      <w:proofErr w:type="gramStart"/>
      <w:r w:rsidRPr="0072524B">
        <w:rPr>
          <w:rFonts w:ascii="Courier New" w:hAnsi="Courier New" w:cs="Courier New"/>
          <w:sz w:val="20"/>
          <w:szCs w:val="20"/>
        </w:rPr>
        <w:t>size_t</w:t>
      </w:r>
      <w:proofErr w:type="spellEnd"/>
      <w:proofErr w:type="gramEnd"/>
      <w:r w:rsidRPr="0072524B">
        <w:rPr>
          <w:rFonts w:ascii="Courier New" w:hAnsi="Courier New" w:cs="Courier New"/>
          <w:sz w:val="20"/>
          <w:szCs w:val="20"/>
        </w:rPr>
        <w:t xml:space="preserve"> </w:t>
      </w:r>
      <w:proofErr w:type="spellStart"/>
      <w:r w:rsidRPr="0072524B">
        <w:rPr>
          <w:rFonts w:ascii="Courier New" w:hAnsi="Courier New" w:cs="Courier New"/>
          <w:sz w:val="20"/>
          <w:szCs w:val="20"/>
        </w:rPr>
        <w:t>lda</w:t>
      </w:r>
      <w:proofErr w:type="spellEnd"/>
      <w:r w:rsidRPr="0072524B">
        <w:rPr>
          <w:rFonts w:ascii="Courier New" w:hAnsi="Courier New" w:cs="Courier New"/>
          <w:sz w:val="20"/>
          <w:szCs w:val="20"/>
        </w:rPr>
        <w:t>,</w:t>
      </w:r>
    </w:p>
    <w:p w:rsidR="0072524B" w:rsidRDefault="0072524B" w:rsidP="0072524B">
      <w:pPr>
        <w:autoSpaceDE w:val="0"/>
        <w:autoSpaceDN w:val="0"/>
        <w:adjustRightInd w:val="0"/>
        <w:spacing w:after="0" w:line="240" w:lineRule="auto"/>
        <w:rPr>
          <w:rFonts w:ascii="Courier New" w:hAnsi="Courier New" w:cs="Courier New"/>
          <w:sz w:val="20"/>
          <w:szCs w:val="20"/>
        </w:rPr>
      </w:pPr>
      <w:r w:rsidRPr="0072524B">
        <w:rPr>
          <w:rFonts w:ascii="Courier New" w:hAnsi="Courier New" w:cs="Courier New"/>
          <w:sz w:val="20"/>
          <w:szCs w:val="20"/>
        </w:rPr>
        <w:t xml:space="preserve">    </w:t>
      </w:r>
      <w:proofErr w:type="spellStart"/>
      <w:proofErr w:type="gramStart"/>
      <w:r w:rsidRPr="0072524B">
        <w:rPr>
          <w:rFonts w:ascii="Courier New" w:hAnsi="Courier New" w:cs="Courier New"/>
          <w:sz w:val="20"/>
          <w:szCs w:val="20"/>
        </w:rPr>
        <w:t>cl_mem</w:t>
      </w:r>
      <w:proofErr w:type="spellEnd"/>
      <w:proofErr w:type="gramEnd"/>
      <w:r w:rsidRPr="0072524B">
        <w:rPr>
          <w:rFonts w:ascii="Courier New" w:hAnsi="Courier New" w:cs="Courier New"/>
          <w:sz w:val="20"/>
          <w:szCs w:val="20"/>
        </w:rPr>
        <w:t xml:space="preserve"> X,</w:t>
      </w:r>
    </w:p>
    <w:p w:rsidR="001D6E4C" w:rsidRPr="002A1EEB" w:rsidRDefault="001D6E4C" w:rsidP="0072524B">
      <w:pPr>
        <w:autoSpaceDE w:val="0"/>
        <w:autoSpaceDN w:val="0"/>
        <w:adjustRightInd w:val="0"/>
        <w:spacing w:after="0" w:line="240" w:lineRule="auto"/>
        <w:rPr>
          <w:rFonts w:ascii="Courier New" w:hAnsi="Courier New" w:cs="Courier New"/>
          <w:b/>
          <w:sz w:val="20"/>
          <w:szCs w:val="20"/>
        </w:rPr>
      </w:pPr>
      <w:r w:rsidRPr="002A1EEB">
        <w:rPr>
          <w:rFonts w:ascii="Courier New" w:hAnsi="Courier New" w:cs="Courier New"/>
          <w:sz w:val="20"/>
          <w:szCs w:val="20"/>
        </w:rPr>
        <w:t xml:space="preserve">    </w:t>
      </w:r>
      <w:proofErr w:type="spellStart"/>
      <w:proofErr w:type="gramStart"/>
      <w:r w:rsidRPr="002A1EEB">
        <w:rPr>
          <w:rFonts w:ascii="Courier New" w:hAnsi="Courier New" w:cs="Courier New"/>
          <w:b/>
          <w:sz w:val="20"/>
          <w:szCs w:val="20"/>
        </w:rPr>
        <w:t>int</w:t>
      </w:r>
      <w:proofErr w:type="spellEnd"/>
      <w:proofErr w:type="gramEnd"/>
      <w:r w:rsidRPr="002A1EEB">
        <w:rPr>
          <w:rFonts w:ascii="Courier New" w:hAnsi="Courier New" w:cs="Courier New"/>
          <w:b/>
          <w:sz w:val="20"/>
          <w:szCs w:val="20"/>
        </w:rPr>
        <w:t xml:space="preserve"> </w:t>
      </w:r>
      <w:proofErr w:type="spellStart"/>
      <w:r w:rsidRPr="002A1EEB">
        <w:rPr>
          <w:rFonts w:ascii="Courier New" w:hAnsi="Courier New" w:cs="Courier New"/>
          <w:b/>
          <w:sz w:val="20"/>
          <w:szCs w:val="20"/>
        </w:rPr>
        <w:t>offx</w:t>
      </w:r>
      <w:proofErr w:type="spellEnd"/>
      <w:r w:rsidRPr="002A1EEB">
        <w:rPr>
          <w:rFonts w:ascii="Courier New" w:hAnsi="Courier New" w:cs="Courier New"/>
          <w:b/>
          <w:sz w:val="20"/>
          <w:szCs w:val="20"/>
        </w:rPr>
        <w:t>,</w:t>
      </w:r>
    </w:p>
    <w:p w:rsidR="0072524B" w:rsidRPr="0072524B" w:rsidRDefault="0072524B" w:rsidP="0072524B">
      <w:pPr>
        <w:autoSpaceDE w:val="0"/>
        <w:autoSpaceDN w:val="0"/>
        <w:adjustRightInd w:val="0"/>
        <w:spacing w:after="0" w:line="240" w:lineRule="auto"/>
        <w:rPr>
          <w:rFonts w:ascii="Courier New" w:hAnsi="Courier New" w:cs="Courier New"/>
          <w:sz w:val="20"/>
          <w:szCs w:val="20"/>
        </w:rPr>
      </w:pPr>
      <w:r w:rsidRPr="0072524B">
        <w:rPr>
          <w:rFonts w:ascii="Courier New" w:hAnsi="Courier New" w:cs="Courier New"/>
          <w:sz w:val="20"/>
          <w:szCs w:val="20"/>
        </w:rPr>
        <w:t xml:space="preserve">    </w:t>
      </w:r>
      <w:proofErr w:type="spellStart"/>
      <w:proofErr w:type="gramStart"/>
      <w:r w:rsidRPr="0072524B">
        <w:rPr>
          <w:rFonts w:ascii="Courier New" w:hAnsi="Courier New" w:cs="Courier New"/>
          <w:sz w:val="20"/>
          <w:szCs w:val="20"/>
        </w:rPr>
        <w:t>int</w:t>
      </w:r>
      <w:proofErr w:type="spellEnd"/>
      <w:proofErr w:type="gramEnd"/>
      <w:r w:rsidRPr="0072524B">
        <w:rPr>
          <w:rFonts w:ascii="Courier New" w:hAnsi="Courier New" w:cs="Courier New"/>
          <w:sz w:val="20"/>
          <w:szCs w:val="20"/>
        </w:rPr>
        <w:t xml:space="preserve"> </w:t>
      </w:r>
      <w:proofErr w:type="spellStart"/>
      <w:r w:rsidRPr="0072524B">
        <w:rPr>
          <w:rFonts w:ascii="Courier New" w:hAnsi="Courier New" w:cs="Courier New"/>
          <w:sz w:val="20"/>
          <w:szCs w:val="20"/>
        </w:rPr>
        <w:t>incx</w:t>
      </w:r>
      <w:proofErr w:type="spellEnd"/>
      <w:r w:rsidRPr="0072524B">
        <w:rPr>
          <w:rFonts w:ascii="Courier New" w:hAnsi="Courier New" w:cs="Courier New"/>
          <w:sz w:val="20"/>
          <w:szCs w:val="20"/>
        </w:rPr>
        <w:t>,</w:t>
      </w:r>
    </w:p>
    <w:p w:rsidR="0072524B" w:rsidRPr="0072524B" w:rsidRDefault="0072524B" w:rsidP="0072524B">
      <w:pPr>
        <w:autoSpaceDE w:val="0"/>
        <w:autoSpaceDN w:val="0"/>
        <w:adjustRightInd w:val="0"/>
        <w:spacing w:after="0" w:line="240" w:lineRule="auto"/>
        <w:rPr>
          <w:rFonts w:ascii="Courier New" w:hAnsi="Courier New" w:cs="Courier New"/>
          <w:sz w:val="20"/>
          <w:szCs w:val="20"/>
        </w:rPr>
      </w:pPr>
      <w:r w:rsidRPr="0072524B">
        <w:rPr>
          <w:rFonts w:ascii="Courier New" w:hAnsi="Courier New" w:cs="Courier New"/>
          <w:sz w:val="20"/>
          <w:szCs w:val="20"/>
        </w:rPr>
        <w:t xml:space="preserve">    </w:t>
      </w:r>
      <w:proofErr w:type="spellStart"/>
      <w:proofErr w:type="gramStart"/>
      <w:r w:rsidRPr="0072524B">
        <w:rPr>
          <w:rFonts w:ascii="Courier New" w:hAnsi="Courier New" w:cs="Courier New"/>
          <w:sz w:val="20"/>
          <w:szCs w:val="20"/>
        </w:rPr>
        <w:t>cl_uint</w:t>
      </w:r>
      <w:proofErr w:type="spellEnd"/>
      <w:proofErr w:type="gramEnd"/>
      <w:r w:rsidRPr="0072524B">
        <w:rPr>
          <w:rFonts w:ascii="Courier New" w:hAnsi="Courier New" w:cs="Courier New"/>
          <w:sz w:val="20"/>
          <w:szCs w:val="20"/>
        </w:rPr>
        <w:t xml:space="preserve"> </w:t>
      </w:r>
      <w:proofErr w:type="spellStart"/>
      <w:r w:rsidRPr="0072524B">
        <w:rPr>
          <w:rFonts w:ascii="Courier New" w:hAnsi="Courier New" w:cs="Courier New"/>
          <w:sz w:val="20"/>
          <w:szCs w:val="20"/>
        </w:rPr>
        <w:t>numCommandQueues</w:t>
      </w:r>
      <w:proofErr w:type="spellEnd"/>
      <w:r w:rsidRPr="0072524B">
        <w:rPr>
          <w:rFonts w:ascii="Courier New" w:hAnsi="Courier New" w:cs="Courier New"/>
          <w:sz w:val="20"/>
          <w:szCs w:val="20"/>
        </w:rPr>
        <w:t>,</w:t>
      </w:r>
    </w:p>
    <w:p w:rsidR="0072524B" w:rsidRPr="0072524B" w:rsidRDefault="0072524B" w:rsidP="0072524B">
      <w:pPr>
        <w:autoSpaceDE w:val="0"/>
        <w:autoSpaceDN w:val="0"/>
        <w:adjustRightInd w:val="0"/>
        <w:spacing w:after="0" w:line="240" w:lineRule="auto"/>
        <w:rPr>
          <w:rFonts w:ascii="Courier New" w:hAnsi="Courier New" w:cs="Courier New"/>
          <w:sz w:val="20"/>
          <w:szCs w:val="20"/>
        </w:rPr>
      </w:pPr>
      <w:r w:rsidRPr="0072524B">
        <w:rPr>
          <w:rFonts w:ascii="Courier New" w:hAnsi="Courier New" w:cs="Courier New"/>
          <w:sz w:val="20"/>
          <w:szCs w:val="20"/>
        </w:rPr>
        <w:t xml:space="preserve">    </w:t>
      </w:r>
      <w:proofErr w:type="spellStart"/>
      <w:r w:rsidRPr="0072524B">
        <w:rPr>
          <w:rFonts w:ascii="Courier New" w:hAnsi="Courier New" w:cs="Courier New"/>
          <w:sz w:val="20"/>
          <w:szCs w:val="20"/>
        </w:rPr>
        <w:t>cl_command_queue</w:t>
      </w:r>
      <w:proofErr w:type="spellEnd"/>
      <w:r w:rsidRPr="0072524B">
        <w:rPr>
          <w:rFonts w:ascii="Courier New" w:hAnsi="Courier New" w:cs="Courier New"/>
          <w:sz w:val="20"/>
          <w:szCs w:val="20"/>
        </w:rPr>
        <w:t xml:space="preserve"> *</w:t>
      </w:r>
      <w:proofErr w:type="spellStart"/>
      <w:r w:rsidRPr="0072524B">
        <w:rPr>
          <w:rFonts w:ascii="Courier New" w:hAnsi="Courier New" w:cs="Courier New"/>
          <w:sz w:val="20"/>
          <w:szCs w:val="20"/>
        </w:rPr>
        <w:t>commandQueues</w:t>
      </w:r>
      <w:proofErr w:type="spellEnd"/>
      <w:r w:rsidRPr="0072524B">
        <w:rPr>
          <w:rFonts w:ascii="Courier New" w:hAnsi="Courier New" w:cs="Courier New"/>
          <w:sz w:val="20"/>
          <w:szCs w:val="20"/>
        </w:rPr>
        <w:t>,</w:t>
      </w:r>
    </w:p>
    <w:p w:rsidR="0072524B" w:rsidRPr="0072524B" w:rsidRDefault="0072524B" w:rsidP="0072524B">
      <w:pPr>
        <w:autoSpaceDE w:val="0"/>
        <w:autoSpaceDN w:val="0"/>
        <w:adjustRightInd w:val="0"/>
        <w:spacing w:after="0" w:line="240" w:lineRule="auto"/>
        <w:rPr>
          <w:rFonts w:ascii="Courier New" w:hAnsi="Courier New" w:cs="Courier New"/>
          <w:sz w:val="20"/>
          <w:szCs w:val="20"/>
        </w:rPr>
      </w:pPr>
      <w:r w:rsidRPr="0072524B">
        <w:rPr>
          <w:rFonts w:ascii="Courier New" w:hAnsi="Courier New" w:cs="Courier New"/>
          <w:sz w:val="20"/>
          <w:szCs w:val="20"/>
        </w:rPr>
        <w:t xml:space="preserve">    </w:t>
      </w:r>
      <w:proofErr w:type="spellStart"/>
      <w:proofErr w:type="gramStart"/>
      <w:r w:rsidRPr="0072524B">
        <w:rPr>
          <w:rFonts w:ascii="Courier New" w:hAnsi="Courier New" w:cs="Courier New"/>
          <w:sz w:val="20"/>
          <w:szCs w:val="20"/>
        </w:rPr>
        <w:t>cl_uint</w:t>
      </w:r>
      <w:proofErr w:type="spellEnd"/>
      <w:proofErr w:type="gramEnd"/>
      <w:r w:rsidRPr="0072524B">
        <w:rPr>
          <w:rFonts w:ascii="Courier New" w:hAnsi="Courier New" w:cs="Courier New"/>
          <w:sz w:val="20"/>
          <w:szCs w:val="20"/>
        </w:rPr>
        <w:t xml:space="preserve"> </w:t>
      </w:r>
      <w:proofErr w:type="spellStart"/>
      <w:r w:rsidRPr="0072524B">
        <w:rPr>
          <w:rFonts w:ascii="Courier New" w:hAnsi="Courier New" w:cs="Courier New"/>
          <w:sz w:val="20"/>
          <w:szCs w:val="20"/>
        </w:rPr>
        <w:t>numEventsInWaitList</w:t>
      </w:r>
      <w:proofErr w:type="spellEnd"/>
      <w:r w:rsidRPr="0072524B">
        <w:rPr>
          <w:rFonts w:ascii="Courier New" w:hAnsi="Courier New" w:cs="Courier New"/>
          <w:sz w:val="20"/>
          <w:szCs w:val="20"/>
        </w:rPr>
        <w:t>,</w:t>
      </w:r>
    </w:p>
    <w:p w:rsidR="0072524B" w:rsidRPr="0072524B" w:rsidRDefault="0072524B" w:rsidP="0072524B">
      <w:pPr>
        <w:autoSpaceDE w:val="0"/>
        <w:autoSpaceDN w:val="0"/>
        <w:adjustRightInd w:val="0"/>
        <w:spacing w:after="0" w:line="240" w:lineRule="auto"/>
        <w:rPr>
          <w:rFonts w:ascii="Courier New" w:hAnsi="Courier New" w:cs="Courier New"/>
          <w:sz w:val="20"/>
          <w:szCs w:val="20"/>
        </w:rPr>
      </w:pPr>
      <w:r w:rsidRPr="0072524B">
        <w:rPr>
          <w:rFonts w:ascii="Courier New" w:hAnsi="Courier New" w:cs="Courier New"/>
          <w:sz w:val="20"/>
          <w:szCs w:val="20"/>
        </w:rPr>
        <w:t xml:space="preserve">    </w:t>
      </w:r>
      <w:proofErr w:type="spellStart"/>
      <w:proofErr w:type="gramStart"/>
      <w:r w:rsidRPr="0072524B">
        <w:rPr>
          <w:rFonts w:ascii="Courier New" w:hAnsi="Courier New" w:cs="Courier New"/>
          <w:sz w:val="20"/>
          <w:szCs w:val="20"/>
        </w:rPr>
        <w:t>const</w:t>
      </w:r>
      <w:proofErr w:type="spellEnd"/>
      <w:proofErr w:type="gramEnd"/>
      <w:r w:rsidRPr="0072524B">
        <w:rPr>
          <w:rFonts w:ascii="Courier New" w:hAnsi="Courier New" w:cs="Courier New"/>
          <w:sz w:val="20"/>
          <w:szCs w:val="20"/>
        </w:rPr>
        <w:t xml:space="preserve"> </w:t>
      </w:r>
      <w:proofErr w:type="spellStart"/>
      <w:r w:rsidRPr="0072524B">
        <w:rPr>
          <w:rFonts w:ascii="Courier New" w:hAnsi="Courier New" w:cs="Courier New"/>
          <w:sz w:val="20"/>
          <w:szCs w:val="20"/>
        </w:rPr>
        <w:t>cl_event</w:t>
      </w:r>
      <w:proofErr w:type="spellEnd"/>
      <w:r w:rsidRPr="0072524B">
        <w:rPr>
          <w:rFonts w:ascii="Courier New" w:hAnsi="Courier New" w:cs="Courier New"/>
          <w:sz w:val="20"/>
          <w:szCs w:val="20"/>
        </w:rPr>
        <w:t xml:space="preserve"> *</w:t>
      </w:r>
      <w:proofErr w:type="spellStart"/>
      <w:r w:rsidRPr="0072524B">
        <w:rPr>
          <w:rFonts w:ascii="Courier New" w:hAnsi="Courier New" w:cs="Courier New"/>
          <w:sz w:val="20"/>
          <w:szCs w:val="20"/>
        </w:rPr>
        <w:t>eventWaitList</w:t>
      </w:r>
      <w:proofErr w:type="spellEnd"/>
      <w:r w:rsidRPr="0072524B">
        <w:rPr>
          <w:rFonts w:ascii="Courier New" w:hAnsi="Courier New" w:cs="Courier New"/>
          <w:sz w:val="20"/>
          <w:szCs w:val="20"/>
        </w:rPr>
        <w:t>,</w:t>
      </w:r>
    </w:p>
    <w:p w:rsidR="0072524B" w:rsidRDefault="0072524B" w:rsidP="0072524B">
      <w:pPr>
        <w:autoSpaceDE w:val="0"/>
        <w:autoSpaceDN w:val="0"/>
        <w:adjustRightInd w:val="0"/>
        <w:spacing w:after="0" w:line="240" w:lineRule="auto"/>
        <w:rPr>
          <w:rFonts w:ascii="Courier New" w:hAnsi="Courier New" w:cs="Courier New"/>
          <w:sz w:val="20"/>
          <w:szCs w:val="20"/>
        </w:rPr>
      </w:pPr>
      <w:r w:rsidRPr="0072524B">
        <w:rPr>
          <w:rFonts w:ascii="Courier New" w:hAnsi="Courier New" w:cs="Courier New"/>
          <w:sz w:val="20"/>
          <w:szCs w:val="20"/>
        </w:rPr>
        <w:t xml:space="preserve">    </w:t>
      </w:r>
      <w:proofErr w:type="spellStart"/>
      <w:r w:rsidRPr="0072524B">
        <w:rPr>
          <w:rFonts w:ascii="Courier New" w:hAnsi="Courier New" w:cs="Courier New"/>
          <w:sz w:val="20"/>
          <w:szCs w:val="20"/>
        </w:rPr>
        <w:t>cl_event</w:t>
      </w:r>
      <w:proofErr w:type="spellEnd"/>
      <w:r w:rsidRPr="0072524B">
        <w:rPr>
          <w:rFonts w:ascii="Courier New" w:hAnsi="Courier New" w:cs="Courier New"/>
          <w:sz w:val="20"/>
          <w:szCs w:val="20"/>
        </w:rPr>
        <w:t xml:space="preserve"> *events);</w:t>
      </w:r>
    </w:p>
    <w:p w:rsidR="0072524B" w:rsidRDefault="0072524B" w:rsidP="0072524B">
      <w:pPr>
        <w:autoSpaceDE w:val="0"/>
        <w:autoSpaceDN w:val="0"/>
        <w:adjustRightInd w:val="0"/>
        <w:spacing w:after="0" w:line="240" w:lineRule="auto"/>
        <w:rPr>
          <w:rFonts w:ascii="Courier New" w:hAnsi="Courier New" w:cs="Courier New"/>
          <w:sz w:val="20"/>
          <w:szCs w:val="20"/>
        </w:rPr>
      </w:pPr>
    </w:p>
    <w:p w:rsidR="00435D11" w:rsidRDefault="00435D11" w:rsidP="00435D11">
      <w:pPr>
        <w:pStyle w:val="Heading4"/>
      </w:pPr>
      <w:bookmarkStart w:id="13" w:name="_Toc299985490"/>
      <w:bookmarkStart w:id="14" w:name="_Toc363487975"/>
      <w:r>
        <w:t>Single Complex CTRMV</w:t>
      </w:r>
      <w:bookmarkEnd w:id="13"/>
      <w:bookmarkEnd w:id="14"/>
    </w:p>
    <w:p w:rsidR="0072524B" w:rsidRPr="0072524B" w:rsidRDefault="0072524B" w:rsidP="0072524B">
      <w:pPr>
        <w:autoSpaceDE w:val="0"/>
        <w:autoSpaceDN w:val="0"/>
        <w:adjustRightInd w:val="0"/>
        <w:spacing w:after="0" w:line="240" w:lineRule="auto"/>
        <w:rPr>
          <w:rFonts w:ascii="Courier New" w:hAnsi="Courier New" w:cs="Courier New"/>
          <w:sz w:val="20"/>
          <w:szCs w:val="20"/>
        </w:rPr>
      </w:pPr>
      <w:proofErr w:type="spellStart"/>
      <w:proofErr w:type="gramStart"/>
      <w:r w:rsidRPr="0072524B">
        <w:rPr>
          <w:rFonts w:ascii="Courier New" w:hAnsi="Courier New" w:cs="Courier New"/>
          <w:sz w:val="20"/>
          <w:szCs w:val="20"/>
        </w:rPr>
        <w:t>clAmdBlasStatus</w:t>
      </w:r>
      <w:proofErr w:type="spellEnd"/>
      <w:proofErr w:type="gramEnd"/>
      <w:r w:rsidRPr="0072524B">
        <w:rPr>
          <w:rFonts w:ascii="Courier New" w:hAnsi="Courier New" w:cs="Courier New"/>
          <w:sz w:val="20"/>
          <w:szCs w:val="20"/>
        </w:rPr>
        <w:t xml:space="preserve"> CLBLASAPI</w:t>
      </w:r>
    </w:p>
    <w:p w:rsidR="0072524B" w:rsidRPr="0072524B" w:rsidRDefault="0072524B" w:rsidP="0072524B">
      <w:pPr>
        <w:autoSpaceDE w:val="0"/>
        <w:autoSpaceDN w:val="0"/>
        <w:adjustRightInd w:val="0"/>
        <w:spacing w:after="0" w:line="240" w:lineRule="auto"/>
        <w:rPr>
          <w:rFonts w:ascii="Courier New" w:hAnsi="Courier New" w:cs="Courier New"/>
          <w:sz w:val="20"/>
          <w:szCs w:val="20"/>
        </w:rPr>
      </w:pPr>
      <w:proofErr w:type="spellStart"/>
      <w:proofErr w:type="gramStart"/>
      <w:r w:rsidRPr="0072524B">
        <w:rPr>
          <w:rFonts w:ascii="Courier New" w:hAnsi="Courier New" w:cs="Courier New"/>
          <w:sz w:val="20"/>
          <w:szCs w:val="20"/>
        </w:rPr>
        <w:t>clAmdBlasCtrmv</w:t>
      </w:r>
      <w:proofErr w:type="spellEnd"/>
      <w:r w:rsidRPr="0072524B">
        <w:rPr>
          <w:rFonts w:ascii="Courier New" w:hAnsi="Courier New" w:cs="Courier New"/>
          <w:sz w:val="20"/>
          <w:szCs w:val="20"/>
        </w:rPr>
        <w:t>(</w:t>
      </w:r>
      <w:proofErr w:type="gramEnd"/>
    </w:p>
    <w:p w:rsidR="0072524B" w:rsidRPr="0072524B" w:rsidRDefault="0072524B" w:rsidP="0072524B">
      <w:pPr>
        <w:autoSpaceDE w:val="0"/>
        <w:autoSpaceDN w:val="0"/>
        <w:adjustRightInd w:val="0"/>
        <w:spacing w:after="0" w:line="240" w:lineRule="auto"/>
        <w:rPr>
          <w:rFonts w:ascii="Courier New" w:hAnsi="Courier New" w:cs="Courier New"/>
          <w:sz w:val="20"/>
          <w:szCs w:val="20"/>
        </w:rPr>
      </w:pPr>
      <w:r w:rsidRPr="0072524B">
        <w:rPr>
          <w:rFonts w:ascii="Courier New" w:hAnsi="Courier New" w:cs="Courier New"/>
          <w:sz w:val="20"/>
          <w:szCs w:val="20"/>
        </w:rPr>
        <w:t xml:space="preserve">    </w:t>
      </w:r>
      <w:proofErr w:type="spellStart"/>
      <w:proofErr w:type="gramStart"/>
      <w:r w:rsidRPr="0072524B">
        <w:rPr>
          <w:rFonts w:ascii="Courier New" w:hAnsi="Courier New" w:cs="Courier New"/>
          <w:sz w:val="20"/>
          <w:szCs w:val="20"/>
        </w:rPr>
        <w:t>clAmdBlasOrder</w:t>
      </w:r>
      <w:proofErr w:type="spellEnd"/>
      <w:proofErr w:type="gramEnd"/>
      <w:r w:rsidRPr="0072524B">
        <w:rPr>
          <w:rFonts w:ascii="Courier New" w:hAnsi="Courier New" w:cs="Courier New"/>
          <w:sz w:val="20"/>
          <w:szCs w:val="20"/>
        </w:rPr>
        <w:t xml:space="preserve"> order,</w:t>
      </w:r>
    </w:p>
    <w:p w:rsidR="0072524B" w:rsidRPr="0072524B" w:rsidRDefault="0072524B" w:rsidP="0072524B">
      <w:pPr>
        <w:autoSpaceDE w:val="0"/>
        <w:autoSpaceDN w:val="0"/>
        <w:adjustRightInd w:val="0"/>
        <w:spacing w:after="0" w:line="240" w:lineRule="auto"/>
        <w:rPr>
          <w:rFonts w:ascii="Courier New" w:hAnsi="Courier New" w:cs="Courier New"/>
          <w:sz w:val="20"/>
          <w:szCs w:val="20"/>
        </w:rPr>
      </w:pPr>
      <w:r w:rsidRPr="0072524B">
        <w:rPr>
          <w:rFonts w:ascii="Courier New" w:hAnsi="Courier New" w:cs="Courier New"/>
          <w:sz w:val="20"/>
          <w:szCs w:val="20"/>
        </w:rPr>
        <w:t xml:space="preserve">    </w:t>
      </w:r>
      <w:proofErr w:type="spellStart"/>
      <w:proofErr w:type="gramStart"/>
      <w:r w:rsidRPr="0072524B">
        <w:rPr>
          <w:rFonts w:ascii="Courier New" w:hAnsi="Courier New" w:cs="Courier New"/>
          <w:sz w:val="20"/>
          <w:szCs w:val="20"/>
        </w:rPr>
        <w:t>clAmdBlasUplo</w:t>
      </w:r>
      <w:proofErr w:type="spellEnd"/>
      <w:proofErr w:type="gramEnd"/>
      <w:r w:rsidRPr="0072524B">
        <w:rPr>
          <w:rFonts w:ascii="Courier New" w:hAnsi="Courier New" w:cs="Courier New"/>
          <w:sz w:val="20"/>
          <w:szCs w:val="20"/>
        </w:rPr>
        <w:t xml:space="preserve"> </w:t>
      </w:r>
      <w:proofErr w:type="spellStart"/>
      <w:r w:rsidRPr="0072524B">
        <w:rPr>
          <w:rFonts w:ascii="Courier New" w:hAnsi="Courier New" w:cs="Courier New"/>
          <w:sz w:val="20"/>
          <w:szCs w:val="20"/>
        </w:rPr>
        <w:t>uplo</w:t>
      </w:r>
      <w:proofErr w:type="spellEnd"/>
      <w:r w:rsidRPr="0072524B">
        <w:rPr>
          <w:rFonts w:ascii="Courier New" w:hAnsi="Courier New" w:cs="Courier New"/>
          <w:sz w:val="20"/>
          <w:szCs w:val="20"/>
        </w:rPr>
        <w:t>,</w:t>
      </w:r>
    </w:p>
    <w:p w:rsidR="0072524B" w:rsidRPr="0072524B" w:rsidRDefault="0072524B" w:rsidP="0072524B">
      <w:pPr>
        <w:autoSpaceDE w:val="0"/>
        <w:autoSpaceDN w:val="0"/>
        <w:adjustRightInd w:val="0"/>
        <w:spacing w:after="0" w:line="240" w:lineRule="auto"/>
        <w:rPr>
          <w:rFonts w:ascii="Courier New" w:hAnsi="Courier New" w:cs="Courier New"/>
          <w:sz w:val="20"/>
          <w:szCs w:val="20"/>
        </w:rPr>
      </w:pPr>
      <w:r w:rsidRPr="0072524B">
        <w:rPr>
          <w:rFonts w:ascii="Courier New" w:hAnsi="Courier New" w:cs="Courier New"/>
          <w:sz w:val="20"/>
          <w:szCs w:val="20"/>
        </w:rPr>
        <w:t xml:space="preserve">    </w:t>
      </w:r>
      <w:proofErr w:type="spellStart"/>
      <w:proofErr w:type="gramStart"/>
      <w:r w:rsidRPr="0072524B">
        <w:rPr>
          <w:rFonts w:ascii="Courier New" w:hAnsi="Courier New" w:cs="Courier New"/>
          <w:sz w:val="20"/>
          <w:szCs w:val="20"/>
        </w:rPr>
        <w:t>clAmdBlasTranspose</w:t>
      </w:r>
      <w:proofErr w:type="spellEnd"/>
      <w:proofErr w:type="gramEnd"/>
      <w:r w:rsidRPr="0072524B">
        <w:rPr>
          <w:rFonts w:ascii="Courier New" w:hAnsi="Courier New" w:cs="Courier New"/>
          <w:sz w:val="20"/>
          <w:szCs w:val="20"/>
        </w:rPr>
        <w:t xml:space="preserve"> trans,</w:t>
      </w:r>
    </w:p>
    <w:p w:rsidR="0072524B" w:rsidRPr="0072524B" w:rsidRDefault="0072524B" w:rsidP="0072524B">
      <w:pPr>
        <w:autoSpaceDE w:val="0"/>
        <w:autoSpaceDN w:val="0"/>
        <w:adjustRightInd w:val="0"/>
        <w:spacing w:after="0" w:line="240" w:lineRule="auto"/>
        <w:rPr>
          <w:rFonts w:ascii="Courier New" w:hAnsi="Courier New" w:cs="Courier New"/>
          <w:sz w:val="20"/>
          <w:szCs w:val="20"/>
        </w:rPr>
      </w:pPr>
      <w:r w:rsidRPr="0072524B">
        <w:rPr>
          <w:rFonts w:ascii="Courier New" w:hAnsi="Courier New" w:cs="Courier New"/>
          <w:sz w:val="20"/>
          <w:szCs w:val="20"/>
        </w:rPr>
        <w:t xml:space="preserve">    </w:t>
      </w:r>
      <w:proofErr w:type="spellStart"/>
      <w:proofErr w:type="gramStart"/>
      <w:r w:rsidRPr="0072524B">
        <w:rPr>
          <w:rFonts w:ascii="Courier New" w:hAnsi="Courier New" w:cs="Courier New"/>
          <w:sz w:val="20"/>
          <w:szCs w:val="20"/>
        </w:rPr>
        <w:t>clAmdBlasDiag</w:t>
      </w:r>
      <w:proofErr w:type="spellEnd"/>
      <w:proofErr w:type="gramEnd"/>
      <w:r w:rsidRPr="0072524B">
        <w:rPr>
          <w:rFonts w:ascii="Courier New" w:hAnsi="Courier New" w:cs="Courier New"/>
          <w:sz w:val="20"/>
          <w:szCs w:val="20"/>
        </w:rPr>
        <w:t xml:space="preserve"> </w:t>
      </w:r>
      <w:proofErr w:type="spellStart"/>
      <w:r w:rsidRPr="0072524B">
        <w:rPr>
          <w:rFonts w:ascii="Courier New" w:hAnsi="Courier New" w:cs="Courier New"/>
          <w:sz w:val="20"/>
          <w:szCs w:val="20"/>
        </w:rPr>
        <w:t>diag</w:t>
      </w:r>
      <w:proofErr w:type="spellEnd"/>
      <w:r w:rsidRPr="0072524B">
        <w:rPr>
          <w:rFonts w:ascii="Courier New" w:hAnsi="Courier New" w:cs="Courier New"/>
          <w:sz w:val="20"/>
          <w:szCs w:val="20"/>
        </w:rPr>
        <w:t>,</w:t>
      </w:r>
    </w:p>
    <w:p w:rsidR="0072524B" w:rsidRPr="0072524B" w:rsidRDefault="0072524B" w:rsidP="0072524B">
      <w:pPr>
        <w:autoSpaceDE w:val="0"/>
        <w:autoSpaceDN w:val="0"/>
        <w:adjustRightInd w:val="0"/>
        <w:spacing w:after="0" w:line="240" w:lineRule="auto"/>
        <w:rPr>
          <w:rFonts w:ascii="Courier New" w:hAnsi="Courier New" w:cs="Courier New"/>
          <w:sz w:val="20"/>
          <w:szCs w:val="20"/>
        </w:rPr>
      </w:pPr>
      <w:r w:rsidRPr="0072524B">
        <w:rPr>
          <w:rFonts w:ascii="Courier New" w:hAnsi="Courier New" w:cs="Courier New"/>
          <w:sz w:val="20"/>
          <w:szCs w:val="20"/>
        </w:rPr>
        <w:t xml:space="preserve">    </w:t>
      </w:r>
      <w:proofErr w:type="spellStart"/>
      <w:proofErr w:type="gramStart"/>
      <w:r w:rsidRPr="0072524B">
        <w:rPr>
          <w:rFonts w:ascii="Courier New" w:hAnsi="Courier New" w:cs="Courier New"/>
          <w:sz w:val="20"/>
          <w:szCs w:val="20"/>
        </w:rPr>
        <w:t>size_t</w:t>
      </w:r>
      <w:proofErr w:type="spellEnd"/>
      <w:proofErr w:type="gramEnd"/>
      <w:r w:rsidRPr="0072524B">
        <w:rPr>
          <w:rFonts w:ascii="Courier New" w:hAnsi="Courier New" w:cs="Courier New"/>
          <w:sz w:val="20"/>
          <w:szCs w:val="20"/>
        </w:rPr>
        <w:t xml:space="preserve"> N,</w:t>
      </w:r>
    </w:p>
    <w:p w:rsidR="0072524B" w:rsidRDefault="0072524B" w:rsidP="0072524B">
      <w:pPr>
        <w:autoSpaceDE w:val="0"/>
        <w:autoSpaceDN w:val="0"/>
        <w:adjustRightInd w:val="0"/>
        <w:spacing w:after="0" w:line="240" w:lineRule="auto"/>
        <w:rPr>
          <w:rFonts w:ascii="Courier New" w:hAnsi="Courier New" w:cs="Courier New"/>
          <w:sz w:val="20"/>
          <w:szCs w:val="20"/>
        </w:rPr>
      </w:pPr>
      <w:r w:rsidRPr="0072524B">
        <w:rPr>
          <w:rFonts w:ascii="Courier New" w:hAnsi="Courier New" w:cs="Courier New"/>
          <w:sz w:val="20"/>
          <w:szCs w:val="20"/>
        </w:rPr>
        <w:t xml:space="preserve">    </w:t>
      </w:r>
      <w:proofErr w:type="spellStart"/>
      <w:proofErr w:type="gramStart"/>
      <w:r w:rsidRPr="0072524B">
        <w:rPr>
          <w:rFonts w:ascii="Courier New" w:hAnsi="Courier New" w:cs="Courier New"/>
          <w:sz w:val="20"/>
          <w:szCs w:val="20"/>
        </w:rPr>
        <w:t>const</w:t>
      </w:r>
      <w:proofErr w:type="spellEnd"/>
      <w:proofErr w:type="gramEnd"/>
      <w:r w:rsidRPr="0072524B">
        <w:rPr>
          <w:rFonts w:ascii="Courier New" w:hAnsi="Courier New" w:cs="Courier New"/>
          <w:sz w:val="20"/>
          <w:szCs w:val="20"/>
        </w:rPr>
        <w:t xml:space="preserve"> </w:t>
      </w:r>
      <w:proofErr w:type="spellStart"/>
      <w:r w:rsidRPr="0072524B">
        <w:rPr>
          <w:rFonts w:ascii="Courier New" w:hAnsi="Courier New" w:cs="Courier New"/>
          <w:sz w:val="20"/>
          <w:szCs w:val="20"/>
        </w:rPr>
        <w:t>cl_mem</w:t>
      </w:r>
      <w:proofErr w:type="spellEnd"/>
      <w:r w:rsidRPr="0072524B">
        <w:rPr>
          <w:rFonts w:ascii="Courier New" w:hAnsi="Courier New" w:cs="Courier New"/>
          <w:sz w:val="20"/>
          <w:szCs w:val="20"/>
        </w:rPr>
        <w:t xml:space="preserve"> A,</w:t>
      </w:r>
    </w:p>
    <w:p w:rsidR="009C495C" w:rsidRPr="0072524B" w:rsidRDefault="009C495C" w:rsidP="009C495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roofErr w:type="spellStart"/>
      <w:proofErr w:type="gramStart"/>
      <w:r>
        <w:rPr>
          <w:rFonts w:ascii="Courier New" w:hAnsi="Courier New" w:cs="Courier New"/>
          <w:sz w:val="20"/>
          <w:szCs w:val="20"/>
        </w:rPr>
        <w:t>int</w:t>
      </w:r>
      <w:proofErr w:type="spellEnd"/>
      <w:proofErr w:type="gramEnd"/>
      <w:r>
        <w:rPr>
          <w:rFonts w:ascii="Courier New" w:hAnsi="Courier New" w:cs="Courier New"/>
          <w:sz w:val="20"/>
          <w:szCs w:val="20"/>
        </w:rPr>
        <w:t xml:space="preserve"> </w:t>
      </w:r>
      <w:proofErr w:type="spellStart"/>
      <w:r>
        <w:rPr>
          <w:rFonts w:ascii="Courier New" w:hAnsi="Courier New" w:cs="Courier New"/>
          <w:sz w:val="20"/>
          <w:szCs w:val="20"/>
        </w:rPr>
        <w:t>offa</w:t>
      </w:r>
      <w:proofErr w:type="spellEnd"/>
      <w:r>
        <w:rPr>
          <w:rFonts w:ascii="Courier New" w:hAnsi="Courier New" w:cs="Courier New"/>
          <w:sz w:val="20"/>
          <w:szCs w:val="20"/>
        </w:rPr>
        <w:t>,</w:t>
      </w:r>
    </w:p>
    <w:p w:rsidR="0072524B" w:rsidRPr="0072524B" w:rsidRDefault="0072524B" w:rsidP="0072524B">
      <w:pPr>
        <w:autoSpaceDE w:val="0"/>
        <w:autoSpaceDN w:val="0"/>
        <w:adjustRightInd w:val="0"/>
        <w:spacing w:after="0" w:line="240" w:lineRule="auto"/>
        <w:rPr>
          <w:rFonts w:ascii="Courier New" w:hAnsi="Courier New" w:cs="Courier New"/>
          <w:sz w:val="20"/>
          <w:szCs w:val="20"/>
        </w:rPr>
      </w:pPr>
      <w:r w:rsidRPr="0072524B">
        <w:rPr>
          <w:rFonts w:ascii="Courier New" w:hAnsi="Courier New" w:cs="Courier New"/>
          <w:sz w:val="20"/>
          <w:szCs w:val="20"/>
        </w:rPr>
        <w:t xml:space="preserve">    </w:t>
      </w:r>
      <w:proofErr w:type="spellStart"/>
      <w:proofErr w:type="gramStart"/>
      <w:r w:rsidRPr="0072524B">
        <w:rPr>
          <w:rFonts w:ascii="Courier New" w:hAnsi="Courier New" w:cs="Courier New"/>
          <w:sz w:val="20"/>
          <w:szCs w:val="20"/>
        </w:rPr>
        <w:t>size_t</w:t>
      </w:r>
      <w:proofErr w:type="spellEnd"/>
      <w:proofErr w:type="gramEnd"/>
      <w:r w:rsidRPr="0072524B">
        <w:rPr>
          <w:rFonts w:ascii="Courier New" w:hAnsi="Courier New" w:cs="Courier New"/>
          <w:sz w:val="20"/>
          <w:szCs w:val="20"/>
        </w:rPr>
        <w:t xml:space="preserve"> </w:t>
      </w:r>
      <w:proofErr w:type="spellStart"/>
      <w:r w:rsidRPr="0072524B">
        <w:rPr>
          <w:rFonts w:ascii="Courier New" w:hAnsi="Courier New" w:cs="Courier New"/>
          <w:sz w:val="20"/>
          <w:szCs w:val="20"/>
        </w:rPr>
        <w:t>lda</w:t>
      </w:r>
      <w:proofErr w:type="spellEnd"/>
      <w:r w:rsidRPr="0072524B">
        <w:rPr>
          <w:rFonts w:ascii="Courier New" w:hAnsi="Courier New" w:cs="Courier New"/>
          <w:sz w:val="20"/>
          <w:szCs w:val="20"/>
        </w:rPr>
        <w:t>,</w:t>
      </w:r>
    </w:p>
    <w:p w:rsidR="0072524B" w:rsidRDefault="0072524B" w:rsidP="0072524B">
      <w:pPr>
        <w:autoSpaceDE w:val="0"/>
        <w:autoSpaceDN w:val="0"/>
        <w:adjustRightInd w:val="0"/>
        <w:spacing w:after="0" w:line="240" w:lineRule="auto"/>
        <w:rPr>
          <w:rFonts w:ascii="Courier New" w:hAnsi="Courier New" w:cs="Courier New"/>
          <w:sz w:val="20"/>
          <w:szCs w:val="20"/>
        </w:rPr>
      </w:pPr>
      <w:r w:rsidRPr="0072524B">
        <w:rPr>
          <w:rFonts w:ascii="Courier New" w:hAnsi="Courier New" w:cs="Courier New"/>
          <w:sz w:val="20"/>
          <w:szCs w:val="20"/>
        </w:rPr>
        <w:t xml:space="preserve">    </w:t>
      </w:r>
      <w:proofErr w:type="spellStart"/>
      <w:proofErr w:type="gramStart"/>
      <w:r w:rsidRPr="0072524B">
        <w:rPr>
          <w:rFonts w:ascii="Courier New" w:hAnsi="Courier New" w:cs="Courier New"/>
          <w:sz w:val="20"/>
          <w:szCs w:val="20"/>
        </w:rPr>
        <w:t>cl_mem</w:t>
      </w:r>
      <w:proofErr w:type="spellEnd"/>
      <w:proofErr w:type="gramEnd"/>
      <w:r w:rsidRPr="0072524B">
        <w:rPr>
          <w:rFonts w:ascii="Courier New" w:hAnsi="Courier New" w:cs="Courier New"/>
          <w:sz w:val="20"/>
          <w:szCs w:val="20"/>
        </w:rPr>
        <w:t xml:space="preserve"> X,</w:t>
      </w:r>
    </w:p>
    <w:p w:rsidR="001D6E4C" w:rsidRPr="002A1EEB" w:rsidRDefault="001D6E4C" w:rsidP="0072524B">
      <w:pPr>
        <w:autoSpaceDE w:val="0"/>
        <w:autoSpaceDN w:val="0"/>
        <w:adjustRightInd w:val="0"/>
        <w:spacing w:after="0" w:line="240" w:lineRule="auto"/>
        <w:rPr>
          <w:rFonts w:ascii="Courier New" w:hAnsi="Courier New" w:cs="Courier New"/>
          <w:b/>
          <w:sz w:val="20"/>
          <w:szCs w:val="20"/>
        </w:rPr>
      </w:pPr>
      <w:r w:rsidRPr="002A1EEB">
        <w:rPr>
          <w:rFonts w:ascii="Courier New" w:hAnsi="Courier New" w:cs="Courier New"/>
          <w:b/>
          <w:sz w:val="20"/>
          <w:szCs w:val="20"/>
        </w:rPr>
        <w:t xml:space="preserve">    </w:t>
      </w:r>
      <w:proofErr w:type="spellStart"/>
      <w:proofErr w:type="gramStart"/>
      <w:r w:rsidRPr="002A1EEB">
        <w:rPr>
          <w:rFonts w:ascii="Courier New" w:hAnsi="Courier New" w:cs="Courier New"/>
          <w:b/>
          <w:sz w:val="20"/>
          <w:szCs w:val="20"/>
        </w:rPr>
        <w:t>int</w:t>
      </w:r>
      <w:proofErr w:type="spellEnd"/>
      <w:proofErr w:type="gramEnd"/>
      <w:r w:rsidRPr="002A1EEB">
        <w:rPr>
          <w:rFonts w:ascii="Courier New" w:hAnsi="Courier New" w:cs="Courier New"/>
          <w:b/>
          <w:sz w:val="20"/>
          <w:szCs w:val="20"/>
        </w:rPr>
        <w:t xml:space="preserve"> </w:t>
      </w:r>
      <w:proofErr w:type="spellStart"/>
      <w:r w:rsidRPr="002A1EEB">
        <w:rPr>
          <w:rFonts w:ascii="Courier New" w:hAnsi="Courier New" w:cs="Courier New"/>
          <w:b/>
          <w:sz w:val="20"/>
          <w:szCs w:val="20"/>
        </w:rPr>
        <w:t>offx</w:t>
      </w:r>
      <w:proofErr w:type="spellEnd"/>
      <w:r w:rsidRPr="002A1EEB">
        <w:rPr>
          <w:rFonts w:ascii="Courier New" w:hAnsi="Courier New" w:cs="Courier New"/>
          <w:b/>
          <w:sz w:val="20"/>
          <w:szCs w:val="20"/>
        </w:rPr>
        <w:t>,</w:t>
      </w:r>
    </w:p>
    <w:p w:rsidR="0072524B" w:rsidRPr="0072524B" w:rsidRDefault="0072524B" w:rsidP="0072524B">
      <w:pPr>
        <w:autoSpaceDE w:val="0"/>
        <w:autoSpaceDN w:val="0"/>
        <w:adjustRightInd w:val="0"/>
        <w:spacing w:after="0" w:line="240" w:lineRule="auto"/>
        <w:rPr>
          <w:rFonts w:ascii="Courier New" w:hAnsi="Courier New" w:cs="Courier New"/>
          <w:sz w:val="20"/>
          <w:szCs w:val="20"/>
        </w:rPr>
      </w:pPr>
      <w:r w:rsidRPr="0072524B">
        <w:rPr>
          <w:rFonts w:ascii="Courier New" w:hAnsi="Courier New" w:cs="Courier New"/>
          <w:sz w:val="20"/>
          <w:szCs w:val="20"/>
        </w:rPr>
        <w:t xml:space="preserve">    </w:t>
      </w:r>
      <w:proofErr w:type="spellStart"/>
      <w:proofErr w:type="gramStart"/>
      <w:r w:rsidRPr="0072524B">
        <w:rPr>
          <w:rFonts w:ascii="Courier New" w:hAnsi="Courier New" w:cs="Courier New"/>
          <w:sz w:val="20"/>
          <w:szCs w:val="20"/>
        </w:rPr>
        <w:t>int</w:t>
      </w:r>
      <w:proofErr w:type="spellEnd"/>
      <w:proofErr w:type="gramEnd"/>
      <w:r w:rsidRPr="0072524B">
        <w:rPr>
          <w:rFonts w:ascii="Courier New" w:hAnsi="Courier New" w:cs="Courier New"/>
          <w:sz w:val="20"/>
          <w:szCs w:val="20"/>
        </w:rPr>
        <w:t xml:space="preserve"> </w:t>
      </w:r>
      <w:proofErr w:type="spellStart"/>
      <w:r w:rsidRPr="0072524B">
        <w:rPr>
          <w:rFonts w:ascii="Courier New" w:hAnsi="Courier New" w:cs="Courier New"/>
          <w:sz w:val="20"/>
          <w:szCs w:val="20"/>
        </w:rPr>
        <w:t>incx</w:t>
      </w:r>
      <w:proofErr w:type="spellEnd"/>
      <w:r w:rsidRPr="0072524B">
        <w:rPr>
          <w:rFonts w:ascii="Courier New" w:hAnsi="Courier New" w:cs="Courier New"/>
          <w:sz w:val="20"/>
          <w:szCs w:val="20"/>
        </w:rPr>
        <w:t>,</w:t>
      </w:r>
    </w:p>
    <w:p w:rsidR="0072524B" w:rsidRPr="0072524B" w:rsidRDefault="0072524B" w:rsidP="0072524B">
      <w:pPr>
        <w:autoSpaceDE w:val="0"/>
        <w:autoSpaceDN w:val="0"/>
        <w:adjustRightInd w:val="0"/>
        <w:spacing w:after="0" w:line="240" w:lineRule="auto"/>
        <w:rPr>
          <w:rFonts w:ascii="Courier New" w:hAnsi="Courier New" w:cs="Courier New"/>
          <w:sz w:val="20"/>
          <w:szCs w:val="20"/>
        </w:rPr>
      </w:pPr>
      <w:r w:rsidRPr="0072524B">
        <w:rPr>
          <w:rFonts w:ascii="Courier New" w:hAnsi="Courier New" w:cs="Courier New"/>
          <w:sz w:val="20"/>
          <w:szCs w:val="20"/>
        </w:rPr>
        <w:t xml:space="preserve">    </w:t>
      </w:r>
      <w:proofErr w:type="spellStart"/>
      <w:proofErr w:type="gramStart"/>
      <w:r w:rsidRPr="0072524B">
        <w:rPr>
          <w:rFonts w:ascii="Courier New" w:hAnsi="Courier New" w:cs="Courier New"/>
          <w:sz w:val="20"/>
          <w:szCs w:val="20"/>
        </w:rPr>
        <w:t>cl_uint</w:t>
      </w:r>
      <w:proofErr w:type="spellEnd"/>
      <w:proofErr w:type="gramEnd"/>
      <w:r w:rsidRPr="0072524B">
        <w:rPr>
          <w:rFonts w:ascii="Courier New" w:hAnsi="Courier New" w:cs="Courier New"/>
          <w:sz w:val="20"/>
          <w:szCs w:val="20"/>
        </w:rPr>
        <w:t xml:space="preserve"> </w:t>
      </w:r>
      <w:proofErr w:type="spellStart"/>
      <w:r w:rsidRPr="0072524B">
        <w:rPr>
          <w:rFonts w:ascii="Courier New" w:hAnsi="Courier New" w:cs="Courier New"/>
          <w:sz w:val="20"/>
          <w:szCs w:val="20"/>
        </w:rPr>
        <w:t>numCommandQueues</w:t>
      </w:r>
      <w:proofErr w:type="spellEnd"/>
      <w:r w:rsidRPr="0072524B">
        <w:rPr>
          <w:rFonts w:ascii="Courier New" w:hAnsi="Courier New" w:cs="Courier New"/>
          <w:sz w:val="20"/>
          <w:szCs w:val="20"/>
        </w:rPr>
        <w:t>,</w:t>
      </w:r>
    </w:p>
    <w:p w:rsidR="0072524B" w:rsidRPr="0072524B" w:rsidRDefault="0072524B" w:rsidP="0072524B">
      <w:pPr>
        <w:autoSpaceDE w:val="0"/>
        <w:autoSpaceDN w:val="0"/>
        <w:adjustRightInd w:val="0"/>
        <w:spacing w:after="0" w:line="240" w:lineRule="auto"/>
        <w:rPr>
          <w:rFonts w:ascii="Courier New" w:hAnsi="Courier New" w:cs="Courier New"/>
          <w:sz w:val="20"/>
          <w:szCs w:val="20"/>
        </w:rPr>
      </w:pPr>
      <w:r w:rsidRPr="0072524B">
        <w:rPr>
          <w:rFonts w:ascii="Courier New" w:hAnsi="Courier New" w:cs="Courier New"/>
          <w:sz w:val="20"/>
          <w:szCs w:val="20"/>
        </w:rPr>
        <w:t xml:space="preserve">    </w:t>
      </w:r>
      <w:proofErr w:type="spellStart"/>
      <w:r w:rsidRPr="0072524B">
        <w:rPr>
          <w:rFonts w:ascii="Courier New" w:hAnsi="Courier New" w:cs="Courier New"/>
          <w:sz w:val="20"/>
          <w:szCs w:val="20"/>
        </w:rPr>
        <w:t>cl_command_queue</w:t>
      </w:r>
      <w:proofErr w:type="spellEnd"/>
      <w:r w:rsidRPr="0072524B">
        <w:rPr>
          <w:rFonts w:ascii="Courier New" w:hAnsi="Courier New" w:cs="Courier New"/>
          <w:sz w:val="20"/>
          <w:szCs w:val="20"/>
        </w:rPr>
        <w:t xml:space="preserve"> *</w:t>
      </w:r>
      <w:proofErr w:type="spellStart"/>
      <w:r w:rsidRPr="0072524B">
        <w:rPr>
          <w:rFonts w:ascii="Courier New" w:hAnsi="Courier New" w:cs="Courier New"/>
          <w:sz w:val="20"/>
          <w:szCs w:val="20"/>
        </w:rPr>
        <w:t>commandQueues</w:t>
      </w:r>
      <w:proofErr w:type="spellEnd"/>
      <w:r w:rsidRPr="0072524B">
        <w:rPr>
          <w:rFonts w:ascii="Courier New" w:hAnsi="Courier New" w:cs="Courier New"/>
          <w:sz w:val="20"/>
          <w:szCs w:val="20"/>
        </w:rPr>
        <w:t>,</w:t>
      </w:r>
    </w:p>
    <w:p w:rsidR="0072524B" w:rsidRPr="0072524B" w:rsidRDefault="0072524B" w:rsidP="0072524B">
      <w:pPr>
        <w:autoSpaceDE w:val="0"/>
        <w:autoSpaceDN w:val="0"/>
        <w:adjustRightInd w:val="0"/>
        <w:spacing w:after="0" w:line="240" w:lineRule="auto"/>
        <w:rPr>
          <w:rFonts w:ascii="Courier New" w:hAnsi="Courier New" w:cs="Courier New"/>
          <w:sz w:val="20"/>
          <w:szCs w:val="20"/>
        </w:rPr>
      </w:pPr>
      <w:r w:rsidRPr="0072524B">
        <w:rPr>
          <w:rFonts w:ascii="Courier New" w:hAnsi="Courier New" w:cs="Courier New"/>
          <w:sz w:val="20"/>
          <w:szCs w:val="20"/>
        </w:rPr>
        <w:t xml:space="preserve">    </w:t>
      </w:r>
      <w:proofErr w:type="spellStart"/>
      <w:proofErr w:type="gramStart"/>
      <w:r w:rsidRPr="0072524B">
        <w:rPr>
          <w:rFonts w:ascii="Courier New" w:hAnsi="Courier New" w:cs="Courier New"/>
          <w:sz w:val="20"/>
          <w:szCs w:val="20"/>
        </w:rPr>
        <w:t>cl_uint</w:t>
      </w:r>
      <w:proofErr w:type="spellEnd"/>
      <w:proofErr w:type="gramEnd"/>
      <w:r w:rsidRPr="0072524B">
        <w:rPr>
          <w:rFonts w:ascii="Courier New" w:hAnsi="Courier New" w:cs="Courier New"/>
          <w:sz w:val="20"/>
          <w:szCs w:val="20"/>
        </w:rPr>
        <w:t xml:space="preserve"> </w:t>
      </w:r>
      <w:proofErr w:type="spellStart"/>
      <w:r w:rsidRPr="0072524B">
        <w:rPr>
          <w:rFonts w:ascii="Courier New" w:hAnsi="Courier New" w:cs="Courier New"/>
          <w:sz w:val="20"/>
          <w:szCs w:val="20"/>
        </w:rPr>
        <w:t>numEventsInWaitList</w:t>
      </w:r>
      <w:proofErr w:type="spellEnd"/>
      <w:r w:rsidRPr="0072524B">
        <w:rPr>
          <w:rFonts w:ascii="Courier New" w:hAnsi="Courier New" w:cs="Courier New"/>
          <w:sz w:val="20"/>
          <w:szCs w:val="20"/>
        </w:rPr>
        <w:t>,</w:t>
      </w:r>
    </w:p>
    <w:p w:rsidR="0072524B" w:rsidRPr="0072524B" w:rsidRDefault="0072524B" w:rsidP="0072524B">
      <w:pPr>
        <w:autoSpaceDE w:val="0"/>
        <w:autoSpaceDN w:val="0"/>
        <w:adjustRightInd w:val="0"/>
        <w:spacing w:after="0" w:line="240" w:lineRule="auto"/>
        <w:rPr>
          <w:rFonts w:ascii="Courier New" w:hAnsi="Courier New" w:cs="Courier New"/>
          <w:sz w:val="20"/>
          <w:szCs w:val="20"/>
        </w:rPr>
      </w:pPr>
      <w:r w:rsidRPr="0072524B">
        <w:rPr>
          <w:rFonts w:ascii="Courier New" w:hAnsi="Courier New" w:cs="Courier New"/>
          <w:sz w:val="20"/>
          <w:szCs w:val="20"/>
        </w:rPr>
        <w:t xml:space="preserve">    </w:t>
      </w:r>
      <w:proofErr w:type="spellStart"/>
      <w:proofErr w:type="gramStart"/>
      <w:r w:rsidRPr="0072524B">
        <w:rPr>
          <w:rFonts w:ascii="Courier New" w:hAnsi="Courier New" w:cs="Courier New"/>
          <w:sz w:val="20"/>
          <w:szCs w:val="20"/>
        </w:rPr>
        <w:t>const</w:t>
      </w:r>
      <w:proofErr w:type="spellEnd"/>
      <w:proofErr w:type="gramEnd"/>
      <w:r w:rsidRPr="0072524B">
        <w:rPr>
          <w:rFonts w:ascii="Courier New" w:hAnsi="Courier New" w:cs="Courier New"/>
          <w:sz w:val="20"/>
          <w:szCs w:val="20"/>
        </w:rPr>
        <w:t xml:space="preserve"> </w:t>
      </w:r>
      <w:proofErr w:type="spellStart"/>
      <w:r w:rsidRPr="0072524B">
        <w:rPr>
          <w:rFonts w:ascii="Courier New" w:hAnsi="Courier New" w:cs="Courier New"/>
          <w:sz w:val="20"/>
          <w:szCs w:val="20"/>
        </w:rPr>
        <w:t>cl_event</w:t>
      </w:r>
      <w:proofErr w:type="spellEnd"/>
      <w:r w:rsidRPr="0072524B">
        <w:rPr>
          <w:rFonts w:ascii="Courier New" w:hAnsi="Courier New" w:cs="Courier New"/>
          <w:sz w:val="20"/>
          <w:szCs w:val="20"/>
        </w:rPr>
        <w:t xml:space="preserve"> *</w:t>
      </w:r>
      <w:proofErr w:type="spellStart"/>
      <w:r w:rsidRPr="0072524B">
        <w:rPr>
          <w:rFonts w:ascii="Courier New" w:hAnsi="Courier New" w:cs="Courier New"/>
          <w:sz w:val="20"/>
          <w:szCs w:val="20"/>
        </w:rPr>
        <w:t>eventWaitList</w:t>
      </w:r>
      <w:proofErr w:type="spellEnd"/>
      <w:r w:rsidRPr="0072524B">
        <w:rPr>
          <w:rFonts w:ascii="Courier New" w:hAnsi="Courier New" w:cs="Courier New"/>
          <w:sz w:val="20"/>
          <w:szCs w:val="20"/>
        </w:rPr>
        <w:t>,</w:t>
      </w:r>
    </w:p>
    <w:p w:rsidR="0072524B" w:rsidRDefault="0072524B" w:rsidP="0072524B">
      <w:pPr>
        <w:autoSpaceDE w:val="0"/>
        <w:autoSpaceDN w:val="0"/>
        <w:adjustRightInd w:val="0"/>
        <w:spacing w:after="0" w:line="240" w:lineRule="auto"/>
        <w:rPr>
          <w:rFonts w:ascii="Courier New" w:hAnsi="Courier New" w:cs="Courier New"/>
          <w:sz w:val="20"/>
          <w:szCs w:val="20"/>
        </w:rPr>
      </w:pPr>
      <w:r w:rsidRPr="0072524B">
        <w:rPr>
          <w:rFonts w:ascii="Courier New" w:hAnsi="Courier New" w:cs="Courier New"/>
          <w:sz w:val="20"/>
          <w:szCs w:val="20"/>
        </w:rPr>
        <w:t xml:space="preserve">    </w:t>
      </w:r>
      <w:proofErr w:type="spellStart"/>
      <w:r w:rsidRPr="0072524B">
        <w:rPr>
          <w:rFonts w:ascii="Courier New" w:hAnsi="Courier New" w:cs="Courier New"/>
          <w:sz w:val="20"/>
          <w:szCs w:val="20"/>
        </w:rPr>
        <w:t>cl_event</w:t>
      </w:r>
      <w:proofErr w:type="spellEnd"/>
      <w:r w:rsidRPr="0072524B">
        <w:rPr>
          <w:rFonts w:ascii="Courier New" w:hAnsi="Courier New" w:cs="Courier New"/>
          <w:sz w:val="20"/>
          <w:szCs w:val="20"/>
        </w:rPr>
        <w:t xml:space="preserve"> *events);</w:t>
      </w:r>
    </w:p>
    <w:p w:rsidR="0072524B" w:rsidRDefault="0072524B" w:rsidP="0072524B">
      <w:pPr>
        <w:autoSpaceDE w:val="0"/>
        <w:autoSpaceDN w:val="0"/>
        <w:adjustRightInd w:val="0"/>
        <w:spacing w:after="0" w:line="240" w:lineRule="auto"/>
        <w:rPr>
          <w:rFonts w:ascii="Courier New" w:hAnsi="Courier New" w:cs="Courier New"/>
          <w:sz w:val="20"/>
          <w:szCs w:val="20"/>
        </w:rPr>
      </w:pPr>
    </w:p>
    <w:p w:rsidR="0072524B" w:rsidRDefault="0072524B" w:rsidP="0072524B">
      <w:pPr>
        <w:autoSpaceDE w:val="0"/>
        <w:autoSpaceDN w:val="0"/>
        <w:adjustRightInd w:val="0"/>
        <w:spacing w:after="0" w:line="240" w:lineRule="auto"/>
        <w:rPr>
          <w:rFonts w:ascii="Courier New" w:hAnsi="Courier New" w:cs="Courier New"/>
          <w:sz w:val="20"/>
          <w:szCs w:val="20"/>
        </w:rPr>
      </w:pPr>
    </w:p>
    <w:p w:rsidR="00435D11" w:rsidRDefault="00435D11" w:rsidP="00435D11">
      <w:pPr>
        <w:pStyle w:val="Heading4"/>
      </w:pPr>
      <w:bookmarkStart w:id="15" w:name="_Toc299985491"/>
      <w:bookmarkStart w:id="16" w:name="_Toc363487976"/>
      <w:r>
        <w:t>Double Complex ZTRMV</w:t>
      </w:r>
      <w:bookmarkEnd w:id="15"/>
      <w:bookmarkEnd w:id="16"/>
    </w:p>
    <w:p w:rsidR="0072524B" w:rsidRPr="0072524B" w:rsidRDefault="0072524B" w:rsidP="0072524B">
      <w:pPr>
        <w:autoSpaceDE w:val="0"/>
        <w:autoSpaceDN w:val="0"/>
        <w:adjustRightInd w:val="0"/>
        <w:spacing w:after="0" w:line="240" w:lineRule="auto"/>
        <w:rPr>
          <w:rFonts w:ascii="Courier New" w:hAnsi="Courier New" w:cs="Courier New"/>
          <w:sz w:val="20"/>
          <w:szCs w:val="20"/>
        </w:rPr>
      </w:pPr>
      <w:proofErr w:type="spellStart"/>
      <w:proofErr w:type="gramStart"/>
      <w:r w:rsidRPr="0072524B">
        <w:rPr>
          <w:rFonts w:ascii="Courier New" w:hAnsi="Courier New" w:cs="Courier New"/>
          <w:sz w:val="20"/>
          <w:szCs w:val="20"/>
        </w:rPr>
        <w:t>clAmdBlasStatus</w:t>
      </w:r>
      <w:proofErr w:type="spellEnd"/>
      <w:proofErr w:type="gramEnd"/>
      <w:r w:rsidRPr="0072524B">
        <w:rPr>
          <w:rFonts w:ascii="Courier New" w:hAnsi="Courier New" w:cs="Courier New"/>
          <w:sz w:val="20"/>
          <w:szCs w:val="20"/>
        </w:rPr>
        <w:t xml:space="preserve"> CLBLASAPI</w:t>
      </w:r>
    </w:p>
    <w:p w:rsidR="0072524B" w:rsidRPr="0072524B" w:rsidRDefault="0072524B" w:rsidP="0072524B">
      <w:pPr>
        <w:autoSpaceDE w:val="0"/>
        <w:autoSpaceDN w:val="0"/>
        <w:adjustRightInd w:val="0"/>
        <w:spacing w:after="0" w:line="240" w:lineRule="auto"/>
        <w:rPr>
          <w:rFonts w:ascii="Courier New" w:hAnsi="Courier New" w:cs="Courier New"/>
          <w:sz w:val="20"/>
          <w:szCs w:val="20"/>
        </w:rPr>
      </w:pPr>
      <w:proofErr w:type="spellStart"/>
      <w:proofErr w:type="gramStart"/>
      <w:r w:rsidRPr="0072524B">
        <w:rPr>
          <w:rFonts w:ascii="Courier New" w:hAnsi="Courier New" w:cs="Courier New"/>
          <w:sz w:val="20"/>
          <w:szCs w:val="20"/>
        </w:rPr>
        <w:t>clAmdBlasZtrmv</w:t>
      </w:r>
      <w:proofErr w:type="spellEnd"/>
      <w:r w:rsidRPr="0072524B">
        <w:rPr>
          <w:rFonts w:ascii="Courier New" w:hAnsi="Courier New" w:cs="Courier New"/>
          <w:sz w:val="20"/>
          <w:szCs w:val="20"/>
        </w:rPr>
        <w:t>(</w:t>
      </w:r>
      <w:proofErr w:type="gramEnd"/>
    </w:p>
    <w:p w:rsidR="0072524B" w:rsidRPr="0072524B" w:rsidRDefault="0072524B" w:rsidP="0072524B">
      <w:pPr>
        <w:autoSpaceDE w:val="0"/>
        <w:autoSpaceDN w:val="0"/>
        <w:adjustRightInd w:val="0"/>
        <w:spacing w:after="0" w:line="240" w:lineRule="auto"/>
        <w:rPr>
          <w:rFonts w:ascii="Courier New" w:hAnsi="Courier New" w:cs="Courier New"/>
          <w:sz w:val="20"/>
          <w:szCs w:val="20"/>
        </w:rPr>
      </w:pPr>
      <w:r w:rsidRPr="0072524B">
        <w:rPr>
          <w:rFonts w:ascii="Courier New" w:hAnsi="Courier New" w:cs="Courier New"/>
          <w:sz w:val="20"/>
          <w:szCs w:val="20"/>
        </w:rPr>
        <w:t xml:space="preserve">    </w:t>
      </w:r>
      <w:proofErr w:type="spellStart"/>
      <w:proofErr w:type="gramStart"/>
      <w:r w:rsidRPr="0072524B">
        <w:rPr>
          <w:rFonts w:ascii="Courier New" w:hAnsi="Courier New" w:cs="Courier New"/>
          <w:sz w:val="20"/>
          <w:szCs w:val="20"/>
        </w:rPr>
        <w:t>clAmdBlasOrder</w:t>
      </w:r>
      <w:proofErr w:type="spellEnd"/>
      <w:proofErr w:type="gramEnd"/>
      <w:r w:rsidRPr="0072524B">
        <w:rPr>
          <w:rFonts w:ascii="Courier New" w:hAnsi="Courier New" w:cs="Courier New"/>
          <w:sz w:val="20"/>
          <w:szCs w:val="20"/>
        </w:rPr>
        <w:t xml:space="preserve"> order,</w:t>
      </w:r>
    </w:p>
    <w:p w:rsidR="0072524B" w:rsidRPr="0072524B" w:rsidRDefault="0072524B" w:rsidP="0072524B">
      <w:pPr>
        <w:autoSpaceDE w:val="0"/>
        <w:autoSpaceDN w:val="0"/>
        <w:adjustRightInd w:val="0"/>
        <w:spacing w:after="0" w:line="240" w:lineRule="auto"/>
        <w:rPr>
          <w:rFonts w:ascii="Courier New" w:hAnsi="Courier New" w:cs="Courier New"/>
          <w:sz w:val="20"/>
          <w:szCs w:val="20"/>
        </w:rPr>
      </w:pPr>
      <w:r w:rsidRPr="0072524B">
        <w:rPr>
          <w:rFonts w:ascii="Courier New" w:hAnsi="Courier New" w:cs="Courier New"/>
          <w:sz w:val="20"/>
          <w:szCs w:val="20"/>
        </w:rPr>
        <w:t xml:space="preserve">    </w:t>
      </w:r>
      <w:proofErr w:type="spellStart"/>
      <w:proofErr w:type="gramStart"/>
      <w:r w:rsidRPr="0072524B">
        <w:rPr>
          <w:rFonts w:ascii="Courier New" w:hAnsi="Courier New" w:cs="Courier New"/>
          <w:sz w:val="20"/>
          <w:szCs w:val="20"/>
        </w:rPr>
        <w:t>clAmdBlasUplo</w:t>
      </w:r>
      <w:proofErr w:type="spellEnd"/>
      <w:proofErr w:type="gramEnd"/>
      <w:r w:rsidRPr="0072524B">
        <w:rPr>
          <w:rFonts w:ascii="Courier New" w:hAnsi="Courier New" w:cs="Courier New"/>
          <w:sz w:val="20"/>
          <w:szCs w:val="20"/>
        </w:rPr>
        <w:t xml:space="preserve"> </w:t>
      </w:r>
      <w:proofErr w:type="spellStart"/>
      <w:r w:rsidRPr="0072524B">
        <w:rPr>
          <w:rFonts w:ascii="Courier New" w:hAnsi="Courier New" w:cs="Courier New"/>
          <w:sz w:val="20"/>
          <w:szCs w:val="20"/>
        </w:rPr>
        <w:t>uplo</w:t>
      </w:r>
      <w:proofErr w:type="spellEnd"/>
      <w:r w:rsidRPr="0072524B">
        <w:rPr>
          <w:rFonts w:ascii="Courier New" w:hAnsi="Courier New" w:cs="Courier New"/>
          <w:sz w:val="20"/>
          <w:szCs w:val="20"/>
        </w:rPr>
        <w:t>,</w:t>
      </w:r>
    </w:p>
    <w:p w:rsidR="0072524B" w:rsidRPr="0072524B" w:rsidRDefault="0072524B" w:rsidP="0072524B">
      <w:pPr>
        <w:autoSpaceDE w:val="0"/>
        <w:autoSpaceDN w:val="0"/>
        <w:adjustRightInd w:val="0"/>
        <w:spacing w:after="0" w:line="240" w:lineRule="auto"/>
        <w:rPr>
          <w:rFonts w:ascii="Courier New" w:hAnsi="Courier New" w:cs="Courier New"/>
          <w:sz w:val="20"/>
          <w:szCs w:val="20"/>
        </w:rPr>
      </w:pPr>
      <w:r w:rsidRPr="0072524B">
        <w:rPr>
          <w:rFonts w:ascii="Courier New" w:hAnsi="Courier New" w:cs="Courier New"/>
          <w:sz w:val="20"/>
          <w:szCs w:val="20"/>
        </w:rPr>
        <w:t xml:space="preserve">    </w:t>
      </w:r>
      <w:proofErr w:type="spellStart"/>
      <w:proofErr w:type="gramStart"/>
      <w:r w:rsidRPr="0072524B">
        <w:rPr>
          <w:rFonts w:ascii="Courier New" w:hAnsi="Courier New" w:cs="Courier New"/>
          <w:sz w:val="20"/>
          <w:szCs w:val="20"/>
        </w:rPr>
        <w:t>clAmdBlasTranspose</w:t>
      </w:r>
      <w:proofErr w:type="spellEnd"/>
      <w:proofErr w:type="gramEnd"/>
      <w:r w:rsidRPr="0072524B">
        <w:rPr>
          <w:rFonts w:ascii="Courier New" w:hAnsi="Courier New" w:cs="Courier New"/>
          <w:sz w:val="20"/>
          <w:szCs w:val="20"/>
        </w:rPr>
        <w:t xml:space="preserve"> trans,</w:t>
      </w:r>
    </w:p>
    <w:p w:rsidR="0072524B" w:rsidRPr="0072524B" w:rsidRDefault="0072524B" w:rsidP="0072524B">
      <w:pPr>
        <w:autoSpaceDE w:val="0"/>
        <w:autoSpaceDN w:val="0"/>
        <w:adjustRightInd w:val="0"/>
        <w:spacing w:after="0" w:line="240" w:lineRule="auto"/>
        <w:rPr>
          <w:rFonts w:ascii="Courier New" w:hAnsi="Courier New" w:cs="Courier New"/>
          <w:sz w:val="20"/>
          <w:szCs w:val="20"/>
        </w:rPr>
      </w:pPr>
      <w:r w:rsidRPr="0072524B">
        <w:rPr>
          <w:rFonts w:ascii="Courier New" w:hAnsi="Courier New" w:cs="Courier New"/>
          <w:sz w:val="20"/>
          <w:szCs w:val="20"/>
        </w:rPr>
        <w:t xml:space="preserve">    </w:t>
      </w:r>
      <w:proofErr w:type="spellStart"/>
      <w:proofErr w:type="gramStart"/>
      <w:r w:rsidRPr="0072524B">
        <w:rPr>
          <w:rFonts w:ascii="Courier New" w:hAnsi="Courier New" w:cs="Courier New"/>
          <w:sz w:val="20"/>
          <w:szCs w:val="20"/>
        </w:rPr>
        <w:t>clAmdBlasDiag</w:t>
      </w:r>
      <w:proofErr w:type="spellEnd"/>
      <w:proofErr w:type="gramEnd"/>
      <w:r w:rsidRPr="0072524B">
        <w:rPr>
          <w:rFonts w:ascii="Courier New" w:hAnsi="Courier New" w:cs="Courier New"/>
          <w:sz w:val="20"/>
          <w:szCs w:val="20"/>
        </w:rPr>
        <w:t xml:space="preserve"> </w:t>
      </w:r>
      <w:proofErr w:type="spellStart"/>
      <w:r w:rsidRPr="0072524B">
        <w:rPr>
          <w:rFonts w:ascii="Courier New" w:hAnsi="Courier New" w:cs="Courier New"/>
          <w:sz w:val="20"/>
          <w:szCs w:val="20"/>
        </w:rPr>
        <w:t>diag</w:t>
      </w:r>
      <w:proofErr w:type="spellEnd"/>
      <w:r w:rsidRPr="0072524B">
        <w:rPr>
          <w:rFonts w:ascii="Courier New" w:hAnsi="Courier New" w:cs="Courier New"/>
          <w:sz w:val="20"/>
          <w:szCs w:val="20"/>
        </w:rPr>
        <w:t>,</w:t>
      </w:r>
    </w:p>
    <w:p w:rsidR="0072524B" w:rsidRPr="0072524B" w:rsidRDefault="0072524B" w:rsidP="0072524B">
      <w:pPr>
        <w:autoSpaceDE w:val="0"/>
        <w:autoSpaceDN w:val="0"/>
        <w:adjustRightInd w:val="0"/>
        <w:spacing w:after="0" w:line="240" w:lineRule="auto"/>
        <w:rPr>
          <w:rFonts w:ascii="Courier New" w:hAnsi="Courier New" w:cs="Courier New"/>
          <w:sz w:val="20"/>
          <w:szCs w:val="20"/>
        </w:rPr>
      </w:pPr>
      <w:r w:rsidRPr="0072524B">
        <w:rPr>
          <w:rFonts w:ascii="Courier New" w:hAnsi="Courier New" w:cs="Courier New"/>
          <w:sz w:val="20"/>
          <w:szCs w:val="20"/>
        </w:rPr>
        <w:t xml:space="preserve">    </w:t>
      </w:r>
      <w:proofErr w:type="spellStart"/>
      <w:proofErr w:type="gramStart"/>
      <w:r w:rsidRPr="0072524B">
        <w:rPr>
          <w:rFonts w:ascii="Courier New" w:hAnsi="Courier New" w:cs="Courier New"/>
          <w:sz w:val="20"/>
          <w:szCs w:val="20"/>
        </w:rPr>
        <w:t>size_t</w:t>
      </w:r>
      <w:proofErr w:type="spellEnd"/>
      <w:proofErr w:type="gramEnd"/>
      <w:r w:rsidRPr="0072524B">
        <w:rPr>
          <w:rFonts w:ascii="Courier New" w:hAnsi="Courier New" w:cs="Courier New"/>
          <w:sz w:val="20"/>
          <w:szCs w:val="20"/>
        </w:rPr>
        <w:t xml:space="preserve"> N,</w:t>
      </w:r>
    </w:p>
    <w:p w:rsidR="0072524B" w:rsidRDefault="0072524B" w:rsidP="0072524B">
      <w:pPr>
        <w:autoSpaceDE w:val="0"/>
        <w:autoSpaceDN w:val="0"/>
        <w:adjustRightInd w:val="0"/>
        <w:spacing w:after="0" w:line="240" w:lineRule="auto"/>
        <w:rPr>
          <w:rFonts w:ascii="Courier New" w:hAnsi="Courier New" w:cs="Courier New"/>
          <w:sz w:val="20"/>
          <w:szCs w:val="20"/>
        </w:rPr>
      </w:pPr>
      <w:r w:rsidRPr="0072524B">
        <w:rPr>
          <w:rFonts w:ascii="Courier New" w:hAnsi="Courier New" w:cs="Courier New"/>
          <w:sz w:val="20"/>
          <w:szCs w:val="20"/>
        </w:rPr>
        <w:t xml:space="preserve">    </w:t>
      </w:r>
      <w:proofErr w:type="spellStart"/>
      <w:proofErr w:type="gramStart"/>
      <w:r w:rsidRPr="0072524B">
        <w:rPr>
          <w:rFonts w:ascii="Courier New" w:hAnsi="Courier New" w:cs="Courier New"/>
          <w:sz w:val="20"/>
          <w:szCs w:val="20"/>
        </w:rPr>
        <w:t>const</w:t>
      </w:r>
      <w:proofErr w:type="spellEnd"/>
      <w:proofErr w:type="gramEnd"/>
      <w:r w:rsidRPr="0072524B">
        <w:rPr>
          <w:rFonts w:ascii="Courier New" w:hAnsi="Courier New" w:cs="Courier New"/>
          <w:sz w:val="20"/>
          <w:szCs w:val="20"/>
        </w:rPr>
        <w:t xml:space="preserve"> </w:t>
      </w:r>
      <w:proofErr w:type="spellStart"/>
      <w:r w:rsidRPr="0072524B">
        <w:rPr>
          <w:rFonts w:ascii="Courier New" w:hAnsi="Courier New" w:cs="Courier New"/>
          <w:sz w:val="20"/>
          <w:szCs w:val="20"/>
        </w:rPr>
        <w:t>cl_mem</w:t>
      </w:r>
      <w:proofErr w:type="spellEnd"/>
      <w:r w:rsidRPr="0072524B">
        <w:rPr>
          <w:rFonts w:ascii="Courier New" w:hAnsi="Courier New" w:cs="Courier New"/>
          <w:sz w:val="20"/>
          <w:szCs w:val="20"/>
        </w:rPr>
        <w:t xml:space="preserve"> A,</w:t>
      </w:r>
    </w:p>
    <w:p w:rsidR="009C495C" w:rsidRPr="0072524B" w:rsidRDefault="009C495C" w:rsidP="0072524B">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roofErr w:type="spellStart"/>
      <w:proofErr w:type="gramStart"/>
      <w:r>
        <w:rPr>
          <w:rFonts w:ascii="Courier New" w:hAnsi="Courier New" w:cs="Courier New"/>
          <w:sz w:val="20"/>
          <w:szCs w:val="20"/>
        </w:rPr>
        <w:t>int</w:t>
      </w:r>
      <w:proofErr w:type="spellEnd"/>
      <w:proofErr w:type="gramEnd"/>
      <w:r>
        <w:rPr>
          <w:rFonts w:ascii="Courier New" w:hAnsi="Courier New" w:cs="Courier New"/>
          <w:sz w:val="20"/>
          <w:szCs w:val="20"/>
        </w:rPr>
        <w:t xml:space="preserve"> </w:t>
      </w:r>
      <w:proofErr w:type="spellStart"/>
      <w:r>
        <w:rPr>
          <w:rFonts w:ascii="Courier New" w:hAnsi="Courier New" w:cs="Courier New"/>
          <w:sz w:val="20"/>
          <w:szCs w:val="20"/>
        </w:rPr>
        <w:t>offa</w:t>
      </w:r>
      <w:proofErr w:type="spellEnd"/>
      <w:r>
        <w:rPr>
          <w:rFonts w:ascii="Courier New" w:hAnsi="Courier New" w:cs="Courier New"/>
          <w:sz w:val="20"/>
          <w:szCs w:val="20"/>
        </w:rPr>
        <w:t>,</w:t>
      </w:r>
    </w:p>
    <w:p w:rsidR="0072524B" w:rsidRPr="0072524B" w:rsidRDefault="0072524B" w:rsidP="0072524B">
      <w:pPr>
        <w:autoSpaceDE w:val="0"/>
        <w:autoSpaceDN w:val="0"/>
        <w:adjustRightInd w:val="0"/>
        <w:spacing w:after="0" w:line="240" w:lineRule="auto"/>
        <w:rPr>
          <w:rFonts w:ascii="Courier New" w:hAnsi="Courier New" w:cs="Courier New"/>
          <w:sz w:val="20"/>
          <w:szCs w:val="20"/>
        </w:rPr>
      </w:pPr>
      <w:r w:rsidRPr="0072524B">
        <w:rPr>
          <w:rFonts w:ascii="Courier New" w:hAnsi="Courier New" w:cs="Courier New"/>
          <w:sz w:val="20"/>
          <w:szCs w:val="20"/>
        </w:rPr>
        <w:t xml:space="preserve">    </w:t>
      </w:r>
      <w:proofErr w:type="spellStart"/>
      <w:proofErr w:type="gramStart"/>
      <w:r w:rsidRPr="0072524B">
        <w:rPr>
          <w:rFonts w:ascii="Courier New" w:hAnsi="Courier New" w:cs="Courier New"/>
          <w:sz w:val="20"/>
          <w:szCs w:val="20"/>
        </w:rPr>
        <w:t>size_t</w:t>
      </w:r>
      <w:proofErr w:type="spellEnd"/>
      <w:proofErr w:type="gramEnd"/>
      <w:r w:rsidRPr="0072524B">
        <w:rPr>
          <w:rFonts w:ascii="Courier New" w:hAnsi="Courier New" w:cs="Courier New"/>
          <w:sz w:val="20"/>
          <w:szCs w:val="20"/>
        </w:rPr>
        <w:t xml:space="preserve"> </w:t>
      </w:r>
      <w:proofErr w:type="spellStart"/>
      <w:r w:rsidRPr="0072524B">
        <w:rPr>
          <w:rFonts w:ascii="Courier New" w:hAnsi="Courier New" w:cs="Courier New"/>
          <w:sz w:val="20"/>
          <w:szCs w:val="20"/>
        </w:rPr>
        <w:t>lda</w:t>
      </w:r>
      <w:proofErr w:type="spellEnd"/>
      <w:r w:rsidRPr="0072524B">
        <w:rPr>
          <w:rFonts w:ascii="Courier New" w:hAnsi="Courier New" w:cs="Courier New"/>
          <w:sz w:val="20"/>
          <w:szCs w:val="20"/>
        </w:rPr>
        <w:t>,</w:t>
      </w:r>
    </w:p>
    <w:p w:rsidR="0072524B" w:rsidRDefault="0072524B" w:rsidP="0072524B">
      <w:pPr>
        <w:autoSpaceDE w:val="0"/>
        <w:autoSpaceDN w:val="0"/>
        <w:adjustRightInd w:val="0"/>
        <w:spacing w:after="0" w:line="240" w:lineRule="auto"/>
        <w:rPr>
          <w:rFonts w:ascii="Courier New" w:hAnsi="Courier New" w:cs="Courier New"/>
          <w:sz w:val="20"/>
          <w:szCs w:val="20"/>
        </w:rPr>
      </w:pPr>
      <w:r w:rsidRPr="0072524B">
        <w:rPr>
          <w:rFonts w:ascii="Courier New" w:hAnsi="Courier New" w:cs="Courier New"/>
          <w:sz w:val="20"/>
          <w:szCs w:val="20"/>
        </w:rPr>
        <w:t xml:space="preserve">    </w:t>
      </w:r>
      <w:proofErr w:type="spellStart"/>
      <w:proofErr w:type="gramStart"/>
      <w:r w:rsidRPr="0072524B">
        <w:rPr>
          <w:rFonts w:ascii="Courier New" w:hAnsi="Courier New" w:cs="Courier New"/>
          <w:sz w:val="20"/>
          <w:szCs w:val="20"/>
        </w:rPr>
        <w:t>cl_mem</w:t>
      </w:r>
      <w:proofErr w:type="spellEnd"/>
      <w:proofErr w:type="gramEnd"/>
      <w:r w:rsidRPr="0072524B">
        <w:rPr>
          <w:rFonts w:ascii="Courier New" w:hAnsi="Courier New" w:cs="Courier New"/>
          <w:sz w:val="20"/>
          <w:szCs w:val="20"/>
        </w:rPr>
        <w:t xml:space="preserve"> X,</w:t>
      </w:r>
    </w:p>
    <w:p w:rsidR="001D6E4C" w:rsidRPr="002A1EEB" w:rsidRDefault="001D6E4C" w:rsidP="0072524B">
      <w:pPr>
        <w:autoSpaceDE w:val="0"/>
        <w:autoSpaceDN w:val="0"/>
        <w:adjustRightInd w:val="0"/>
        <w:spacing w:after="0" w:line="240" w:lineRule="auto"/>
        <w:rPr>
          <w:rFonts w:ascii="Courier New" w:hAnsi="Courier New" w:cs="Courier New"/>
          <w:b/>
          <w:sz w:val="20"/>
          <w:szCs w:val="20"/>
        </w:rPr>
      </w:pPr>
      <w:r w:rsidRPr="002A1EEB">
        <w:rPr>
          <w:rFonts w:ascii="Courier New" w:hAnsi="Courier New" w:cs="Courier New"/>
          <w:b/>
          <w:sz w:val="20"/>
          <w:szCs w:val="20"/>
        </w:rPr>
        <w:t xml:space="preserve">    </w:t>
      </w:r>
      <w:proofErr w:type="spellStart"/>
      <w:proofErr w:type="gramStart"/>
      <w:r w:rsidRPr="002A1EEB">
        <w:rPr>
          <w:rFonts w:ascii="Courier New" w:hAnsi="Courier New" w:cs="Courier New"/>
          <w:b/>
          <w:sz w:val="20"/>
          <w:szCs w:val="20"/>
        </w:rPr>
        <w:t>int</w:t>
      </w:r>
      <w:proofErr w:type="spellEnd"/>
      <w:proofErr w:type="gramEnd"/>
      <w:r w:rsidRPr="002A1EEB">
        <w:rPr>
          <w:rFonts w:ascii="Courier New" w:hAnsi="Courier New" w:cs="Courier New"/>
          <w:b/>
          <w:sz w:val="20"/>
          <w:szCs w:val="20"/>
        </w:rPr>
        <w:t xml:space="preserve"> </w:t>
      </w:r>
      <w:proofErr w:type="spellStart"/>
      <w:r w:rsidRPr="002A1EEB">
        <w:rPr>
          <w:rFonts w:ascii="Courier New" w:hAnsi="Courier New" w:cs="Courier New"/>
          <w:b/>
          <w:sz w:val="20"/>
          <w:szCs w:val="20"/>
        </w:rPr>
        <w:t>offx</w:t>
      </w:r>
      <w:proofErr w:type="spellEnd"/>
      <w:r w:rsidRPr="002A1EEB">
        <w:rPr>
          <w:rFonts w:ascii="Courier New" w:hAnsi="Courier New" w:cs="Courier New"/>
          <w:b/>
          <w:sz w:val="20"/>
          <w:szCs w:val="20"/>
        </w:rPr>
        <w:t>,</w:t>
      </w:r>
    </w:p>
    <w:p w:rsidR="0072524B" w:rsidRPr="0072524B" w:rsidRDefault="0072524B" w:rsidP="0072524B">
      <w:pPr>
        <w:autoSpaceDE w:val="0"/>
        <w:autoSpaceDN w:val="0"/>
        <w:adjustRightInd w:val="0"/>
        <w:spacing w:after="0" w:line="240" w:lineRule="auto"/>
        <w:rPr>
          <w:rFonts w:ascii="Courier New" w:hAnsi="Courier New" w:cs="Courier New"/>
          <w:sz w:val="20"/>
          <w:szCs w:val="20"/>
        </w:rPr>
      </w:pPr>
      <w:r w:rsidRPr="0072524B">
        <w:rPr>
          <w:rFonts w:ascii="Courier New" w:hAnsi="Courier New" w:cs="Courier New"/>
          <w:sz w:val="20"/>
          <w:szCs w:val="20"/>
        </w:rPr>
        <w:t xml:space="preserve">    </w:t>
      </w:r>
      <w:proofErr w:type="spellStart"/>
      <w:proofErr w:type="gramStart"/>
      <w:r w:rsidRPr="0072524B">
        <w:rPr>
          <w:rFonts w:ascii="Courier New" w:hAnsi="Courier New" w:cs="Courier New"/>
          <w:sz w:val="20"/>
          <w:szCs w:val="20"/>
        </w:rPr>
        <w:t>int</w:t>
      </w:r>
      <w:proofErr w:type="spellEnd"/>
      <w:proofErr w:type="gramEnd"/>
      <w:r w:rsidRPr="0072524B">
        <w:rPr>
          <w:rFonts w:ascii="Courier New" w:hAnsi="Courier New" w:cs="Courier New"/>
          <w:sz w:val="20"/>
          <w:szCs w:val="20"/>
        </w:rPr>
        <w:t xml:space="preserve"> </w:t>
      </w:r>
      <w:proofErr w:type="spellStart"/>
      <w:r w:rsidRPr="0072524B">
        <w:rPr>
          <w:rFonts w:ascii="Courier New" w:hAnsi="Courier New" w:cs="Courier New"/>
          <w:sz w:val="20"/>
          <w:szCs w:val="20"/>
        </w:rPr>
        <w:t>incx</w:t>
      </w:r>
      <w:proofErr w:type="spellEnd"/>
      <w:r w:rsidRPr="0072524B">
        <w:rPr>
          <w:rFonts w:ascii="Courier New" w:hAnsi="Courier New" w:cs="Courier New"/>
          <w:sz w:val="20"/>
          <w:szCs w:val="20"/>
        </w:rPr>
        <w:t>,</w:t>
      </w:r>
    </w:p>
    <w:p w:rsidR="0072524B" w:rsidRPr="0072524B" w:rsidRDefault="0072524B" w:rsidP="0072524B">
      <w:pPr>
        <w:autoSpaceDE w:val="0"/>
        <w:autoSpaceDN w:val="0"/>
        <w:adjustRightInd w:val="0"/>
        <w:spacing w:after="0" w:line="240" w:lineRule="auto"/>
        <w:rPr>
          <w:rFonts w:ascii="Courier New" w:hAnsi="Courier New" w:cs="Courier New"/>
          <w:sz w:val="20"/>
          <w:szCs w:val="20"/>
        </w:rPr>
      </w:pPr>
      <w:r w:rsidRPr="0072524B">
        <w:rPr>
          <w:rFonts w:ascii="Courier New" w:hAnsi="Courier New" w:cs="Courier New"/>
          <w:sz w:val="20"/>
          <w:szCs w:val="20"/>
        </w:rPr>
        <w:t xml:space="preserve">    </w:t>
      </w:r>
      <w:proofErr w:type="spellStart"/>
      <w:proofErr w:type="gramStart"/>
      <w:r w:rsidRPr="0072524B">
        <w:rPr>
          <w:rFonts w:ascii="Courier New" w:hAnsi="Courier New" w:cs="Courier New"/>
          <w:sz w:val="20"/>
          <w:szCs w:val="20"/>
        </w:rPr>
        <w:t>cl_uint</w:t>
      </w:r>
      <w:proofErr w:type="spellEnd"/>
      <w:proofErr w:type="gramEnd"/>
      <w:r w:rsidRPr="0072524B">
        <w:rPr>
          <w:rFonts w:ascii="Courier New" w:hAnsi="Courier New" w:cs="Courier New"/>
          <w:sz w:val="20"/>
          <w:szCs w:val="20"/>
        </w:rPr>
        <w:t xml:space="preserve"> </w:t>
      </w:r>
      <w:proofErr w:type="spellStart"/>
      <w:r w:rsidRPr="0072524B">
        <w:rPr>
          <w:rFonts w:ascii="Courier New" w:hAnsi="Courier New" w:cs="Courier New"/>
          <w:sz w:val="20"/>
          <w:szCs w:val="20"/>
        </w:rPr>
        <w:t>numCommandQueues</w:t>
      </w:r>
      <w:proofErr w:type="spellEnd"/>
      <w:r w:rsidRPr="0072524B">
        <w:rPr>
          <w:rFonts w:ascii="Courier New" w:hAnsi="Courier New" w:cs="Courier New"/>
          <w:sz w:val="20"/>
          <w:szCs w:val="20"/>
        </w:rPr>
        <w:t>,</w:t>
      </w:r>
    </w:p>
    <w:p w:rsidR="0072524B" w:rsidRPr="0072524B" w:rsidRDefault="0072524B" w:rsidP="0072524B">
      <w:pPr>
        <w:autoSpaceDE w:val="0"/>
        <w:autoSpaceDN w:val="0"/>
        <w:adjustRightInd w:val="0"/>
        <w:spacing w:after="0" w:line="240" w:lineRule="auto"/>
        <w:rPr>
          <w:rFonts w:ascii="Courier New" w:hAnsi="Courier New" w:cs="Courier New"/>
          <w:sz w:val="20"/>
          <w:szCs w:val="20"/>
        </w:rPr>
      </w:pPr>
      <w:r w:rsidRPr="0072524B">
        <w:rPr>
          <w:rFonts w:ascii="Courier New" w:hAnsi="Courier New" w:cs="Courier New"/>
          <w:sz w:val="20"/>
          <w:szCs w:val="20"/>
        </w:rPr>
        <w:t xml:space="preserve">    </w:t>
      </w:r>
      <w:proofErr w:type="spellStart"/>
      <w:r w:rsidRPr="0072524B">
        <w:rPr>
          <w:rFonts w:ascii="Courier New" w:hAnsi="Courier New" w:cs="Courier New"/>
          <w:sz w:val="20"/>
          <w:szCs w:val="20"/>
        </w:rPr>
        <w:t>cl_command_queue</w:t>
      </w:r>
      <w:proofErr w:type="spellEnd"/>
      <w:r w:rsidRPr="0072524B">
        <w:rPr>
          <w:rFonts w:ascii="Courier New" w:hAnsi="Courier New" w:cs="Courier New"/>
          <w:sz w:val="20"/>
          <w:szCs w:val="20"/>
        </w:rPr>
        <w:t xml:space="preserve"> *</w:t>
      </w:r>
      <w:proofErr w:type="spellStart"/>
      <w:r w:rsidRPr="0072524B">
        <w:rPr>
          <w:rFonts w:ascii="Courier New" w:hAnsi="Courier New" w:cs="Courier New"/>
          <w:sz w:val="20"/>
          <w:szCs w:val="20"/>
        </w:rPr>
        <w:t>commandQueues</w:t>
      </w:r>
      <w:proofErr w:type="spellEnd"/>
      <w:r w:rsidRPr="0072524B">
        <w:rPr>
          <w:rFonts w:ascii="Courier New" w:hAnsi="Courier New" w:cs="Courier New"/>
          <w:sz w:val="20"/>
          <w:szCs w:val="20"/>
        </w:rPr>
        <w:t>,</w:t>
      </w:r>
    </w:p>
    <w:p w:rsidR="0072524B" w:rsidRPr="0072524B" w:rsidRDefault="0072524B" w:rsidP="0072524B">
      <w:pPr>
        <w:autoSpaceDE w:val="0"/>
        <w:autoSpaceDN w:val="0"/>
        <w:adjustRightInd w:val="0"/>
        <w:spacing w:after="0" w:line="240" w:lineRule="auto"/>
        <w:rPr>
          <w:rFonts w:ascii="Courier New" w:hAnsi="Courier New" w:cs="Courier New"/>
          <w:sz w:val="20"/>
          <w:szCs w:val="20"/>
        </w:rPr>
      </w:pPr>
      <w:r w:rsidRPr="0072524B">
        <w:rPr>
          <w:rFonts w:ascii="Courier New" w:hAnsi="Courier New" w:cs="Courier New"/>
          <w:sz w:val="20"/>
          <w:szCs w:val="20"/>
        </w:rPr>
        <w:t xml:space="preserve">    </w:t>
      </w:r>
      <w:proofErr w:type="spellStart"/>
      <w:proofErr w:type="gramStart"/>
      <w:r w:rsidRPr="0072524B">
        <w:rPr>
          <w:rFonts w:ascii="Courier New" w:hAnsi="Courier New" w:cs="Courier New"/>
          <w:sz w:val="20"/>
          <w:szCs w:val="20"/>
        </w:rPr>
        <w:t>cl_uint</w:t>
      </w:r>
      <w:proofErr w:type="spellEnd"/>
      <w:proofErr w:type="gramEnd"/>
      <w:r w:rsidRPr="0072524B">
        <w:rPr>
          <w:rFonts w:ascii="Courier New" w:hAnsi="Courier New" w:cs="Courier New"/>
          <w:sz w:val="20"/>
          <w:szCs w:val="20"/>
        </w:rPr>
        <w:t xml:space="preserve"> </w:t>
      </w:r>
      <w:proofErr w:type="spellStart"/>
      <w:r w:rsidRPr="0072524B">
        <w:rPr>
          <w:rFonts w:ascii="Courier New" w:hAnsi="Courier New" w:cs="Courier New"/>
          <w:sz w:val="20"/>
          <w:szCs w:val="20"/>
        </w:rPr>
        <w:t>numEventsInWaitList</w:t>
      </w:r>
      <w:proofErr w:type="spellEnd"/>
      <w:r w:rsidRPr="0072524B">
        <w:rPr>
          <w:rFonts w:ascii="Courier New" w:hAnsi="Courier New" w:cs="Courier New"/>
          <w:sz w:val="20"/>
          <w:szCs w:val="20"/>
        </w:rPr>
        <w:t>,</w:t>
      </w:r>
    </w:p>
    <w:p w:rsidR="0072524B" w:rsidRPr="0072524B" w:rsidRDefault="0072524B" w:rsidP="0072524B">
      <w:pPr>
        <w:autoSpaceDE w:val="0"/>
        <w:autoSpaceDN w:val="0"/>
        <w:adjustRightInd w:val="0"/>
        <w:spacing w:after="0" w:line="240" w:lineRule="auto"/>
        <w:rPr>
          <w:rFonts w:ascii="Courier New" w:hAnsi="Courier New" w:cs="Courier New"/>
          <w:sz w:val="20"/>
          <w:szCs w:val="20"/>
        </w:rPr>
      </w:pPr>
      <w:r w:rsidRPr="0072524B">
        <w:rPr>
          <w:rFonts w:ascii="Courier New" w:hAnsi="Courier New" w:cs="Courier New"/>
          <w:sz w:val="20"/>
          <w:szCs w:val="20"/>
        </w:rPr>
        <w:t xml:space="preserve">    </w:t>
      </w:r>
      <w:proofErr w:type="spellStart"/>
      <w:proofErr w:type="gramStart"/>
      <w:r w:rsidRPr="0072524B">
        <w:rPr>
          <w:rFonts w:ascii="Courier New" w:hAnsi="Courier New" w:cs="Courier New"/>
          <w:sz w:val="20"/>
          <w:szCs w:val="20"/>
        </w:rPr>
        <w:t>const</w:t>
      </w:r>
      <w:proofErr w:type="spellEnd"/>
      <w:proofErr w:type="gramEnd"/>
      <w:r w:rsidRPr="0072524B">
        <w:rPr>
          <w:rFonts w:ascii="Courier New" w:hAnsi="Courier New" w:cs="Courier New"/>
          <w:sz w:val="20"/>
          <w:szCs w:val="20"/>
        </w:rPr>
        <w:t xml:space="preserve"> </w:t>
      </w:r>
      <w:proofErr w:type="spellStart"/>
      <w:r w:rsidRPr="0072524B">
        <w:rPr>
          <w:rFonts w:ascii="Courier New" w:hAnsi="Courier New" w:cs="Courier New"/>
          <w:sz w:val="20"/>
          <w:szCs w:val="20"/>
        </w:rPr>
        <w:t>cl_event</w:t>
      </w:r>
      <w:proofErr w:type="spellEnd"/>
      <w:r w:rsidRPr="0072524B">
        <w:rPr>
          <w:rFonts w:ascii="Courier New" w:hAnsi="Courier New" w:cs="Courier New"/>
          <w:sz w:val="20"/>
          <w:szCs w:val="20"/>
        </w:rPr>
        <w:t xml:space="preserve"> *</w:t>
      </w:r>
      <w:proofErr w:type="spellStart"/>
      <w:r w:rsidRPr="0072524B">
        <w:rPr>
          <w:rFonts w:ascii="Courier New" w:hAnsi="Courier New" w:cs="Courier New"/>
          <w:sz w:val="20"/>
          <w:szCs w:val="20"/>
        </w:rPr>
        <w:t>eventWaitList</w:t>
      </w:r>
      <w:proofErr w:type="spellEnd"/>
      <w:r w:rsidRPr="0072524B">
        <w:rPr>
          <w:rFonts w:ascii="Courier New" w:hAnsi="Courier New" w:cs="Courier New"/>
          <w:sz w:val="20"/>
          <w:szCs w:val="20"/>
        </w:rPr>
        <w:t>,</w:t>
      </w:r>
    </w:p>
    <w:p w:rsidR="0072524B" w:rsidRPr="0072524B" w:rsidRDefault="0072524B" w:rsidP="0072524B">
      <w:pPr>
        <w:autoSpaceDE w:val="0"/>
        <w:autoSpaceDN w:val="0"/>
        <w:adjustRightInd w:val="0"/>
        <w:spacing w:after="0" w:line="240" w:lineRule="auto"/>
        <w:rPr>
          <w:rFonts w:ascii="Courier New" w:hAnsi="Courier New" w:cs="Courier New"/>
          <w:sz w:val="20"/>
          <w:szCs w:val="20"/>
        </w:rPr>
      </w:pPr>
      <w:r w:rsidRPr="0072524B">
        <w:rPr>
          <w:rFonts w:ascii="Courier New" w:hAnsi="Courier New" w:cs="Courier New"/>
          <w:sz w:val="20"/>
          <w:szCs w:val="20"/>
        </w:rPr>
        <w:t xml:space="preserve">    </w:t>
      </w:r>
      <w:proofErr w:type="spellStart"/>
      <w:r w:rsidRPr="0072524B">
        <w:rPr>
          <w:rFonts w:ascii="Courier New" w:hAnsi="Courier New" w:cs="Courier New"/>
          <w:sz w:val="20"/>
          <w:szCs w:val="20"/>
        </w:rPr>
        <w:t>cl_event</w:t>
      </w:r>
      <w:proofErr w:type="spellEnd"/>
      <w:r w:rsidRPr="0072524B">
        <w:rPr>
          <w:rFonts w:ascii="Courier New" w:hAnsi="Courier New" w:cs="Courier New"/>
          <w:sz w:val="20"/>
          <w:szCs w:val="20"/>
        </w:rPr>
        <w:t xml:space="preserve"> *events);</w:t>
      </w:r>
    </w:p>
    <w:p w:rsidR="0080276C" w:rsidRDefault="0080276C" w:rsidP="002F0B2B">
      <w:pPr>
        <w:autoSpaceDE w:val="0"/>
        <w:autoSpaceDN w:val="0"/>
        <w:adjustRightInd w:val="0"/>
        <w:spacing w:after="0" w:line="240" w:lineRule="auto"/>
        <w:rPr>
          <w:rFonts w:ascii="Courier New" w:hAnsi="Courier New" w:cs="Courier New"/>
          <w:color w:val="FF0000"/>
          <w:sz w:val="20"/>
          <w:szCs w:val="20"/>
        </w:rPr>
      </w:pPr>
    </w:p>
    <w:p w:rsidR="0080276C" w:rsidRDefault="00595139" w:rsidP="00595139">
      <w:pPr>
        <w:pStyle w:val="Heading3"/>
      </w:pPr>
      <w:bookmarkStart w:id="17" w:name="_Toc299985492"/>
      <w:bookmarkStart w:id="18" w:name="_Toc363487977"/>
      <w:r>
        <w:t>DESIGN</w:t>
      </w:r>
      <w:bookmarkEnd w:id="17"/>
      <w:bookmarkEnd w:id="18"/>
    </w:p>
    <w:p w:rsidR="00796CD8" w:rsidRDefault="00796CD8" w:rsidP="00796CD8">
      <w:pPr>
        <w:jc w:val="both"/>
        <w:rPr>
          <w:sz w:val="28"/>
          <w:szCs w:val="28"/>
        </w:rPr>
      </w:pPr>
      <w:r>
        <w:rPr>
          <w:sz w:val="28"/>
          <w:szCs w:val="28"/>
        </w:rPr>
        <w:t xml:space="preserve">This section will only address “Column Major” data format. All the “Row Major” variants of </w:t>
      </w:r>
      <w:r w:rsidR="00A67674">
        <w:rPr>
          <w:sz w:val="28"/>
          <w:szCs w:val="28"/>
        </w:rPr>
        <w:t xml:space="preserve">TRMV </w:t>
      </w:r>
      <w:r>
        <w:rPr>
          <w:sz w:val="28"/>
          <w:szCs w:val="28"/>
        </w:rPr>
        <w:t xml:space="preserve">can be derived from “Column Major” variants. </w:t>
      </w:r>
      <w:r w:rsidR="007E2DDF">
        <w:rPr>
          <w:sz w:val="28"/>
          <w:szCs w:val="28"/>
        </w:rPr>
        <w:t>This aspect is discussed in the next section.</w:t>
      </w:r>
    </w:p>
    <w:p w:rsidR="007B02EA" w:rsidRDefault="00C6737B" w:rsidP="00796CD8">
      <w:pPr>
        <w:jc w:val="both"/>
        <w:rPr>
          <w:sz w:val="28"/>
          <w:szCs w:val="28"/>
        </w:rPr>
      </w:pPr>
      <w:r>
        <w:rPr>
          <w:sz w:val="28"/>
          <w:szCs w:val="28"/>
        </w:rPr>
        <w:t xml:space="preserve">There are 4 major </w:t>
      </w:r>
      <w:r w:rsidR="006D7FC8">
        <w:rPr>
          <w:sz w:val="28"/>
          <w:szCs w:val="28"/>
        </w:rPr>
        <w:t xml:space="preserve">variants </w:t>
      </w:r>
      <w:r>
        <w:rPr>
          <w:sz w:val="28"/>
          <w:szCs w:val="28"/>
        </w:rPr>
        <w:t xml:space="preserve">of TRMV that need to be designed separately. </w:t>
      </w:r>
      <w:r w:rsidR="00A11BD7">
        <w:rPr>
          <w:sz w:val="28"/>
          <w:szCs w:val="28"/>
        </w:rPr>
        <w:t>They are as follows</w:t>
      </w:r>
      <w:r w:rsidR="007B02EA">
        <w:rPr>
          <w:sz w:val="28"/>
          <w:szCs w:val="28"/>
        </w:rPr>
        <w:t>:</w:t>
      </w:r>
    </w:p>
    <w:p w:rsidR="007B02EA" w:rsidRDefault="007B02EA" w:rsidP="007B02EA">
      <w:pPr>
        <w:pStyle w:val="ListParagraph"/>
        <w:numPr>
          <w:ilvl w:val="0"/>
          <w:numId w:val="4"/>
        </w:numPr>
        <w:jc w:val="both"/>
        <w:rPr>
          <w:sz w:val="28"/>
          <w:szCs w:val="28"/>
        </w:rPr>
      </w:pPr>
      <w:r>
        <w:rPr>
          <w:sz w:val="28"/>
          <w:szCs w:val="28"/>
        </w:rPr>
        <w:t xml:space="preserve"> “Lower Triangular”</w:t>
      </w:r>
      <w:r w:rsidR="00C6737B" w:rsidRPr="007B02EA">
        <w:rPr>
          <w:sz w:val="28"/>
          <w:szCs w:val="28"/>
        </w:rPr>
        <w:t xml:space="preserve"> </w:t>
      </w:r>
    </w:p>
    <w:p w:rsidR="00DD0145" w:rsidRDefault="00DD0145" w:rsidP="00DD0145">
      <w:pPr>
        <w:pStyle w:val="ListParagraph"/>
        <w:numPr>
          <w:ilvl w:val="0"/>
          <w:numId w:val="4"/>
        </w:numPr>
        <w:jc w:val="both"/>
        <w:rPr>
          <w:sz w:val="28"/>
          <w:szCs w:val="28"/>
        </w:rPr>
      </w:pPr>
      <w:r w:rsidRPr="007B02EA">
        <w:rPr>
          <w:sz w:val="28"/>
          <w:szCs w:val="28"/>
        </w:rPr>
        <w:t xml:space="preserve">“Upper Triangle” </w:t>
      </w:r>
    </w:p>
    <w:p w:rsidR="007B02EA" w:rsidRDefault="007B02EA" w:rsidP="007B02EA">
      <w:pPr>
        <w:pStyle w:val="ListParagraph"/>
        <w:numPr>
          <w:ilvl w:val="0"/>
          <w:numId w:val="4"/>
        </w:numPr>
        <w:jc w:val="both"/>
        <w:rPr>
          <w:sz w:val="28"/>
          <w:szCs w:val="28"/>
        </w:rPr>
      </w:pPr>
      <w:r w:rsidRPr="007B02EA">
        <w:rPr>
          <w:sz w:val="28"/>
          <w:szCs w:val="28"/>
        </w:rPr>
        <w:t xml:space="preserve"> </w:t>
      </w:r>
      <w:r w:rsidR="00C6737B" w:rsidRPr="007B02EA">
        <w:rPr>
          <w:sz w:val="28"/>
          <w:szCs w:val="28"/>
        </w:rPr>
        <w:t>“Lower Triangle Transpose</w:t>
      </w:r>
      <w:r>
        <w:rPr>
          <w:sz w:val="28"/>
          <w:szCs w:val="28"/>
        </w:rPr>
        <w:t>”</w:t>
      </w:r>
    </w:p>
    <w:p w:rsidR="00C6737B" w:rsidRPr="007B02EA" w:rsidRDefault="00DD0145" w:rsidP="007B02EA">
      <w:pPr>
        <w:pStyle w:val="ListParagraph"/>
        <w:numPr>
          <w:ilvl w:val="0"/>
          <w:numId w:val="4"/>
        </w:numPr>
        <w:jc w:val="both"/>
        <w:rPr>
          <w:sz w:val="28"/>
          <w:szCs w:val="28"/>
        </w:rPr>
      </w:pPr>
      <w:r w:rsidRPr="007B02EA">
        <w:rPr>
          <w:sz w:val="28"/>
          <w:szCs w:val="28"/>
        </w:rPr>
        <w:t xml:space="preserve"> </w:t>
      </w:r>
      <w:r w:rsidR="00C6737B" w:rsidRPr="007B02EA">
        <w:rPr>
          <w:sz w:val="28"/>
          <w:szCs w:val="28"/>
        </w:rPr>
        <w:t>“Upper Triangle transpose”</w:t>
      </w:r>
    </w:p>
    <w:p w:rsidR="00C6737B" w:rsidRDefault="00A11BD7" w:rsidP="00796CD8">
      <w:pPr>
        <w:jc w:val="both"/>
        <w:rPr>
          <w:sz w:val="28"/>
          <w:szCs w:val="28"/>
        </w:rPr>
      </w:pPr>
      <w:r w:rsidRPr="00A11BD7">
        <w:rPr>
          <w:sz w:val="28"/>
          <w:szCs w:val="28"/>
          <w:u w:val="single"/>
        </w:rPr>
        <w:t>Aspects like “data-type” of the matrix (or) the matrix being unit or non-unit triangular does “not” affect the design</w:t>
      </w:r>
      <w:r>
        <w:rPr>
          <w:sz w:val="28"/>
          <w:szCs w:val="28"/>
        </w:rPr>
        <w:t>.</w:t>
      </w:r>
    </w:p>
    <w:p w:rsidR="00A11BD7" w:rsidRDefault="005C52F8" w:rsidP="00796CD8">
      <w:pPr>
        <w:jc w:val="both"/>
        <w:rPr>
          <w:sz w:val="28"/>
          <w:szCs w:val="28"/>
        </w:rPr>
      </w:pPr>
      <w:r>
        <w:rPr>
          <w:sz w:val="28"/>
          <w:szCs w:val="28"/>
        </w:rPr>
        <w:t>This section lists the parallel-design for the all the 4 cases below.</w:t>
      </w:r>
    </w:p>
    <w:p w:rsidR="005C52F8" w:rsidRDefault="004D122F" w:rsidP="005C52F8">
      <w:pPr>
        <w:pStyle w:val="Heading4"/>
        <w:rPr>
          <w:szCs w:val="28"/>
        </w:rPr>
      </w:pPr>
      <w:bookmarkStart w:id="19" w:name="_Toc299985493"/>
      <w:bookmarkStart w:id="20" w:name="_Toc363487978"/>
      <w:r>
        <w:rPr>
          <w:szCs w:val="28"/>
        </w:rPr>
        <w:t xml:space="preserve">DESIGN - </w:t>
      </w:r>
      <w:r w:rsidR="005C52F8" w:rsidRPr="005C52F8">
        <w:rPr>
          <w:szCs w:val="28"/>
        </w:rPr>
        <w:t>Column-Major Lower Triangular (CM</w:t>
      </w:r>
      <w:r w:rsidR="00081923">
        <w:rPr>
          <w:szCs w:val="28"/>
        </w:rPr>
        <w:t>-</w:t>
      </w:r>
      <w:r w:rsidR="005C52F8" w:rsidRPr="005C52F8">
        <w:rPr>
          <w:szCs w:val="28"/>
        </w:rPr>
        <w:t>LT)</w:t>
      </w:r>
      <w:bookmarkEnd w:id="19"/>
      <w:bookmarkEnd w:id="20"/>
    </w:p>
    <w:p w:rsidR="007D6FE9" w:rsidRPr="007D6FE9" w:rsidRDefault="00595B3A" w:rsidP="007D6FE9">
      <w:r>
        <w:rPr>
          <w:noProof/>
        </w:rPr>
        <w:pict>
          <v:shapetype id="_x0000_t202" coordsize="21600,21600" o:spt="202" path="m,l,21600r21600,l21600,xe">
            <v:stroke joinstyle="miter"/>
            <v:path gradientshapeok="t" o:connecttype="rect"/>
          </v:shapetype>
          <v:shape id="_x0000_s1067" type="#_x0000_t202" style="position:absolute;margin-left:0;margin-top:280.8pt;width:468pt;height:21pt;z-index:251656192" stroked="f">
            <v:textbox style="mso-next-textbox:#_x0000_s1067;mso-fit-shape-to-text:t" inset="0,0,0,0">
              <w:txbxContent>
                <w:p w:rsidR="006760CA" w:rsidRPr="00F762C8" w:rsidRDefault="006760CA" w:rsidP="00A16C48">
                  <w:pPr>
                    <w:pStyle w:val="Caption"/>
                    <w:jc w:val="center"/>
                  </w:pPr>
                  <w:bookmarkStart w:id="21" w:name="_Ref299206026"/>
                  <w:r>
                    <w:t xml:space="preserve">Figure </w:t>
                  </w:r>
                  <w:r w:rsidR="00595B3A">
                    <w:fldChar w:fldCharType="begin"/>
                  </w:r>
                  <w:r w:rsidR="00595B3A">
                    <w:instrText xml:space="preserve"> SEQ Figure \* ARABIC </w:instrText>
                  </w:r>
                  <w:r w:rsidR="00595B3A">
                    <w:fldChar w:fldCharType="separate"/>
                  </w:r>
                  <w:r w:rsidR="00542E1C">
                    <w:rPr>
                      <w:noProof/>
                    </w:rPr>
                    <w:t>1</w:t>
                  </w:r>
                  <w:r w:rsidR="00595B3A">
                    <w:rPr>
                      <w:noProof/>
                    </w:rPr>
                    <w:fldChar w:fldCharType="end"/>
                  </w:r>
                  <w:bookmarkEnd w:id="21"/>
                  <w:r>
                    <w:t xml:space="preserve"> – TRMV – Column Major Lower Triangle</w:t>
                  </w:r>
                </w:p>
              </w:txbxContent>
            </v:textbox>
          </v:shape>
        </w:pict>
      </w:r>
      <w:r>
        <w:rPr>
          <w:noProof/>
          <w:sz w:val="28"/>
          <w:szCs w:val="28"/>
          <w:u w:val="single"/>
        </w:rPr>
        <w:pict>
          <v:group id="_x0000_s1027" editas="canvas" style="position:absolute;margin-left:1.5pt;margin-top:0;width:468pt;height:280.8pt;z-index:251655168;mso-position-horizontal-relative:char;mso-position-vertical-relative:line" coordorigin="1440,3812" coordsize="9360,561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1440;top:3812;width:9360;height:5616" o:preferrelative="f" fillcolor="#dbe5f1 [660]" stroked="t" strokecolor="black [3213]">
              <v:fill o:detectmouseclick="t"/>
              <v:path o:extrusionok="t" o:connecttype="none"/>
              <o:lock v:ext="edit" text="t"/>
            </v:shape>
            <v:rect id="_x0000_s1043" style="position:absolute;left:2355;top:5760;width:1080;height:405" fillcolor="#17365d [2415]">
              <v:textbox style="mso-next-textbox:#_x0000_s1043">
                <w:txbxContent>
                  <w:p w:rsidR="006760CA" w:rsidRDefault="006760CA"/>
                </w:txbxContent>
              </v:textbox>
            </v:rect>
            <v:shapetype id="_x0000_t6" coordsize="21600,21600" o:spt="6" path="m,l,21600r21600,xe">
              <v:stroke joinstyle="miter"/>
              <v:path gradientshapeok="t" o:connecttype="custom" o:connectlocs="0,0;0,10800;0,21600;10800,21600;21600,21600;10800,10800" textboxrect="1800,12600,12600,19800"/>
            </v:shapetype>
            <v:shape id="_x0000_s1047" type="#_x0000_t6" style="position:absolute;left:3660;top:5760;width:405;height:420" fillcolor="#c6d9f1 [671]" strokecolor="black [3213]"/>
            <v:shapetype id="_x0000_t32" coordsize="21600,21600" o:spt="32" o:oned="t" path="m,l21600,21600e" filled="f">
              <v:path arrowok="t" fillok="f" o:connecttype="none"/>
              <o:lock v:ext="edit" shapetype="t"/>
            </v:shapetype>
            <v:shape id="_x0000_s1051" type="#_x0000_t32" style="position:absolute;left:2370;top:6045;width:1;height:2730" o:connectortype="straight"/>
            <v:shape id="_x0000_s1052" type="#_x0000_t32" style="position:absolute;left:2355;top:8760;width:4485;height:1" o:connectortype="straight"/>
            <v:shape id="_x0000_s1053" type="#_x0000_t32" style="position:absolute;left:4065;top:6180;width:2775;height:2580" o:connectortype="straight"/>
            <v:shape id="_x0000_s1054" type="#_x0000_t32" style="position:absolute;left:2355;top:5265;width:825;height:15;flip:y" o:connectortype="straight"/>
            <v:shape id="_x0000_s1055" type="#_x0000_t32" style="position:absolute;left:2371;top:6930;width:2460;height:15;flip:y" o:connectortype="straight"/>
            <v:shape id="_x0000_s1056" type="#_x0000_t32" style="position:absolute;left:2371;top:7275;width:2849;height:15;flip:y" o:connectortype="straight"/>
            <v:shape id="_x0000_s1057" type="#_x0000_t32" style="position:absolute;left:2371;top:7650;width:3254;height:15;flip:y" o:connectortype="straight"/>
            <v:shape id="_x0000_s1058" type="#_x0000_t32" style="position:absolute;left:2355;top:6600;width:2145;height:1" o:connectortype="straight"/>
            <v:shape id="_x0000_s1060" type="#_x0000_t32" style="position:absolute;left:3930;top:7905;width:1;height:480" o:connectortype="straight" strokeweight="4pt">
              <v:stroke dashstyle="1 1" endcap="round"/>
            </v:shape>
            <v:shape id="_x0000_s1062" type="#_x0000_t32" style="position:absolute;left:2371;top:8430;width:4124;height:15;flip:y" o:connectortype="straight"/>
            <v:shape id="_x0000_s1063" type="#_x0000_t202" style="position:absolute;left:3150;top:8430;width:3555;height:375" stroked="f">
              <v:fill opacity="0"/>
              <v:textbox style="mso-next-textbox:#_x0000_s1063">
                <w:txbxContent>
                  <w:p w:rsidR="006760CA" w:rsidRDefault="006760CA">
                    <w:proofErr w:type="gramStart"/>
                    <w:r>
                      <w:t>WORKGROUP(</w:t>
                    </w:r>
                    <w:proofErr w:type="gramEnd"/>
                    <w:r>
                      <w:t>0)</w:t>
                    </w:r>
                  </w:p>
                </w:txbxContent>
              </v:textbox>
            </v:shape>
            <v:shape id="_x0000_s1064" type="#_x0000_t202" style="position:absolute;left:3045;top:7275;width:1786;height:375" stroked="f">
              <v:fill opacity="0"/>
              <v:textbox style="mso-next-textbox:#_x0000_s1064">
                <w:txbxContent>
                  <w:p w:rsidR="006760CA" w:rsidRDefault="006760CA">
                    <w:r>
                      <w:t>WORKGROUP (I)</w:t>
                    </w:r>
                  </w:p>
                </w:txbxContent>
              </v:textbox>
            </v:shape>
            <v:shape id="_x0000_s1065" type="#_x0000_t202" style="position:absolute;left:3030;top:6915;width:2460;height:375" stroked="f">
              <v:fill opacity="0"/>
              <v:textbox style="mso-next-textbox:#_x0000_s1065">
                <w:txbxContent>
                  <w:p w:rsidR="006760CA" w:rsidRDefault="006760CA">
                    <w:r>
                      <w:t>WORKGROUP (I+1)</w:t>
                    </w:r>
                  </w:p>
                </w:txbxContent>
              </v:textbox>
            </v:shape>
            <v:shape id="_x0000_s1066" type="#_x0000_t202" style="position:absolute;left:2790;top:4425;width:3555;height:375" stroked="f">
              <v:fill opacity="0"/>
              <v:textbox style="mso-next-textbox:#_x0000_s1066">
                <w:txbxContent>
                  <w:p w:rsidR="006760CA" w:rsidRDefault="006760CA">
                    <w:r>
                      <w:t xml:space="preserve">    WORKGROUP (LAST)</w:t>
                    </w:r>
                  </w:p>
                </w:txbxContent>
              </v:textbox>
            </v:shape>
            <v:shape id="_x0000_s1068" type="#_x0000_t6" style="position:absolute;left:2355;top:4485;width:330;height:315" fillcolor="#c6d9f1 [671]" strokecolor="black [3213]"/>
            <v:shape id="_x0000_s1069" type="#_x0000_t32" style="position:absolute;left:2355;top:4800;width:1;height:1163" o:connectortype="straight"/>
            <v:shape id="_x0000_s1070" type="#_x0000_t32" style="position:absolute;left:2685;top:4800;width:975;height:960" o:connectortype="straight"/>
            <v:rect id="_x0000_s1072" style="position:absolute;left:3435;top:5760;width:225;height:405" fillcolor="#c6d9f1 [671]" strokecolor="black [3213]"/>
            <v:group id="_x0000_s1202" style="position:absolute;left:6000;top:4012;width:3960;height:2760" coordorigin="6000,4012" coordsize="3960,2760">
              <v:shape id="_x0000_s1198" type="#_x0000_t32" style="position:absolute;left:6705;top:4485;width:3255;height:1" o:connectortype="straight">
                <v:stroke endarrow="block"/>
              </v:shape>
              <v:shape id="_x0000_s1199" type="#_x0000_t32" style="position:absolute;left:6705;top:4485;width:0;height:2287" o:connectortype="straight">
                <v:stroke endarrow="block"/>
              </v:shape>
              <v:shape id="_x0000_s1200" type="#_x0000_t202" style="position:absolute;left:8010;top:4012;width:1065;height:413">
                <v:textbox style="mso-next-textbox:#_x0000_s1200">
                  <w:txbxContent>
                    <w:p w:rsidR="006760CA" w:rsidRDefault="006760CA">
                      <w:r>
                        <w:t>X-AXIS</w:t>
                      </w:r>
                    </w:p>
                  </w:txbxContent>
                </v:textbox>
              </v:shape>
              <v:shape id="_x0000_s1201" type="#_x0000_t202" style="position:absolute;left:6000;top:5205;width:615;height:840">
                <v:textbox style="layout-flow:vertical;mso-layout-flow-alt:bottom-to-top;mso-next-textbox:#_x0000_s1201">
                  <w:txbxContent>
                    <w:p w:rsidR="006760CA" w:rsidRDefault="006760CA">
                      <w:r>
                        <w:t>Y-AXIS</w:t>
                      </w:r>
                    </w:p>
                  </w:txbxContent>
                </v:textbox>
              </v:shape>
            </v:group>
          </v:group>
        </w:pict>
      </w:r>
      <w:r>
        <w:pict>
          <v:shape id="_x0000_i1025" type="#_x0000_t75" style="width:468pt;height:280.5pt">
            <v:imagedata croptop="-65520f" cropbottom="65520f"/>
          </v:shape>
        </w:pict>
      </w:r>
    </w:p>
    <w:p w:rsidR="00EB6706" w:rsidRPr="00EB6706" w:rsidRDefault="00EB6706" w:rsidP="005C52F8">
      <w:pPr>
        <w:rPr>
          <w:sz w:val="28"/>
          <w:szCs w:val="28"/>
        </w:rPr>
      </w:pPr>
    </w:p>
    <w:p w:rsidR="00515EE4" w:rsidRDefault="00D05AB3" w:rsidP="0063211E">
      <w:pPr>
        <w:jc w:val="both"/>
        <w:rPr>
          <w:sz w:val="28"/>
          <w:szCs w:val="28"/>
        </w:rPr>
      </w:pPr>
      <w:r>
        <w:lastRenderedPageBreak/>
        <w:fldChar w:fldCharType="begin"/>
      </w:r>
      <w:r>
        <w:instrText xml:space="preserve"> REF _Ref299206026 \h  \* MERGEFORMAT </w:instrText>
      </w:r>
      <w:r>
        <w:fldChar w:fldCharType="separate"/>
      </w:r>
      <w:r w:rsidR="00A50CFC">
        <w:t>Figure 1</w:t>
      </w:r>
      <w:r>
        <w:fldChar w:fldCharType="end"/>
      </w:r>
      <w:r w:rsidR="00CC171B">
        <w:rPr>
          <w:sz w:val="28"/>
          <w:szCs w:val="28"/>
        </w:rPr>
        <w:t xml:space="preserve"> </w:t>
      </w:r>
      <w:r w:rsidR="00F47727">
        <w:rPr>
          <w:sz w:val="28"/>
          <w:szCs w:val="28"/>
        </w:rPr>
        <w:t xml:space="preserve">shows the parallel breakdown scheme for this case. </w:t>
      </w:r>
      <w:r w:rsidR="007C3100">
        <w:rPr>
          <w:sz w:val="28"/>
          <w:szCs w:val="28"/>
        </w:rPr>
        <w:t xml:space="preserve"> Each </w:t>
      </w:r>
      <w:r w:rsidR="002453AF">
        <w:rPr>
          <w:sz w:val="28"/>
          <w:szCs w:val="28"/>
        </w:rPr>
        <w:t>work-group</w:t>
      </w:r>
      <w:r w:rsidR="007C3100">
        <w:rPr>
          <w:sz w:val="28"/>
          <w:szCs w:val="28"/>
        </w:rPr>
        <w:t xml:space="preserve"> is assigned a </w:t>
      </w:r>
      <w:r w:rsidR="00D90EBA">
        <w:rPr>
          <w:sz w:val="28"/>
          <w:szCs w:val="28"/>
        </w:rPr>
        <w:t xml:space="preserve">group </w:t>
      </w:r>
      <w:r w:rsidR="007C3100">
        <w:rPr>
          <w:sz w:val="28"/>
          <w:szCs w:val="28"/>
        </w:rPr>
        <w:t>of rows.</w:t>
      </w:r>
      <w:r w:rsidR="00D90EBA">
        <w:rPr>
          <w:sz w:val="28"/>
          <w:szCs w:val="28"/>
        </w:rPr>
        <w:t xml:space="preserve"> </w:t>
      </w:r>
      <w:r w:rsidR="008F56E2">
        <w:rPr>
          <w:sz w:val="28"/>
          <w:szCs w:val="28"/>
        </w:rPr>
        <w:t xml:space="preserve">Each </w:t>
      </w:r>
      <w:r w:rsidR="003B5C41">
        <w:rPr>
          <w:sz w:val="28"/>
          <w:szCs w:val="28"/>
        </w:rPr>
        <w:t>work-group</w:t>
      </w:r>
      <w:r w:rsidR="008F56E2">
        <w:rPr>
          <w:sz w:val="28"/>
          <w:szCs w:val="28"/>
        </w:rPr>
        <w:t xml:space="preserve"> carries out </w:t>
      </w:r>
      <w:r w:rsidR="00647AD7">
        <w:rPr>
          <w:sz w:val="28"/>
          <w:szCs w:val="28"/>
        </w:rPr>
        <w:t xml:space="preserve">matrix-vector operation for a group of </w:t>
      </w:r>
      <w:r w:rsidR="008F56E2">
        <w:rPr>
          <w:sz w:val="28"/>
          <w:szCs w:val="28"/>
        </w:rPr>
        <w:t>rows.</w:t>
      </w:r>
      <w:r w:rsidR="00D90EBA">
        <w:rPr>
          <w:sz w:val="28"/>
          <w:szCs w:val="28"/>
        </w:rPr>
        <w:t xml:space="preserve">  As seen in </w:t>
      </w:r>
      <w:r w:rsidR="00B65067">
        <w:rPr>
          <w:sz w:val="28"/>
          <w:szCs w:val="28"/>
        </w:rPr>
        <w:fldChar w:fldCharType="begin"/>
      </w:r>
      <w:r w:rsidR="00D90EBA">
        <w:rPr>
          <w:sz w:val="28"/>
          <w:szCs w:val="28"/>
        </w:rPr>
        <w:instrText xml:space="preserve"> REF _Ref299206026 \h </w:instrText>
      </w:r>
      <w:r w:rsidR="00B65067">
        <w:rPr>
          <w:sz w:val="28"/>
          <w:szCs w:val="28"/>
        </w:rPr>
      </w:r>
      <w:r w:rsidR="00B65067">
        <w:rPr>
          <w:sz w:val="28"/>
          <w:szCs w:val="28"/>
        </w:rPr>
        <w:fldChar w:fldCharType="separate"/>
      </w:r>
      <w:r w:rsidR="00A50CFC">
        <w:t xml:space="preserve">Figure </w:t>
      </w:r>
      <w:r w:rsidR="00A50CFC">
        <w:rPr>
          <w:noProof/>
        </w:rPr>
        <w:t>1</w:t>
      </w:r>
      <w:r w:rsidR="00B65067">
        <w:rPr>
          <w:sz w:val="28"/>
          <w:szCs w:val="28"/>
        </w:rPr>
        <w:fldChar w:fldCharType="end"/>
      </w:r>
      <w:r w:rsidR="006E735E">
        <w:rPr>
          <w:sz w:val="28"/>
          <w:szCs w:val="28"/>
        </w:rPr>
        <w:t>,</w:t>
      </w:r>
      <w:r w:rsidR="00A749ED">
        <w:rPr>
          <w:sz w:val="28"/>
          <w:szCs w:val="28"/>
        </w:rPr>
        <w:t xml:space="preserve"> the </w:t>
      </w:r>
      <w:r w:rsidR="006E735E">
        <w:rPr>
          <w:sz w:val="28"/>
          <w:szCs w:val="28"/>
        </w:rPr>
        <w:t xml:space="preserve">group of rows assigned </w:t>
      </w:r>
      <w:r w:rsidR="003B5C41">
        <w:rPr>
          <w:sz w:val="28"/>
          <w:szCs w:val="28"/>
        </w:rPr>
        <w:t>to work-group forms</w:t>
      </w:r>
      <w:r w:rsidR="00A749ED">
        <w:rPr>
          <w:sz w:val="28"/>
          <w:szCs w:val="28"/>
        </w:rPr>
        <w:t xml:space="preserve"> a trapezium. </w:t>
      </w:r>
      <w:r w:rsidR="006E735E">
        <w:rPr>
          <w:sz w:val="28"/>
          <w:szCs w:val="28"/>
        </w:rPr>
        <w:t xml:space="preserve">The rectangular portion of the trapezium is shown in dark-blue and </w:t>
      </w:r>
      <w:r w:rsidR="00CB64F0">
        <w:rPr>
          <w:sz w:val="28"/>
          <w:szCs w:val="28"/>
        </w:rPr>
        <w:t xml:space="preserve">another smaller </w:t>
      </w:r>
      <w:r w:rsidR="005249FF">
        <w:rPr>
          <w:sz w:val="28"/>
          <w:szCs w:val="28"/>
        </w:rPr>
        <w:t>sub-</w:t>
      </w:r>
      <w:r w:rsidR="00CB64F0">
        <w:rPr>
          <w:sz w:val="28"/>
          <w:szCs w:val="28"/>
        </w:rPr>
        <w:t xml:space="preserve">trapezium </w:t>
      </w:r>
      <w:r w:rsidR="005249FF">
        <w:rPr>
          <w:sz w:val="28"/>
          <w:szCs w:val="28"/>
        </w:rPr>
        <w:t xml:space="preserve">is </w:t>
      </w:r>
      <w:r w:rsidR="006E735E">
        <w:rPr>
          <w:sz w:val="28"/>
          <w:szCs w:val="28"/>
        </w:rPr>
        <w:t xml:space="preserve">shown in light-blue. </w:t>
      </w:r>
    </w:p>
    <w:p w:rsidR="00D33F85" w:rsidRDefault="00515EE4" w:rsidP="0063211E">
      <w:pPr>
        <w:jc w:val="both"/>
        <w:rPr>
          <w:sz w:val="28"/>
          <w:szCs w:val="28"/>
        </w:rPr>
      </w:pPr>
      <w:r>
        <w:rPr>
          <w:sz w:val="28"/>
          <w:szCs w:val="28"/>
        </w:rPr>
        <w:t>The dark-blue rectangular region represents the “</w:t>
      </w:r>
      <w:proofErr w:type="spellStart"/>
      <w:r>
        <w:rPr>
          <w:sz w:val="28"/>
          <w:szCs w:val="28"/>
        </w:rPr>
        <w:t>vectorized</w:t>
      </w:r>
      <w:proofErr w:type="spellEnd"/>
      <w:r>
        <w:rPr>
          <w:sz w:val="28"/>
          <w:szCs w:val="28"/>
        </w:rPr>
        <w:t>” code-path for the kernel.</w:t>
      </w:r>
      <w:r w:rsidR="00230904">
        <w:rPr>
          <w:sz w:val="28"/>
          <w:szCs w:val="28"/>
        </w:rPr>
        <w:t xml:space="preserve"> The kernel uses </w:t>
      </w:r>
      <w:proofErr w:type="spellStart"/>
      <w:r w:rsidR="00230904">
        <w:rPr>
          <w:sz w:val="28"/>
          <w:szCs w:val="28"/>
        </w:rPr>
        <w:t>vectorized</w:t>
      </w:r>
      <w:proofErr w:type="spellEnd"/>
      <w:r w:rsidR="00230904">
        <w:rPr>
          <w:sz w:val="28"/>
          <w:szCs w:val="28"/>
        </w:rPr>
        <w:t xml:space="preserve"> loads and vector-math</w:t>
      </w:r>
      <w:r w:rsidR="002E60ED">
        <w:rPr>
          <w:sz w:val="28"/>
          <w:szCs w:val="28"/>
        </w:rPr>
        <w:t xml:space="preserve"> in this path.</w:t>
      </w:r>
      <w:r w:rsidR="00B4574D">
        <w:rPr>
          <w:sz w:val="28"/>
          <w:szCs w:val="28"/>
        </w:rPr>
        <w:t xml:space="preserve"> </w:t>
      </w:r>
      <w:r w:rsidR="00AD642B">
        <w:rPr>
          <w:sz w:val="28"/>
          <w:szCs w:val="28"/>
        </w:rPr>
        <w:t xml:space="preserve">Thus, a logical 2D </w:t>
      </w:r>
      <w:r w:rsidR="00437267">
        <w:rPr>
          <w:sz w:val="28"/>
          <w:szCs w:val="28"/>
        </w:rPr>
        <w:t xml:space="preserve">work-group </w:t>
      </w:r>
      <w:r w:rsidR="00AD642B">
        <w:rPr>
          <w:sz w:val="28"/>
          <w:szCs w:val="28"/>
        </w:rPr>
        <w:t>of size X*Y can handle Y*VECTOR_WIDTH number of Rows and “X” number of columns at a given time.</w:t>
      </w:r>
      <w:r w:rsidR="0075155D">
        <w:rPr>
          <w:sz w:val="28"/>
          <w:szCs w:val="28"/>
        </w:rPr>
        <w:t xml:space="preserve"> </w:t>
      </w:r>
    </w:p>
    <w:p w:rsidR="00D33F85" w:rsidRDefault="00D33F85" w:rsidP="0063211E">
      <w:pPr>
        <w:jc w:val="both"/>
        <w:rPr>
          <w:sz w:val="28"/>
          <w:szCs w:val="28"/>
        </w:rPr>
      </w:pPr>
      <w:r>
        <w:rPr>
          <w:sz w:val="28"/>
          <w:szCs w:val="28"/>
        </w:rPr>
        <w:t>The light-blue region represents the “non-</w:t>
      </w:r>
      <w:proofErr w:type="spellStart"/>
      <w:r>
        <w:rPr>
          <w:sz w:val="28"/>
          <w:szCs w:val="28"/>
        </w:rPr>
        <w:t>vectorized</w:t>
      </w:r>
      <w:proofErr w:type="spellEnd"/>
      <w:r>
        <w:rPr>
          <w:sz w:val="28"/>
          <w:szCs w:val="28"/>
        </w:rPr>
        <w:t xml:space="preserve"> (scalar)” code-path of the kernel.</w:t>
      </w:r>
      <w:r w:rsidR="00A242E7">
        <w:rPr>
          <w:sz w:val="28"/>
          <w:szCs w:val="28"/>
        </w:rPr>
        <w:t xml:space="preserve"> The light-blue region occurs towards the end of the bunch of rows. The size also depends on the width of the logical 2D </w:t>
      </w:r>
      <w:r w:rsidR="00437267">
        <w:rPr>
          <w:sz w:val="28"/>
          <w:szCs w:val="28"/>
        </w:rPr>
        <w:t>work-group</w:t>
      </w:r>
      <w:r w:rsidR="00A242E7">
        <w:rPr>
          <w:sz w:val="28"/>
          <w:szCs w:val="28"/>
        </w:rPr>
        <w:t>.</w:t>
      </w:r>
      <w:r w:rsidR="0030219E">
        <w:rPr>
          <w:sz w:val="28"/>
          <w:szCs w:val="28"/>
        </w:rPr>
        <w:t xml:space="preserve"> Larger the width, greater is the chance of a larger remainder and hence greater the size of the light-blue (scalar) region</w:t>
      </w:r>
    </w:p>
    <w:p w:rsidR="00731F3A" w:rsidRDefault="00731F3A" w:rsidP="00731F3A">
      <w:pPr>
        <w:jc w:val="both"/>
        <w:rPr>
          <w:sz w:val="28"/>
          <w:szCs w:val="28"/>
        </w:rPr>
      </w:pPr>
      <w:r w:rsidRPr="00731F3A">
        <w:rPr>
          <w:sz w:val="28"/>
          <w:szCs w:val="28"/>
        </w:rPr>
        <w:t xml:space="preserve">There is a reason for the “Backward” numbering of work-groups in </w:t>
      </w:r>
      <w:r w:rsidR="00B65067" w:rsidRPr="00731F3A">
        <w:rPr>
          <w:sz w:val="28"/>
          <w:szCs w:val="28"/>
        </w:rPr>
        <w:fldChar w:fldCharType="begin"/>
      </w:r>
      <w:r w:rsidRPr="00731F3A">
        <w:rPr>
          <w:sz w:val="28"/>
          <w:szCs w:val="28"/>
        </w:rPr>
        <w:instrText xml:space="preserve"> REF _Ref299206026 \h </w:instrText>
      </w:r>
      <w:r w:rsidR="00B65067" w:rsidRPr="00731F3A">
        <w:rPr>
          <w:sz w:val="28"/>
          <w:szCs w:val="28"/>
        </w:rPr>
      </w:r>
      <w:r w:rsidR="00B65067" w:rsidRPr="00731F3A">
        <w:rPr>
          <w:sz w:val="28"/>
          <w:szCs w:val="28"/>
        </w:rPr>
        <w:fldChar w:fldCharType="separate"/>
      </w:r>
      <w:r w:rsidR="00A50CFC">
        <w:t xml:space="preserve">Figure </w:t>
      </w:r>
      <w:r w:rsidR="00A50CFC">
        <w:rPr>
          <w:noProof/>
        </w:rPr>
        <w:t>1</w:t>
      </w:r>
      <w:r w:rsidR="00B65067" w:rsidRPr="00731F3A">
        <w:rPr>
          <w:sz w:val="28"/>
          <w:szCs w:val="28"/>
        </w:rPr>
        <w:fldChar w:fldCharType="end"/>
      </w:r>
      <w:r w:rsidRPr="00731F3A">
        <w:rPr>
          <w:sz w:val="28"/>
          <w:szCs w:val="28"/>
        </w:rPr>
        <w:t>.</w:t>
      </w:r>
      <w:r>
        <w:rPr>
          <w:sz w:val="28"/>
          <w:szCs w:val="28"/>
        </w:rPr>
        <w:t xml:space="preserve"> Since the design divides the height of the “A” matrix among workgroups, the last workgroup can inherit a “Trapezium” that is less than the “vector width”. This last trapezium has to be processed in a scalar fashion. Using backward numbering of work-groups minimizes the size of the trapezium to an extent where scalar-processing does not affect the performance of TRMV.</w:t>
      </w:r>
    </w:p>
    <w:p w:rsidR="003558F0" w:rsidRDefault="003558F0" w:rsidP="009728A7">
      <w:pPr>
        <w:pStyle w:val="Heading5"/>
      </w:pPr>
    </w:p>
    <w:p w:rsidR="00D33F85" w:rsidRDefault="00D33F85" w:rsidP="009728A7">
      <w:pPr>
        <w:pStyle w:val="Heading5"/>
      </w:pPr>
      <w:bookmarkStart w:id="22" w:name="_Toc299985494"/>
      <w:r>
        <w:t>Advantages</w:t>
      </w:r>
      <w:bookmarkEnd w:id="22"/>
    </w:p>
    <w:p w:rsidR="00E97432" w:rsidRDefault="00E97432" w:rsidP="00A520F2">
      <w:pPr>
        <w:pStyle w:val="ListParagraph"/>
        <w:numPr>
          <w:ilvl w:val="0"/>
          <w:numId w:val="5"/>
        </w:numPr>
        <w:jc w:val="both"/>
        <w:rPr>
          <w:sz w:val="28"/>
          <w:szCs w:val="28"/>
        </w:rPr>
      </w:pPr>
      <w:r>
        <w:rPr>
          <w:sz w:val="28"/>
          <w:szCs w:val="28"/>
        </w:rPr>
        <w:t>Maximizes vector processing and Minimizes Scalar Processing</w:t>
      </w:r>
    </w:p>
    <w:p w:rsidR="00EB4D17" w:rsidRDefault="00EB4D17" w:rsidP="00A520F2">
      <w:pPr>
        <w:pStyle w:val="ListParagraph"/>
        <w:numPr>
          <w:ilvl w:val="0"/>
          <w:numId w:val="5"/>
        </w:numPr>
        <w:jc w:val="both"/>
        <w:rPr>
          <w:sz w:val="28"/>
          <w:szCs w:val="28"/>
        </w:rPr>
      </w:pPr>
      <w:r>
        <w:rPr>
          <w:sz w:val="28"/>
          <w:szCs w:val="28"/>
        </w:rPr>
        <w:t>Successive blocks work on successive memory regions resulting in uniform memory pressure (</w:t>
      </w:r>
      <w:r w:rsidRPr="00EB4D17">
        <w:rPr>
          <w:i/>
          <w:sz w:val="28"/>
          <w:szCs w:val="28"/>
          <w:u w:val="single"/>
        </w:rPr>
        <w:t>channel conflicts</w:t>
      </w:r>
      <w:r>
        <w:rPr>
          <w:i/>
          <w:sz w:val="28"/>
          <w:szCs w:val="28"/>
          <w:u w:val="single"/>
        </w:rPr>
        <w:t xml:space="preserve"> do not affect performance</w:t>
      </w:r>
      <w:r>
        <w:rPr>
          <w:sz w:val="28"/>
          <w:szCs w:val="28"/>
        </w:rPr>
        <w:t>)</w:t>
      </w:r>
    </w:p>
    <w:p w:rsidR="00A520F2" w:rsidRDefault="002A16A8" w:rsidP="00A520F2">
      <w:pPr>
        <w:pStyle w:val="ListParagraph"/>
        <w:numPr>
          <w:ilvl w:val="0"/>
          <w:numId w:val="5"/>
        </w:numPr>
        <w:jc w:val="both"/>
        <w:rPr>
          <w:sz w:val="28"/>
          <w:szCs w:val="28"/>
        </w:rPr>
      </w:pPr>
      <w:r w:rsidRPr="00A520F2">
        <w:rPr>
          <w:sz w:val="28"/>
          <w:szCs w:val="28"/>
        </w:rPr>
        <w:t xml:space="preserve">Threads sharing the same column need access to the same “vector” element. The Vector element can be loaded once into </w:t>
      </w:r>
      <w:r w:rsidR="008E0C1E" w:rsidRPr="008E0C1E">
        <w:rPr>
          <w:i/>
          <w:sz w:val="28"/>
          <w:szCs w:val="28"/>
        </w:rPr>
        <w:t>local</w:t>
      </w:r>
      <w:r w:rsidRPr="008E0C1E">
        <w:rPr>
          <w:i/>
          <w:sz w:val="28"/>
          <w:szCs w:val="28"/>
        </w:rPr>
        <w:t xml:space="preserve"> memory</w:t>
      </w:r>
      <w:r w:rsidRPr="00A520F2">
        <w:rPr>
          <w:sz w:val="28"/>
          <w:szCs w:val="28"/>
        </w:rPr>
        <w:t xml:space="preserve"> </w:t>
      </w:r>
      <w:r w:rsidR="00297A29" w:rsidRPr="00A520F2">
        <w:rPr>
          <w:sz w:val="28"/>
          <w:szCs w:val="28"/>
        </w:rPr>
        <w:t xml:space="preserve">and </w:t>
      </w:r>
      <w:r w:rsidRPr="00A520F2">
        <w:rPr>
          <w:sz w:val="28"/>
          <w:szCs w:val="28"/>
        </w:rPr>
        <w:t xml:space="preserve">then </w:t>
      </w:r>
      <w:r w:rsidR="00297A29" w:rsidRPr="00A520F2">
        <w:rPr>
          <w:sz w:val="28"/>
          <w:szCs w:val="28"/>
        </w:rPr>
        <w:t xml:space="preserve">re-used by all threads in the </w:t>
      </w:r>
      <w:r w:rsidR="00437267">
        <w:rPr>
          <w:sz w:val="28"/>
          <w:szCs w:val="28"/>
        </w:rPr>
        <w:t>work-group</w:t>
      </w:r>
      <w:r w:rsidR="00297A29" w:rsidRPr="00A520F2">
        <w:rPr>
          <w:sz w:val="28"/>
          <w:szCs w:val="28"/>
        </w:rPr>
        <w:t xml:space="preserve">. </w:t>
      </w:r>
    </w:p>
    <w:p w:rsidR="00297A29" w:rsidRDefault="008E0C1E" w:rsidP="00A520F2">
      <w:pPr>
        <w:pStyle w:val="ListParagraph"/>
        <w:numPr>
          <w:ilvl w:val="1"/>
          <w:numId w:val="5"/>
        </w:numPr>
        <w:jc w:val="both"/>
        <w:rPr>
          <w:sz w:val="28"/>
          <w:szCs w:val="28"/>
        </w:rPr>
      </w:pPr>
      <w:r w:rsidRPr="008E0C1E">
        <w:rPr>
          <w:i/>
          <w:sz w:val="28"/>
          <w:szCs w:val="28"/>
        </w:rPr>
        <w:t>Local</w:t>
      </w:r>
      <w:r w:rsidR="002A16A8" w:rsidRPr="008E0C1E">
        <w:rPr>
          <w:i/>
          <w:sz w:val="28"/>
          <w:szCs w:val="28"/>
        </w:rPr>
        <w:t xml:space="preserve"> memory</w:t>
      </w:r>
      <w:r w:rsidR="002A16A8" w:rsidRPr="00A520F2">
        <w:rPr>
          <w:sz w:val="28"/>
          <w:szCs w:val="28"/>
        </w:rPr>
        <w:t xml:space="preserve"> broadcast feature can be used to access the vector-element effectively.</w:t>
      </w:r>
    </w:p>
    <w:p w:rsidR="004E22BB" w:rsidRDefault="00884C11" w:rsidP="00A520F2">
      <w:pPr>
        <w:pStyle w:val="ListParagraph"/>
        <w:numPr>
          <w:ilvl w:val="1"/>
          <w:numId w:val="5"/>
        </w:numPr>
        <w:jc w:val="both"/>
        <w:rPr>
          <w:sz w:val="28"/>
          <w:szCs w:val="28"/>
        </w:rPr>
      </w:pPr>
      <w:r>
        <w:rPr>
          <w:sz w:val="28"/>
          <w:szCs w:val="28"/>
        </w:rPr>
        <w:lastRenderedPageBreak/>
        <w:t xml:space="preserve">A “quarter” </w:t>
      </w:r>
      <w:proofErr w:type="spellStart"/>
      <w:r>
        <w:rPr>
          <w:sz w:val="28"/>
          <w:szCs w:val="28"/>
        </w:rPr>
        <w:t>wavefront</w:t>
      </w:r>
      <w:proofErr w:type="spellEnd"/>
      <w:r>
        <w:rPr>
          <w:sz w:val="28"/>
          <w:szCs w:val="28"/>
        </w:rPr>
        <w:t xml:space="preserve"> </w:t>
      </w:r>
      <w:r w:rsidR="00CF51A8">
        <w:rPr>
          <w:sz w:val="28"/>
          <w:szCs w:val="28"/>
        </w:rPr>
        <w:t xml:space="preserve">(or) a multiple of it </w:t>
      </w:r>
      <w:r>
        <w:rPr>
          <w:sz w:val="28"/>
          <w:szCs w:val="28"/>
        </w:rPr>
        <w:t xml:space="preserve">is an ideal-choice for “Y” component of the 2D </w:t>
      </w:r>
      <w:r w:rsidR="00437267">
        <w:rPr>
          <w:sz w:val="28"/>
          <w:szCs w:val="28"/>
        </w:rPr>
        <w:t>work-group</w:t>
      </w:r>
    </w:p>
    <w:p w:rsidR="00951EF7" w:rsidRDefault="00951EF7" w:rsidP="00951EF7">
      <w:pPr>
        <w:pStyle w:val="ListParagraph"/>
        <w:numPr>
          <w:ilvl w:val="2"/>
          <w:numId w:val="5"/>
        </w:numPr>
        <w:jc w:val="both"/>
        <w:rPr>
          <w:sz w:val="28"/>
          <w:szCs w:val="28"/>
        </w:rPr>
      </w:pPr>
      <w:r>
        <w:rPr>
          <w:sz w:val="28"/>
          <w:szCs w:val="28"/>
        </w:rPr>
        <w:t>However, this assumes that AMD hardware schedules the Y component</w:t>
      </w:r>
      <w:r w:rsidR="003F24DC">
        <w:rPr>
          <w:sz w:val="28"/>
          <w:szCs w:val="28"/>
        </w:rPr>
        <w:t xml:space="preserve"> threads</w:t>
      </w:r>
      <w:r>
        <w:rPr>
          <w:sz w:val="28"/>
          <w:szCs w:val="28"/>
        </w:rPr>
        <w:t xml:space="preserve"> together in a quarter-</w:t>
      </w:r>
      <w:proofErr w:type="spellStart"/>
      <w:r>
        <w:rPr>
          <w:sz w:val="28"/>
          <w:szCs w:val="28"/>
        </w:rPr>
        <w:t>wavefront</w:t>
      </w:r>
      <w:proofErr w:type="spellEnd"/>
      <w:r>
        <w:rPr>
          <w:sz w:val="28"/>
          <w:szCs w:val="28"/>
        </w:rPr>
        <w:t>.</w:t>
      </w:r>
    </w:p>
    <w:p w:rsidR="00951EF7" w:rsidRDefault="00951EF7" w:rsidP="00951EF7">
      <w:pPr>
        <w:pStyle w:val="ListParagraph"/>
        <w:numPr>
          <w:ilvl w:val="2"/>
          <w:numId w:val="5"/>
        </w:numPr>
        <w:jc w:val="both"/>
        <w:rPr>
          <w:sz w:val="28"/>
          <w:szCs w:val="28"/>
        </w:rPr>
      </w:pPr>
      <w:r>
        <w:rPr>
          <w:sz w:val="28"/>
          <w:szCs w:val="28"/>
        </w:rPr>
        <w:t xml:space="preserve">It will be more prudent to spawn a 1D </w:t>
      </w:r>
      <w:r w:rsidR="00167449">
        <w:rPr>
          <w:sz w:val="28"/>
          <w:szCs w:val="28"/>
        </w:rPr>
        <w:t xml:space="preserve">work-group </w:t>
      </w:r>
      <w:r>
        <w:rPr>
          <w:sz w:val="28"/>
          <w:szCs w:val="28"/>
        </w:rPr>
        <w:t>and logically make the Y component to be assigned to successive Thread</w:t>
      </w:r>
      <w:r w:rsidR="00C15C97">
        <w:rPr>
          <w:sz w:val="28"/>
          <w:szCs w:val="28"/>
        </w:rPr>
        <w:t>-</w:t>
      </w:r>
      <w:r>
        <w:rPr>
          <w:sz w:val="28"/>
          <w:szCs w:val="28"/>
        </w:rPr>
        <w:t>IDs.</w:t>
      </w:r>
    </w:p>
    <w:p w:rsidR="00EF7537" w:rsidRDefault="00EF7537" w:rsidP="00951EF7">
      <w:pPr>
        <w:pStyle w:val="ListParagraph"/>
        <w:numPr>
          <w:ilvl w:val="2"/>
          <w:numId w:val="5"/>
        </w:numPr>
        <w:jc w:val="both"/>
        <w:rPr>
          <w:sz w:val="28"/>
          <w:szCs w:val="28"/>
        </w:rPr>
      </w:pPr>
      <w:r>
        <w:rPr>
          <w:sz w:val="28"/>
          <w:szCs w:val="28"/>
        </w:rPr>
        <w:t xml:space="preserve">The same point surfaces when doing the lower-matrix transpose case well. Please </w:t>
      </w:r>
      <w:r w:rsidR="00642412">
        <w:rPr>
          <w:sz w:val="28"/>
          <w:szCs w:val="28"/>
        </w:rPr>
        <w:t xml:space="preserve">refer </w:t>
      </w:r>
      <w:r>
        <w:rPr>
          <w:sz w:val="28"/>
          <w:szCs w:val="28"/>
        </w:rPr>
        <w:t>the section on Lower-Triangular matrix Transpose case</w:t>
      </w:r>
      <w:r w:rsidR="00642412">
        <w:rPr>
          <w:sz w:val="28"/>
          <w:szCs w:val="28"/>
        </w:rPr>
        <w:t xml:space="preserve"> for more details.</w:t>
      </w:r>
    </w:p>
    <w:p w:rsidR="00C76727" w:rsidRDefault="00C76727" w:rsidP="00C76727">
      <w:pPr>
        <w:pStyle w:val="ListParagraph"/>
        <w:numPr>
          <w:ilvl w:val="0"/>
          <w:numId w:val="5"/>
        </w:numPr>
        <w:jc w:val="both"/>
        <w:rPr>
          <w:sz w:val="28"/>
          <w:szCs w:val="28"/>
        </w:rPr>
      </w:pPr>
      <w:r>
        <w:rPr>
          <w:sz w:val="28"/>
          <w:szCs w:val="28"/>
        </w:rPr>
        <w:t>Threads sharing the same column load consecutive data elements from memory resulting in coalesced memory access</w:t>
      </w:r>
    </w:p>
    <w:p w:rsidR="00C76727" w:rsidRDefault="00C76727" w:rsidP="00C76727">
      <w:pPr>
        <w:pStyle w:val="ListParagraph"/>
        <w:numPr>
          <w:ilvl w:val="1"/>
          <w:numId w:val="5"/>
        </w:numPr>
        <w:jc w:val="both"/>
        <w:rPr>
          <w:sz w:val="28"/>
          <w:szCs w:val="28"/>
        </w:rPr>
      </w:pPr>
      <w:r>
        <w:rPr>
          <w:sz w:val="28"/>
          <w:szCs w:val="28"/>
        </w:rPr>
        <w:t xml:space="preserve">This is one more reason for having a multiple of “quarter” </w:t>
      </w:r>
      <w:proofErr w:type="spellStart"/>
      <w:r>
        <w:rPr>
          <w:sz w:val="28"/>
          <w:szCs w:val="28"/>
        </w:rPr>
        <w:t>wavefront</w:t>
      </w:r>
      <w:proofErr w:type="spellEnd"/>
      <w:r>
        <w:rPr>
          <w:sz w:val="28"/>
          <w:szCs w:val="28"/>
        </w:rPr>
        <w:t xml:space="preserve"> as the “Y” component of the 2D work-group</w:t>
      </w:r>
    </w:p>
    <w:p w:rsidR="00C6178C" w:rsidRDefault="005C0821" w:rsidP="00C6178C">
      <w:pPr>
        <w:pStyle w:val="ListParagraph"/>
        <w:numPr>
          <w:ilvl w:val="0"/>
          <w:numId w:val="5"/>
        </w:numPr>
        <w:jc w:val="both"/>
        <w:rPr>
          <w:sz w:val="28"/>
          <w:szCs w:val="28"/>
        </w:rPr>
      </w:pPr>
      <w:r>
        <w:rPr>
          <w:sz w:val="28"/>
          <w:szCs w:val="28"/>
        </w:rPr>
        <w:t xml:space="preserve">While processing the </w:t>
      </w:r>
      <w:proofErr w:type="spellStart"/>
      <w:r>
        <w:rPr>
          <w:sz w:val="28"/>
          <w:szCs w:val="28"/>
        </w:rPr>
        <w:t>vectorized</w:t>
      </w:r>
      <w:proofErr w:type="spellEnd"/>
      <w:r>
        <w:rPr>
          <w:sz w:val="28"/>
          <w:szCs w:val="28"/>
        </w:rPr>
        <w:t xml:space="preserve"> region</w:t>
      </w:r>
      <w:r w:rsidR="002B21D1">
        <w:rPr>
          <w:sz w:val="28"/>
          <w:szCs w:val="28"/>
        </w:rPr>
        <w:t xml:space="preserve"> (dark-blue rectangle)</w:t>
      </w:r>
      <w:r>
        <w:rPr>
          <w:sz w:val="28"/>
          <w:szCs w:val="28"/>
        </w:rPr>
        <w:t xml:space="preserve">, Individual threads of a work-group can accumulate results in “registers” instead of </w:t>
      </w:r>
      <w:r w:rsidR="005323C5" w:rsidRPr="005323C5">
        <w:rPr>
          <w:i/>
          <w:sz w:val="28"/>
          <w:szCs w:val="28"/>
        </w:rPr>
        <w:t xml:space="preserve">local </w:t>
      </w:r>
      <w:r w:rsidRPr="005323C5">
        <w:rPr>
          <w:i/>
          <w:sz w:val="28"/>
          <w:szCs w:val="28"/>
        </w:rPr>
        <w:t>memory</w:t>
      </w:r>
      <w:r w:rsidR="008467CD">
        <w:rPr>
          <w:sz w:val="28"/>
          <w:szCs w:val="28"/>
        </w:rPr>
        <w:t>. Thus</w:t>
      </w:r>
      <w:r>
        <w:rPr>
          <w:sz w:val="28"/>
          <w:szCs w:val="28"/>
        </w:rPr>
        <w:t xml:space="preserve"> “no” </w:t>
      </w:r>
      <w:r w:rsidR="005323C5" w:rsidRPr="005323C5">
        <w:rPr>
          <w:i/>
          <w:sz w:val="28"/>
          <w:szCs w:val="28"/>
        </w:rPr>
        <w:t xml:space="preserve">local </w:t>
      </w:r>
      <w:r w:rsidRPr="005323C5">
        <w:rPr>
          <w:i/>
          <w:sz w:val="28"/>
          <w:szCs w:val="28"/>
        </w:rPr>
        <w:t>memory</w:t>
      </w:r>
      <w:r>
        <w:rPr>
          <w:sz w:val="28"/>
          <w:szCs w:val="28"/>
        </w:rPr>
        <w:t xml:space="preserve"> is utilized to store the “A” matrix values OR any intermediate values</w:t>
      </w:r>
    </w:p>
    <w:p w:rsidR="00C16424" w:rsidRDefault="00C16424" w:rsidP="00C16424">
      <w:pPr>
        <w:pStyle w:val="ListParagraph"/>
        <w:numPr>
          <w:ilvl w:val="1"/>
          <w:numId w:val="5"/>
        </w:numPr>
        <w:jc w:val="both"/>
        <w:rPr>
          <w:sz w:val="28"/>
          <w:szCs w:val="28"/>
        </w:rPr>
      </w:pPr>
      <w:r>
        <w:rPr>
          <w:sz w:val="28"/>
          <w:szCs w:val="28"/>
        </w:rPr>
        <w:t xml:space="preserve">Shared memory is used only after processing the </w:t>
      </w:r>
      <w:r w:rsidR="001532A4">
        <w:rPr>
          <w:sz w:val="28"/>
          <w:szCs w:val="28"/>
        </w:rPr>
        <w:t xml:space="preserve">dark-blue </w:t>
      </w:r>
      <w:r>
        <w:rPr>
          <w:sz w:val="28"/>
          <w:szCs w:val="28"/>
        </w:rPr>
        <w:t>rectangle</w:t>
      </w:r>
    </w:p>
    <w:p w:rsidR="0036000A" w:rsidRDefault="0036000A" w:rsidP="0036000A">
      <w:pPr>
        <w:pStyle w:val="Heading5"/>
      </w:pPr>
      <w:bookmarkStart w:id="23" w:name="_Toc299985495"/>
      <w:r>
        <w:t>Points to Ponder</w:t>
      </w:r>
      <w:bookmarkEnd w:id="23"/>
    </w:p>
    <w:p w:rsidR="00CF51A8" w:rsidRDefault="00CF51A8" w:rsidP="00587D33">
      <w:pPr>
        <w:pStyle w:val="ListParagraph"/>
        <w:numPr>
          <w:ilvl w:val="0"/>
          <w:numId w:val="7"/>
        </w:numPr>
        <w:jc w:val="both"/>
        <w:rPr>
          <w:sz w:val="28"/>
          <w:szCs w:val="28"/>
        </w:rPr>
      </w:pPr>
      <w:r w:rsidRPr="00CF51A8">
        <w:rPr>
          <w:sz w:val="28"/>
          <w:szCs w:val="28"/>
        </w:rPr>
        <w:t>The height of the “rectangular” thread-block</w:t>
      </w:r>
      <w:r>
        <w:rPr>
          <w:sz w:val="28"/>
          <w:szCs w:val="28"/>
        </w:rPr>
        <w:t xml:space="preserve"> (Dark-Blue region in </w:t>
      </w:r>
      <w:r w:rsidR="00B65067">
        <w:rPr>
          <w:sz w:val="28"/>
          <w:szCs w:val="28"/>
        </w:rPr>
        <w:fldChar w:fldCharType="begin"/>
      </w:r>
      <w:r>
        <w:rPr>
          <w:sz w:val="28"/>
          <w:szCs w:val="28"/>
        </w:rPr>
        <w:instrText xml:space="preserve"> REF _Ref299206026 \h </w:instrText>
      </w:r>
      <w:r w:rsidR="00B65067">
        <w:rPr>
          <w:sz w:val="28"/>
          <w:szCs w:val="28"/>
        </w:rPr>
      </w:r>
      <w:r w:rsidR="00B65067">
        <w:rPr>
          <w:sz w:val="28"/>
          <w:szCs w:val="28"/>
        </w:rPr>
        <w:fldChar w:fldCharType="separate"/>
      </w:r>
      <w:r w:rsidR="00A50CFC">
        <w:t xml:space="preserve">Figure </w:t>
      </w:r>
      <w:r w:rsidR="00A50CFC">
        <w:rPr>
          <w:noProof/>
        </w:rPr>
        <w:t>1</w:t>
      </w:r>
      <w:r w:rsidR="00B65067">
        <w:rPr>
          <w:sz w:val="28"/>
          <w:szCs w:val="28"/>
        </w:rPr>
        <w:fldChar w:fldCharType="end"/>
      </w:r>
      <w:r>
        <w:rPr>
          <w:sz w:val="28"/>
          <w:szCs w:val="28"/>
        </w:rPr>
        <w:t xml:space="preserve">) directly affects the total number of blocks </w:t>
      </w:r>
      <w:r w:rsidR="00EC7040">
        <w:rPr>
          <w:sz w:val="28"/>
          <w:szCs w:val="28"/>
        </w:rPr>
        <w:t>spawned.</w:t>
      </w:r>
    </w:p>
    <w:p w:rsidR="00CF51A8" w:rsidRDefault="00CF51A8" w:rsidP="00CF51A8">
      <w:pPr>
        <w:pStyle w:val="ListParagraph"/>
        <w:numPr>
          <w:ilvl w:val="1"/>
          <w:numId w:val="7"/>
        </w:numPr>
        <w:jc w:val="both"/>
        <w:rPr>
          <w:sz w:val="28"/>
          <w:szCs w:val="28"/>
        </w:rPr>
      </w:pPr>
      <w:r>
        <w:rPr>
          <w:sz w:val="28"/>
          <w:szCs w:val="28"/>
        </w:rPr>
        <w:t>The height is determined by the “Y” component of the logical 2D work-group and the “vector-size” chosen</w:t>
      </w:r>
    </w:p>
    <w:p w:rsidR="00F25138" w:rsidRDefault="00F25138" w:rsidP="00CF51A8">
      <w:pPr>
        <w:pStyle w:val="ListParagraph"/>
        <w:numPr>
          <w:ilvl w:val="1"/>
          <w:numId w:val="7"/>
        </w:numPr>
        <w:jc w:val="both"/>
        <w:rPr>
          <w:sz w:val="28"/>
          <w:szCs w:val="28"/>
        </w:rPr>
      </w:pPr>
      <w:r>
        <w:rPr>
          <w:sz w:val="28"/>
          <w:szCs w:val="28"/>
        </w:rPr>
        <w:t>An optimal value needs to be chosen by experimentation</w:t>
      </w:r>
    </w:p>
    <w:p w:rsidR="0036000A" w:rsidRPr="00D03DCD" w:rsidRDefault="0036000A" w:rsidP="00587D33">
      <w:pPr>
        <w:pStyle w:val="ListParagraph"/>
        <w:numPr>
          <w:ilvl w:val="0"/>
          <w:numId w:val="7"/>
        </w:numPr>
        <w:jc w:val="both"/>
      </w:pPr>
      <w:r>
        <w:rPr>
          <w:sz w:val="28"/>
          <w:szCs w:val="28"/>
        </w:rPr>
        <w:t xml:space="preserve">Since the “X” vector needs to be updated at the end of the BLAS API call, the </w:t>
      </w:r>
      <w:r w:rsidR="00587D33">
        <w:rPr>
          <w:sz w:val="28"/>
          <w:szCs w:val="28"/>
        </w:rPr>
        <w:t>parallel-</w:t>
      </w:r>
      <w:r>
        <w:rPr>
          <w:sz w:val="28"/>
          <w:szCs w:val="28"/>
        </w:rPr>
        <w:t xml:space="preserve">implementation needs to </w:t>
      </w:r>
      <w:r w:rsidR="00FD1653">
        <w:rPr>
          <w:sz w:val="28"/>
          <w:szCs w:val="28"/>
        </w:rPr>
        <w:t xml:space="preserve">make a copy of </w:t>
      </w:r>
      <w:r w:rsidR="003017E8">
        <w:rPr>
          <w:sz w:val="28"/>
          <w:szCs w:val="28"/>
        </w:rPr>
        <w:t xml:space="preserve">“X” </w:t>
      </w:r>
      <w:r w:rsidR="00FD1653">
        <w:rPr>
          <w:sz w:val="28"/>
          <w:szCs w:val="28"/>
        </w:rPr>
        <w:t xml:space="preserve">vector into a second </w:t>
      </w:r>
      <w:r w:rsidR="00587D33">
        <w:rPr>
          <w:sz w:val="28"/>
          <w:szCs w:val="28"/>
        </w:rPr>
        <w:t xml:space="preserve">buffer that serves as read-only </w:t>
      </w:r>
      <w:r w:rsidR="00FD1653">
        <w:rPr>
          <w:sz w:val="28"/>
          <w:szCs w:val="28"/>
        </w:rPr>
        <w:t>buffer for the kernel</w:t>
      </w:r>
      <w:r w:rsidR="00587D33">
        <w:rPr>
          <w:sz w:val="28"/>
          <w:szCs w:val="28"/>
        </w:rPr>
        <w:t>.</w:t>
      </w:r>
      <w:r w:rsidR="00FD1653">
        <w:rPr>
          <w:sz w:val="28"/>
          <w:szCs w:val="28"/>
        </w:rPr>
        <w:t xml:space="preserve"> The kernel can then update the values into the </w:t>
      </w:r>
      <w:r w:rsidR="006E181C">
        <w:rPr>
          <w:sz w:val="28"/>
          <w:szCs w:val="28"/>
        </w:rPr>
        <w:t xml:space="preserve">“X” </w:t>
      </w:r>
      <w:r w:rsidR="00FD1653">
        <w:rPr>
          <w:sz w:val="28"/>
          <w:szCs w:val="28"/>
        </w:rPr>
        <w:t>buffer.</w:t>
      </w:r>
    </w:p>
    <w:p w:rsidR="006E181C" w:rsidRPr="006E181C" w:rsidRDefault="006E181C" w:rsidP="00D03DCD">
      <w:pPr>
        <w:pStyle w:val="ListParagraph"/>
        <w:numPr>
          <w:ilvl w:val="1"/>
          <w:numId w:val="7"/>
        </w:numPr>
        <w:jc w:val="both"/>
        <w:rPr>
          <w:sz w:val="28"/>
          <w:szCs w:val="28"/>
        </w:rPr>
      </w:pPr>
      <w:r w:rsidRPr="006E181C">
        <w:rPr>
          <w:sz w:val="28"/>
          <w:szCs w:val="28"/>
        </w:rPr>
        <w:t>Without separate READ/WRITE buffers</w:t>
      </w:r>
      <w:r w:rsidR="004E0A90">
        <w:rPr>
          <w:sz w:val="28"/>
          <w:szCs w:val="28"/>
        </w:rPr>
        <w:t xml:space="preserve"> for the “X” vector</w:t>
      </w:r>
      <w:r>
        <w:rPr>
          <w:sz w:val="28"/>
          <w:szCs w:val="28"/>
        </w:rPr>
        <w:t xml:space="preserve">, the kernel is prone to READ/WRITE races </w:t>
      </w:r>
      <w:r w:rsidR="004E0A90">
        <w:rPr>
          <w:sz w:val="28"/>
          <w:szCs w:val="28"/>
        </w:rPr>
        <w:t>among</w:t>
      </w:r>
      <w:r>
        <w:rPr>
          <w:sz w:val="28"/>
          <w:szCs w:val="28"/>
        </w:rPr>
        <w:t xml:space="preserve"> workgroups. Since workgroups </w:t>
      </w:r>
      <w:r>
        <w:rPr>
          <w:sz w:val="28"/>
          <w:szCs w:val="28"/>
        </w:rPr>
        <w:lastRenderedPageBreak/>
        <w:t>cannot be synchronized, the requirement of making a copy cannot be avoided.</w:t>
      </w:r>
    </w:p>
    <w:p w:rsidR="00D03DCD" w:rsidRPr="00D03DCD" w:rsidRDefault="00D03DCD" w:rsidP="00D03DCD">
      <w:pPr>
        <w:pStyle w:val="ListParagraph"/>
        <w:numPr>
          <w:ilvl w:val="1"/>
          <w:numId w:val="7"/>
        </w:numPr>
        <w:jc w:val="both"/>
      </w:pPr>
      <w:r>
        <w:rPr>
          <w:sz w:val="28"/>
          <w:szCs w:val="28"/>
        </w:rPr>
        <w:t xml:space="preserve">This requires the </w:t>
      </w:r>
      <w:r w:rsidR="008B41DE">
        <w:rPr>
          <w:sz w:val="28"/>
          <w:szCs w:val="28"/>
        </w:rPr>
        <w:t>TRMV routine</w:t>
      </w:r>
      <w:r>
        <w:rPr>
          <w:sz w:val="28"/>
          <w:szCs w:val="28"/>
        </w:rPr>
        <w:t xml:space="preserve"> to allocate and release temporary buffers which can hurt performance</w:t>
      </w:r>
    </w:p>
    <w:p w:rsidR="00D03DCD" w:rsidRPr="00D03DCD" w:rsidRDefault="00D03DCD" w:rsidP="00D03DCD">
      <w:pPr>
        <w:pStyle w:val="ListParagraph"/>
        <w:numPr>
          <w:ilvl w:val="1"/>
          <w:numId w:val="7"/>
        </w:numPr>
        <w:jc w:val="both"/>
      </w:pPr>
      <w:r>
        <w:rPr>
          <w:sz w:val="28"/>
          <w:szCs w:val="28"/>
        </w:rPr>
        <w:t xml:space="preserve">Pre-allocation </w:t>
      </w:r>
      <w:r w:rsidR="00F22DE7">
        <w:rPr>
          <w:sz w:val="28"/>
          <w:szCs w:val="28"/>
        </w:rPr>
        <w:t xml:space="preserve">of buffers </w:t>
      </w:r>
      <w:r>
        <w:rPr>
          <w:sz w:val="28"/>
          <w:szCs w:val="28"/>
        </w:rPr>
        <w:t xml:space="preserve">at </w:t>
      </w:r>
      <w:r w:rsidR="00FC7D26">
        <w:rPr>
          <w:sz w:val="28"/>
          <w:szCs w:val="28"/>
        </w:rPr>
        <w:t>API-</w:t>
      </w:r>
      <w:r>
        <w:rPr>
          <w:sz w:val="28"/>
          <w:szCs w:val="28"/>
        </w:rPr>
        <w:t>level is an option</w:t>
      </w:r>
      <w:r w:rsidR="0055270B">
        <w:rPr>
          <w:sz w:val="28"/>
          <w:szCs w:val="28"/>
        </w:rPr>
        <w:t xml:space="preserve"> – </w:t>
      </w:r>
      <w:r w:rsidR="0055270B" w:rsidRPr="0055270B">
        <w:rPr>
          <w:color w:val="FF0000"/>
          <w:sz w:val="28"/>
          <w:szCs w:val="28"/>
        </w:rPr>
        <w:t>AMD</w:t>
      </w:r>
      <w:r w:rsidR="0055270B">
        <w:rPr>
          <w:color w:val="FF0000"/>
          <w:sz w:val="28"/>
          <w:szCs w:val="28"/>
        </w:rPr>
        <w:t>’s advice needed</w:t>
      </w:r>
    </w:p>
    <w:p w:rsidR="00D03DCD" w:rsidRPr="00D03DCD" w:rsidRDefault="00D03DCD" w:rsidP="00D03DCD">
      <w:pPr>
        <w:pStyle w:val="ListParagraph"/>
        <w:numPr>
          <w:ilvl w:val="2"/>
          <w:numId w:val="7"/>
        </w:numPr>
        <w:jc w:val="both"/>
      </w:pPr>
      <w:r>
        <w:rPr>
          <w:sz w:val="28"/>
          <w:szCs w:val="28"/>
        </w:rPr>
        <w:t xml:space="preserve">Pre-allocation need </w:t>
      </w:r>
      <w:r w:rsidRPr="00F22DE7">
        <w:rPr>
          <w:i/>
          <w:sz w:val="28"/>
          <w:szCs w:val="28"/>
        </w:rPr>
        <w:t>not</w:t>
      </w:r>
      <w:r>
        <w:rPr>
          <w:sz w:val="28"/>
          <w:szCs w:val="28"/>
        </w:rPr>
        <w:t xml:space="preserve"> necessarily happen </w:t>
      </w:r>
      <w:r w:rsidR="00F22DE7">
        <w:rPr>
          <w:sz w:val="28"/>
          <w:szCs w:val="28"/>
        </w:rPr>
        <w:t>during library initialization time</w:t>
      </w:r>
      <w:r w:rsidR="00FB6071">
        <w:rPr>
          <w:sz w:val="28"/>
          <w:szCs w:val="28"/>
        </w:rPr>
        <w:t xml:space="preserve"> – Lazy allocation is an option.</w:t>
      </w:r>
    </w:p>
    <w:p w:rsidR="0029241E" w:rsidRPr="0029241E" w:rsidRDefault="00FB6071" w:rsidP="00FB6071">
      <w:pPr>
        <w:pStyle w:val="ListParagraph"/>
        <w:numPr>
          <w:ilvl w:val="3"/>
          <w:numId w:val="7"/>
        </w:numPr>
        <w:jc w:val="both"/>
      </w:pPr>
      <w:r>
        <w:rPr>
          <w:sz w:val="28"/>
          <w:szCs w:val="28"/>
        </w:rPr>
        <w:t xml:space="preserve">Lazy Allocation - </w:t>
      </w:r>
      <w:r w:rsidR="00D03DCD">
        <w:rPr>
          <w:sz w:val="28"/>
          <w:szCs w:val="28"/>
        </w:rPr>
        <w:t xml:space="preserve">The temporary buffer can be allocated during the first use and preserved for subsequent uses as long as the “vector size” remains &lt;= the cached temporary buffer. When the requested “vector size” becomes &gt; the cached temporary buffer size, the implementation can choose to release the temporary buffer and re-allocate a new one. </w:t>
      </w:r>
    </w:p>
    <w:p w:rsidR="00722DF9" w:rsidRPr="0036000A" w:rsidRDefault="00D03DCD" w:rsidP="0027004C">
      <w:pPr>
        <w:pStyle w:val="ListParagraph"/>
        <w:numPr>
          <w:ilvl w:val="4"/>
          <w:numId w:val="7"/>
        </w:numPr>
        <w:jc w:val="both"/>
      </w:pPr>
      <w:r>
        <w:rPr>
          <w:sz w:val="28"/>
          <w:szCs w:val="28"/>
        </w:rPr>
        <w:t>The policy to either retain or dispose the new temporary buffer after usage can be dependent on the “vector size” and the amount of GPU memory present in the system.</w:t>
      </w:r>
    </w:p>
    <w:p w:rsidR="004D122F" w:rsidRDefault="004D122F" w:rsidP="004D122F">
      <w:pPr>
        <w:pStyle w:val="Heading4"/>
      </w:pPr>
    </w:p>
    <w:p w:rsidR="004D122F" w:rsidRDefault="004D122F" w:rsidP="004D122F">
      <w:pPr>
        <w:pStyle w:val="Heading4"/>
        <w:rPr>
          <w:b w:val="0"/>
          <w:i w:val="0"/>
          <w:sz w:val="28"/>
          <w:szCs w:val="28"/>
        </w:rPr>
      </w:pPr>
      <w:bookmarkStart w:id="24" w:name="_Toc299985496"/>
      <w:bookmarkStart w:id="25" w:name="_Toc363487979"/>
      <w:r w:rsidRPr="004D122F">
        <w:t>Alternate Design</w:t>
      </w:r>
      <w:r w:rsidR="005158D3">
        <w:t>s</w:t>
      </w:r>
      <w:bookmarkEnd w:id="24"/>
      <w:bookmarkEnd w:id="25"/>
      <w:r>
        <w:br/>
      </w:r>
    </w:p>
    <w:p w:rsidR="00FA38C5" w:rsidRDefault="00ED3861" w:rsidP="00ED3861">
      <w:pPr>
        <w:pStyle w:val="ListParagraph"/>
        <w:numPr>
          <w:ilvl w:val="0"/>
          <w:numId w:val="6"/>
        </w:numPr>
        <w:rPr>
          <w:sz w:val="28"/>
          <w:szCs w:val="28"/>
        </w:rPr>
      </w:pPr>
      <w:r w:rsidRPr="00ED3861">
        <w:rPr>
          <w:sz w:val="28"/>
          <w:szCs w:val="28"/>
        </w:rPr>
        <w:t xml:space="preserve">Design based on </w:t>
      </w:r>
      <w:proofErr w:type="spellStart"/>
      <w:r w:rsidRPr="00ED3861">
        <w:rPr>
          <w:sz w:val="28"/>
          <w:szCs w:val="28"/>
        </w:rPr>
        <w:t>OpenCL</w:t>
      </w:r>
      <w:proofErr w:type="spellEnd"/>
      <w:r w:rsidRPr="00ED3861">
        <w:rPr>
          <w:sz w:val="28"/>
          <w:szCs w:val="28"/>
        </w:rPr>
        <w:t xml:space="preserve"> Images</w:t>
      </w:r>
      <w:r w:rsidR="002C4276">
        <w:rPr>
          <w:sz w:val="28"/>
          <w:szCs w:val="28"/>
        </w:rPr>
        <w:t xml:space="preserve"> </w:t>
      </w:r>
    </w:p>
    <w:p w:rsidR="00FA38C5" w:rsidRDefault="00FA38C5" w:rsidP="00FA38C5">
      <w:pPr>
        <w:pStyle w:val="ListParagraph"/>
        <w:numPr>
          <w:ilvl w:val="1"/>
          <w:numId w:val="6"/>
        </w:numPr>
        <w:rPr>
          <w:sz w:val="28"/>
          <w:szCs w:val="28"/>
        </w:rPr>
      </w:pPr>
      <w:r>
        <w:rPr>
          <w:sz w:val="28"/>
          <w:szCs w:val="28"/>
        </w:rPr>
        <w:t xml:space="preserve">Pros </w:t>
      </w:r>
    </w:p>
    <w:p w:rsidR="00ED3861" w:rsidRDefault="002C4276" w:rsidP="0052229C">
      <w:pPr>
        <w:pStyle w:val="ListParagraph"/>
        <w:numPr>
          <w:ilvl w:val="2"/>
          <w:numId w:val="6"/>
        </w:numPr>
        <w:jc w:val="both"/>
        <w:rPr>
          <w:sz w:val="28"/>
          <w:szCs w:val="28"/>
        </w:rPr>
      </w:pPr>
      <w:proofErr w:type="spellStart"/>
      <w:r>
        <w:rPr>
          <w:sz w:val="28"/>
          <w:szCs w:val="28"/>
        </w:rPr>
        <w:t>OpenCL</w:t>
      </w:r>
      <w:proofErr w:type="spellEnd"/>
      <w:r>
        <w:rPr>
          <w:sz w:val="28"/>
          <w:szCs w:val="28"/>
        </w:rPr>
        <w:t xml:space="preserve"> Images is a good alternate choice to maximize use of L1 cache</w:t>
      </w:r>
    </w:p>
    <w:p w:rsidR="00FA0ADB" w:rsidRDefault="00FA0ADB" w:rsidP="0052229C">
      <w:pPr>
        <w:pStyle w:val="ListParagraph"/>
        <w:numPr>
          <w:ilvl w:val="3"/>
          <w:numId w:val="6"/>
        </w:numPr>
        <w:jc w:val="both"/>
        <w:rPr>
          <w:sz w:val="28"/>
          <w:szCs w:val="28"/>
        </w:rPr>
      </w:pPr>
      <w:r>
        <w:rPr>
          <w:sz w:val="28"/>
          <w:szCs w:val="28"/>
        </w:rPr>
        <w:t xml:space="preserve">Since both A matrix and the read-only copy of X-vector are read-only for the kernel, </w:t>
      </w:r>
      <w:proofErr w:type="spellStart"/>
      <w:r>
        <w:rPr>
          <w:sz w:val="28"/>
          <w:szCs w:val="28"/>
        </w:rPr>
        <w:t>OpenCL</w:t>
      </w:r>
      <w:proofErr w:type="spellEnd"/>
      <w:r>
        <w:rPr>
          <w:sz w:val="28"/>
          <w:szCs w:val="28"/>
        </w:rPr>
        <w:t xml:space="preserve"> images can be used to take advantage of L1 cache.</w:t>
      </w:r>
    </w:p>
    <w:p w:rsidR="002C4276" w:rsidRDefault="00FA38C5" w:rsidP="0052229C">
      <w:pPr>
        <w:pStyle w:val="ListParagraph"/>
        <w:numPr>
          <w:ilvl w:val="1"/>
          <w:numId w:val="6"/>
        </w:numPr>
        <w:jc w:val="both"/>
        <w:rPr>
          <w:sz w:val="28"/>
          <w:szCs w:val="28"/>
        </w:rPr>
      </w:pPr>
      <w:r>
        <w:rPr>
          <w:sz w:val="28"/>
          <w:szCs w:val="28"/>
        </w:rPr>
        <w:t>Caveat</w:t>
      </w:r>
      <w:r w:rsidR="000D4AAA">
        <w:rPr>
          <w:sz w:val="28"/>
          <w:szCs w:val="28"/>
        </w:rPr>
        <w:t>s</w:t>
      </w:r>
    </w:p>
    <w:p w:rsidR="00FA38C5" w:rsidRDefault="000D4AAA" w:rsidP="0052229C">
      <w:pPr>
        <w:pStyle w:val="ListParagraph"/>
        <w:numPr>
          <w:ilvl w:val="2"/>
          <w:numId w:val="6"/>
        </w:numPr>
        <w:jc w:val="both"/>
        <w:rPr>
          <w:sz w:val="28"/>
          <w:szCs w:val="28"/>
        </w:rPr>
      </w:pPr>
      <w:r>
        <w:rPr>
          <w:sz w:val="28"/>
          <w:szCs w:val="28"/>
        </w:rPr>
        <w:t>Matrix/</w:t>
      </w:r>
      <w:r w:rsidR="001979BB">
        <w:rPr>
          <w:sz w:val="28"/>
          <w:szCs w:val="28"/>
        </w:rPr>
        <w:t xml:space="preserve">Vector has to be copied to an </w:t>
      </w:r>
      <w:proofErr w:type="spellStart"/>
      <w:r w:rsidR="001979BB">
        <w:rPr>
          <w:sz w:val="28"/>
          <w:szCs w:val="28"/>
        </w:rPr>
        <w:t>OpenCL</w:t>
      </w:r>
      <w:proofErr w:type="spellEnd"/>
      <w:r w:rsidR="001979BB">
        <w:rPr>
          <w:sz w:val="28"/>
          <w:szCs w:val="28"/>
        </w:rPr>
        <w:t xml:space="preserve"> Image</w:t>
      </w:r>
    </w:p>
    <w:p w:rsidR="000D4AAA" w:rsidRDefault="000D4AAA" w:rsidP="0052229C">
      <w:pPr>
        <w:pStyle w:val="ListParagraph"/>
        <w:numPr>
          <w:ilvl w:val="3"/>
          <w:numId w:val="6"/>
        </w:numPr>
        <w:jc w:val="both"/>
        <w:rPr>
          <w:sz w:val="28"/>
          <w:szCs w:val="28"/>
        </w:rPr>
      </w:pPr>
      <w:r>
        <w:rPr>
          <w:sz w:val="28"/>
          <w:szCs w:val="28"/>
        </w:rPr>
        <w:lastRenderedPageBreak/>
        <w:t>Matrix copy is an expensive operation as it takes O(N^2) which is also the Order of time taken to execute TRMV</w:t>
      </w:r>
    </w:p>
    <w:p w:rsidR="000D4AAA" w:rsidRDefault="000D4AAA" w:rsidP="0052229C">
      <w:pPr>
        <w:pStyle w:val="ListParagraph"/>
        <w:numPr>
          <w:ilvl w:val="3"/>
          <w:numId w:val="6"/>
        </w:numPr>
        <w:jc w:val="both"/>
        <w:rPr>
          <w:sz w:val="28"/>
          <w:szCs w:val="28"/>
        </w:rPr>
      </w:pPr>
      <w:r>
        <w:rPr>
          <w:sz w:val="28"/>
          <w:szCs w:val="28"/>
        </w:rPr>
        <w:t>Vector copy is also expensive because BLAS specifies that the vector need not be continuous (See “</w:t>
      </w:r>
      <w:proofErr w:type="spellStart"/>
      <w:r>
        <w:rPr>
          <w:sz w:val="28"/>
          <w:szCs w:val="28"/>
        </w:rPr>
        <w:t>incx</w:t>
      </w:r>
      <w:proofErr w:type="spellEnd"/>
      <w:r>
        <w:rPr>
          <w:sz w:val="28"/>
          <w:szCs w:val="28"/>
        </w:rPr>
        <w:t>” argument). Non-continuous vector</w:t>
      </w:r>
      <w:r w:rsidR="0052229C">
        <w:rPr>
          <w:sz w:val="28"/>
          <w:szCs w:val="28"/>
        </w:rPr>
        <w:t>s</w:t>
      </w:r>
      <w:r>
        <w:rPr>
          <w:sz w:val="28"/>
          <w:szCs w:val="28"/>
        </w:rPr>
        <w:t xml:space="preserve"> </w:t>
      </w:r>
      <w:r w:rsidR="0052229C">
        <w:rPr>
          <w:sz w:val="28"/>
          <w:szCs w:val="28"/>
        </w:rPr>
        <w:t xml:space="preserve">need </w:t>
      </w:r>
      <w:r>
        <w:rPr>
          <w:sz w:val="28"/>
          <w:szCs w:val="28"/>
        </w:rPr>
        <w:t>to be compacted before copying into image.</w:t>
      </w:r>
    </w:p>
    <w:p w:rsidR="000D4AAA" w:rsidRDefault="0052229C" w:rsidP="0052229C">
      <w:pPr>
        <w:pStyle w:val="ListParagraph"/>
        <w:numPr>
          <w:ilvl w:val="3"/>
          <w:numId w:val="6"/>
        </w:numPr>
        <w:jc w:val="both"/>
        <w:rPr>
          <w:sz w:val="28"/>
          <w:szCs w:val="28"/>
        </w:rPr>
      </w:pPr>
      <w:r>
        <w:rPr>
          <w:sz w:val="28"/>
          <w:szCs w:val="28"/>
        </w:rPr>
        <w:t>These are expensive operations and will offset any performance gain obtained by using them.</w:t>
      </w:r>
    </w:p>
    <w:p w:rsidR="00EA1EF4" w:rsidRDefault="00EA1EF4" w:rsidP="00EA1EF4">
      <w:pPr>
        <w:pStyle w:val="ListParagraph"/>
        <w:jc w:val="both"/>
        <w:rPr>
          <w:sz w:val="28"/>
          <w:szCs w:val="28"/>
        </w:rPr>
      </w:pPr>
    </w:p>
    <w:p w:rsidR="00EA1EF4" w:rsidRDefault="002E4D31" w:rsidP="00EA1EF4">
      <w:pPr>
        <w:pStyle w:val="ListParagraph"/>
        <w:numPr>
          <w:ilvl w:val="0"/>
          <w:numId w:val="6"/>
        </w:numPr>
        <w:jc w:val="both"/>
        <w:rPr>
          <w:sz w:val="28"/>
          <w:szCs w:val="28"/>
        </w:rPr>
      </w:pPr>
      <w:r>
        <w:rPr>
          <w:sz w:val="28"/>
          <w:szCs w:val="28"/>
        </w:rPr>
        <w:t xml:space="preserve">Assign </w:t>
      </w:r>
      <w:r w:rsidR="00EA1EF4">
        <w:rPr>
          <w:sz w:val="28"/>
          <w:szCs w:val="28"/>
        </w:rPr>
        <w:t xml:space="preserve">a work-group to </w:t>
      </w:r>
      <w:r>
        <w:rPr>
          <w:sz w:val="28"/>
          <w:szCs w:val="28"/>
        </w:rPr>
        <w:t xml:space="preserve">process </w:t>
      </w:r>
      <w:r w:rsidR="00EA1EF4">
        <w:rPr>
          <w:sz w:val="28"/>
          <w:szCs w:val="28"/>
        </w:rPr>
        <w:t xml:space="preserve">a COLUMN </w:t>
      </w:r>
      <w:r w:rsidR="002E3FAE">
        <w:rPr>
          <w:sz w:val="28"/>
          <w:szCs w:val="28"/>
        </w:rPr>
        <w:t xml:space="preserve">instead of </w:t>
      </w:r>
      <w:r w:rsidR="00EA1EF4">
        <w:rPr>
          <w:sz w:val="28"/>
          <w:szCs w:val="28"/>
        </w:rPr>
        <w:t>a ROW</w:t>
      </w:r>
    </w:p>
    <w:p w:rsidR="002E4D31" w:rsidRDefault="002E4D31" w:rsidP="002E4D31">
      <w:pPr>
        <w:pStyle w:val="ListParagraph"/>
        <w:numPr>
          <w:ilvl w:val="1"/>
          <w:numId w:val="6"/>
        </w:numPr>
        <w:jc w:val="both"/>
        <w:rPr>
          <w:sz w:val="28"/>
          <w:szCs w:val="28"/>
        </w:rPr>
      </w:pPr>
      <w:r>
        <w:rPr>
          <w:sz w:val="28"/>
          <w:szCs w:val="28"/>
        </w:rPr>
        <w:t>Pros</w:t>
      </w:r>
    </w:p>
    <w:p w:rsidR="002E4D31" w:rsidRPr="002E4D31" w:rsidRDefault="002E4D31" w:rsidP="002E4D31">
      <w:pPr>
        <w:pStyle w:val="ListParagraph"/>
        <w:numPr>
          <w:ilvl w:val="2"/>
          <w:numId w:val="6"/>
        </w:numPr>
        <w:jc w:val="both"/>
        <w:rPr>
          <w:sz w:val="28"/>
          <w:szCs w:val="28"/>
        </w:rPr>
      </w:pPr>
      <w:r>
        <w:rPr>
          <w:sz w:val="28"/>
          <w:szCs w:val="28"/>
        </w:rPr>
        <w:t xml:space="preserve">The entire “X” Vector need to be accessed </w:t>
      </w:r>
      <w:r w:rsidRPr="002E4D31">
        <w:rPr>
          <w:i/>
          <w:sz w:val="28"/>
          <w:szCs w:val="28"/>
        </w:rPr>
        <w:t>ONLY ONCE</w:t>
      </w:r>
    </w:p>
    <w:p w:rsidR="002E4D31" w:rsidRDefault="002E4D31" w:rsidP="002E4D31">
      <w:pPr>
        <w:pStyle w:val="ListParagraph"/>
        <w:numPr>
          <w:ilvl w:val="1"/>
          <w:numId w:val="6"/>
        </w:numPr>
        <w:jc w:val="both"/>
        <w:rPr>
          <w:sz w:val="28"/>
          <w:szCs w:val="28"/>
        </w:rPr>
      </w:pPr>
      <w:r>
        <w:rPr>
          <w:sz w:val="28"/>
          <w:szCs w:val="28"/>
        </w:rPr>
        <w:t>Cons</w:t>
      </w:r>
    </w:p>
    <w:p w:rsidR="002E4D31" w:rsidRDefault="003D5485" w:rsidP="002E4D31">
      <w:pPr>
        <w:pStyle w:val="ListParagraph"/>
        <w:numPr>
          <w:ilvl w:val="2"/>
          <w:numId w:val="6"/>
        </w:numPr>
        <w:jc w:val="both"/>
        <w:rPr>
          <w:sz w:val="28"/>
          <w:szCs w:val="28"/>
        </w:rPr>
      </w:pPr>
      <w:r>
        <w:rPr>
          <w:sz w:val="28"/>
          <w:szCs w:val="28"/>
        </w:rPr>
        <w:t xml:space="preserve">The main kernel needs to be followed up with another kernel to </w:t>
      </w:r>
      <w:r w:rsidR="006A5E1A">
        <w:rPr>
          <w:sz w:val="28"/>
          <w:szCs w:val="28"/>
        </w:rPr>
        <w:t>“REDUCE</w:t>
      </w:r>
      <w:r>
        <w:rPr>
          <w:sz w:val="28"/>
          <w:szCs w:val="28"/>
        </w:rPr>
        <w:t xml:space="preserve">” </w:t>
      </w:r>
      <w:r w:rsidR="006A5E1A">
        <w:rPr>
          <w:sz w:val="28"/>
          <w:szCs w:val="28"/>
        </w:rPr>
        <w:t xml:space="preserve">intermediate results </w:t>
      </w:r>
      <w:r>
        <w:rPr>
          <w:sz w:val="28"/>
          <w:szCs w:val="28"/>
        </w:rPr>
        <w:t>for each row</w:t>
      </w:r>
    </w:p>
    <w:p w:rsidR="002F59A0" w:rsidRDefault="002F59A0" w:rsidP="002E4D31">
      <w:pPr>
        <w:pStyle w:val="ListParagraph"/>
        <w:numPr>
          <w:ilvl w:val="2"/>
          <w:numId w:val="6"/>
        </w:numPr>
        <w:jc w:val="both"/>
        <w:rPr>
          <w:sz w:val="28"/>
          <w:szCs w:val="28"/>
        </w:rPr>
      </w:pPr>
      <w:r>
        <w:rPr>
          <w:sz w:val="28"/>
          <w:szCs w:val="28"/>
        </w:rPr>
        <w:t>Intermediate-buffer needed to hold the result of the first kernel</w:t>
      </w:r>
    </w:p>
    <w:p w:rsidR="00D03F43" w:rsidRDefault="00D03F43" w:rsidP="00D03F43">
      <w:pPr>
        <w:pStyle w:val="ListParagraph"/>
        <w:numPr>
          <w:ilvl w:val="3"/>
          <w:numId w:val="6"/>
        </w:numPr>
        <w:jc w:val="both"/>
        <w:rPr>
          <w:sz w:val="28"/>
          <w:szCs w:val="28"/>
        </w:rPr>
      </w:pPr>
      <w:r>
        <w:rPr>
          <w:sz w:val="28"/>
          <w:szCs w:val="28"/>
        </w:rPr>
        <w:t>Size of this buffer is O(N^2)</w:t>
      </w:r>
    </w:p>
    <w:p w:rsidR="00603A10" w:rsidRDefault="00603A10" w:rsidP="00603A10">
      <w:pPr>
        <w:pStyle w:val="Heading4"/>
        <w:rPr>
          <w:szCs w:val="28"/>
        </w:rPr>
      </w:pPr>
      <w:bookmarkStart w:id="26" w:name="_Toc299985497"/>
      <w:bookmarkStart w:id="27" w:name="_Toc363487980"/>
      <w:r>
        <w:rPr>
          <w:szCs w:val="28"/>
        </w:rPr>
        <w:t xml:space="preserve">DESIGN - </w:t>
      </w:r>
      <w:r w:rsidRPr="005C52F8">
        <w:rPr>
          <w:szCs w:val="28"/>
        </w:rPr>
        <w:t xml:space="preserve">Column-Major </w:t>
      </w:r>
      <w:r>
        <w:rPr>
          <w:szCs w:val="28"/>
        </w:rPr>
        <w:t>Upper Triangular (CM</w:t>
      </w:r>
      <w:r w:rsidR="00081923">
        <w:rPr>
          <w:szCs w:val="28"/>
        </w:rPr>
        <w:t>-</w:t>
      </w:r>
      <w:r>
        <w:rPr>
          <w:szCs w:val="28"/>
        </w:rPr>
        <w:t>U</w:t>
      </w:r>
      <w:r w:rsidRPr="005C52F8">
        <w:rPr>
          <w:szCs w:val="28"/>
        </w:rPr>
        <w:t>T)</w:t>
      </w:r>
      <w:bookmarkEnd w:id="26"/>
      <w:bookmarkEnd w:id="27"/>
    </w:p>
    <w:p w:rsidR="00C113E0" w:rsidRDefault="00C113E0" w:rsidP="003B6C1B">
      <w:pPr>
        <w:jc w:val="both"/>
        <w:rPr>
          <w:sz w:val="28"/>
          <w:szCs w:val="28"/>
        </w:rPr>
      </w:pPr>
      <w:r>
        <w:rPr>
          <w:sz w:val="28"/>
          <w:szCs w:val="28"/>
        </w:rPr>
        <w:t xml:space="preserve">The design of the column-major upper triangular matrix-vector routine is in the same lines of the lower-triangular counterpart. The Upper-triangular </w:t>
      </w:r>
      <w:r w:rsidR="00EC5A6D">
        <w:rPr>
          <w:sz w:val="28"/>
          <w:szCs w:val="28"/>
        </w:rPr>
        <w:t xml:space="preserve">region of a matrix </w:t>
      </w:r>
      <w:r>
        <w:rPr>
          <w:sz w:val="28"/>
          <w:szCs w:val="28"/>
        </w:rPr>
        <w:t xml:space="preserve">is a mirror reflection of the lower-triangular region across the diagonal. The design </w:t>
      </w:r>
      <w:r w:rsidR="0091788A">
        <w:rPr>
          <w:sz w:val="28"/>
          <w:szCs w:val="28"/>
        </w:rPr>
        <w:t xml:space="preserve">of </w:t>
      </w:r>
      <w:r>
        <w:rPr>
          <w:sz w:val="28"/>
          <w:szCs w:val="28"/>
        </w:rPr>
        <w:t>this routine too reflects the same aspect.</w:t>
      </w:r>
      <w:r w:rsidR="00A35740">
        <w:rPr>
          <w:sz w:val="28"/>
          <w:szCs w:val="28"/>
        </w:rPr>
        <w:t xml:space="preserve"> This can be seen in the figure below.</w:t>
      </w:r>
    </w:p>
    <w:p w:rsidR="00A35740" w:rsidRDefault="00595B3A" w:rsidP="00163BC9">
      <w:pPr>
        <w:rPr>
          <w:sz w:val="28"/>
          <w:szCs w:val="28"/>
        </w:rPr>
      </w:pPr>
      <w:r>
        <w:rPr>
          <w:noProof/>
        </w:rPr>
        <w:lastRenderedPageBreak/>
        <w:pict>
          <v:shape id="_x0000_s1101" type="#_x0000_t202" style="position:absolute;margin-left:0;margin-top:285.5pt;width:468pt;height:.05pt;z-index:251657216" stroked="f">
            <v:textbox style="mso-next-textbox:#_x0000_s1101;mso-fit-shape-to-text:t" inset="0,0,0,0">
              <w:txbxContent>
                <w:p w:rsidR="006760CA" w:rsidRPr="002B1E88" w:rsidRDefault="006760CA" w:rsidP="009F0192">
                  <w:pPr>
                    <w:pStyle w:val="Caption"/>
                    <w:jc w:val="center"/>
                    <w:rPr>
                      <w:sz w:val="28"/>
                      <w:szCs w:val="28"/>
                    </w:rPr>
                  </w:pPr>
                  <w:r>
                    <w:t xml:space="preserve">Figure </w:t>
                  </w:r>
                  <w:r w:rsidR="00595B3A">
                    <w:fldChar w:fldCharType="begin"/>
                  </w:r>
                  <w:r w:rsidR="00595B3A">
                    <w:instrText xml:space="preserve"> SEQ Figure \* ARABIC </w:instrText>
                  </w:r>
                  <w:r w:rsidR="00595B3A">
                    <w:fldChar w:fldCharType="separate"/>
                  </w:r>
                  <w:r w:rsidR="00542E1C">
                    <w:rPr>
                      <w:noProof/>
                    </w:rPr>
                    <w:t>2</w:t>
                  </w:r>
                  <w:r w:rsidR="00595B3A">
                    <w:rPr>
                      <w:noProof/>
                    </w:rPr>
                    <w:fldChar w:fldCharType="end"/>
                  </w:r>
                  <w:r>
                    <w:t xml:space="preserve"> – TRMV - Column Major Upper Triangular</w:t>
                  </w:r>
                </w:p>
              </w:txbxContent>
            </v:textbox>
          </v:shape>
        </w:pict>
      </w:r>
      <w:r>
        <w:rPr>
          <w:noProof/>
          <w:szCs w:val="28"/>
        </w:rPr>
        <w:pict>
          <v:group id="_x0000_s1076" editas="canvas" style="position:absolute;margin-left:0;margin-top:0;width:468pt;height:280.8pt;z-index:251654144;mso-position-horizontal-relative:char;mso-position-vertical-relative:line" coordorigin="1440,3509" coordsize="9360,5616">
            <o:lock v:ext="edit" aspectratio="t"/>
            <v:shape id="_x0000_s1075" type="#_x0000_t75" style="position:absolute;left:1440;top:3509;width:9360;height:5616" o:preferrelative="f" stroked="t" strokecolor="black [3213]">
              <v:fill o:detectmouseclick="t"/>
              <v:path o:extrusionok="t" o:connecttype="none"/>
              <o:lock v:ext="edit" text="t"/>
            </v:shape>
            <v:shape id="_x0000_s1077" type="#_x0000_t32" style="position:absolute;left:1605;top:4127;width:5775;height:1" o:connectortype="straight"/>
            <v:shape id="_x0000_s1078" type="#_x0000_t32" style="position:absolute;left:7380;top:4126;width:1;height:1469" o:connectortype="straight"/>
            <v:rect id="_x0000_s1080" style="position:absolute;left:4306;top:5595;width:3074;height:360" fillcolor="#1f497d [3215]"/>
            <v:shape id="_x0000_s1081" type="#_x0000_t6" style="position:absolute;left:3435;top:5595;width:481;height:360;rotation:180" fillcolor="#c6d9f1 [671]"/>
            <v:rect id="_x0000_s1082" style="position:absolute;left:3916;top:5595;width:390;height:360" fillcolor="#c6d9f1 [671]"/>
            <v:shape id="_x0000_s1083" type="#_x0000_t32" style="position:absolute;left:1605;top:4126;width:1831;height:1469" o:connectortype="straight"/>
            <v:shape id="_x0000_s1084" type="#_x0000_t32" style="position:absolute;left:3931;top:5955;width:2894;height:2237" o:connectortype="straight"/>
            <v:shape id="_x0000_s1085" type="#_x0000_t32" style="position:absolute;left:7381;top:5955;width:1;height:2236;flip:y" o:connectortype="straight"/>
            <v:shape id="_x0000_s1086" type="#_x0000_t32" style="position:absolute;left:2115;top:4515;width:5265;height:1" o:connectortype="straight"/>
            <v:shape id="_x0000_s1087" type="#_x0000_t32" style="position:absolute;left:2565;top:4890;width:4816;height:1" o:connectortype="straight"/>
            <v:shape id="_x0000_s1088" type="#_x0000_t32" style="position:absolute;left:4306;top:6271;width:3075;height:1" o:connectortype="straight"/>
            <v:shape id="_x0000_s1089" type="#_x0000_t32" style="position:absolute;left:4860;top:6630;width:2521;height:1" o:connectortype="straight"/>
            <v:shape id="_x0000_s1090" type="#_x0000_t32" style="position:absolute;left:5340;top:7020;width:2041;height:1" o:connectortype="straight"/>
            <v:shape id="_x0000_s1093" type="#_x0000_t202" style="position:absolute;left:4816;top:4126;width:1949;height:389" stroked="f">
              <v:fill opacity="0"/>
              <v:textbox style="mso-next-textbox:#_x0000_s1093">
                <w:txbxContent>
                  <w:p w:rsidR="006760CA" w:rsidRDefault="006760CA">
                    <w:r>
                      <w:t>WORKGROUP (</w:t>
                    </w:r>
                    <w:r w:rsidRPr="002F14C0">
                      <w:rPr>
                        <w:b/>
                      </w:rPr>
                      <w:t>0</w:t>
                    </w:r>
                    <w:r>
                      <w:t>)</w:t>
                    </w:r>
                  </w:p>
                </w:txbxContent>
              </v:textbox>
            </v:shape>
            <v:shape id="_x0000_s1094" type="#_x0000_t202" style="position:absolute;left:4860;top:5595;width:2040;height:389" stroked="f">
              <v:fill opacity="0"/>
              <v:textbox style="mso-next-textbox:#_x0000_s1094">
                <w:txbxContent>
                  <w:p w:rsidR="006760CA" w:rsidRPr="00B454DE" w:rsidRDefault="006760CA">
                    <w:pPr>
                      <w:rPr>
                        <w:color w:val="FFFFFF" w:themeColor="background1"/>
                      </w:rPr>
                    </w:pPr>
                    <w:proofErr w:type="gramStart"/>
                    <w:r w:rsidRPr="00B454DE">
                      <w:rPr>
                        <w:color w:val="FFFFFF" w:themeColor="background1"/>
                      </w:rPr>
                      <w:t>WORKGROUP(</w:t>
                    </w:r>
                    <w:proofErr w:type="gramEnd"/>
                    <w:r w:rsidRPr="00B454DE">
                      <w:rPr>
                        <w:b/>
                        <w:color w:val="FFFFFF" w:themeColor="background1"/>
                      </w:rPr>
                      <w:t>I</w:t>
                    </w:r>
                    <w:r w:rsidRPr="00B454DE">
                      <w:rPr>
                        <w:color w:val="FFFFFF" w:themeColor="background1"/>
                      </w:rPr>
                      <w:t>)</w:t>
                    </w:r>
                  </w:p>
                </w:txbxContent>
              </v:textbox>
            </v:shape>
            <v:shape id="_x0000_s1095" type="#_x0000_t202" style="position:absolute;left:4860;top:5928;width:2040;height:389" stroked="f">
              <v:fill opacity="0"/>
              <v:textbox style="mso-next-textbox:#_x0000_s1095">
                <w:txbxContent>
                  <w:p w:rsidR="006760CA" w:rsidRDefault="006760CA">
                    <w:r>
                      <w:t>WORKGROUP (</w:t>
                    </w:r>
                    <w:r w:rsidRPr="002F14C0">
                      <w:rPr>
                        <w:b/>
                      </w:rPr>
                      <w:t>I+1</w:t>
                    </w:r>
                    <w:r>
                      <w:t>)</w:t>
                    </w:r>
                  </w:p>
                </w:txbxContent>
              </v:textbox>
            </v:shape>
            <v:shape id="_x0000_s1098" type="#_x0000_t6" style="position:absolute;left:6825;top:8191;width:557;height:373;rotation:180" fillcolor="#c6d9f1 [671]"/>
            <v:shape id="_x0000_s1099" type="#_x0000_t202" style="position:absolute;left:7500;top:8129;width:2730;height:435" stroked="f">
              <v:fill opacity="0"/>
              <v:textbox style="mso-next-textbox:#_x0000_s1099">
                <w:txbxContent>
                  <w:p w:rsidR="006760CA" w:rsidRDefault="006760CA">
                    <w:r>
                      <w:t>WORKGROUP (LAST)</w:t>
                    </w:r>
                  </w:p>
                </w:txbxContent>
              </v:textbox>
            </v:shape>
          </v:group>
        </w:pict>
      </w:r>
      <w:r>
        <w:rPr>
          <w:sz w:val="28"/>
          <w:szCs w:val="28"/>
        </w:rPr>
        <w:pict>
          <v:shape id="_x0000_i1026" type="#_x0000_t75" style="width:468pt;height:280.5pt">
            <v:imagedata croptop="-65520f" cropbottom="65520f"/>
          </v:shape>
        </w:pict>
      </w:r>
    </w:p>
    <w:p w:rsidR="00603A10" w:rsidRPr="00163BC9" w:rsidRDefault="00C113E0" w:rsidP="00163BC9">
      <w:pPr>
        <w:rPr>
          <w:sz w:val="28"/>
          <w:szCs w:val="28"/>
        </w:rPr>
      </w:pPr>
      <w:r>
        <w:rPr>
          <w:sz w:val="28"/>
          <w:szCs w:val="28"/>
        </w:rPr>
        <w:t xml:space="preserve"> </w:t>
      </w:r>
    </w:p>
    <w:p w:rsidR="0041274C" w:rsidRDefault="00391E1D" w:rsidP="003C0A2E">
      <w:pPr>
        <w:jc w:val="both"/>
        <w:rPr>
          <w:sz w:val="28"/>
          <w:szCs w:val="28"/>
        </w:rPr>
      </w:pPr>
      <w:r>
        <w:rPr>
          <w:sz w:val="28"/>
          <w:szCs w:val="28"/>
        </w:rPr>
        <w:t xml:space="preserve">The basic design remains the same as the “Lower Triangular”. Each </w:t>
      </w:r>
      <w:r w:rsidR="00EA2A67">
        <w:rPr>
          <w:sz w:val="28"/>
          <w:szCs w:val="28"/>
        </w:rPr>
        <w:t xml:space="preserve">work-group </w:t>
      </w:r>
      <w:r>
        <w:rPr>
          <w:sz w:val="28"/>
          <w:szCs w:val="28"/>
        </w:rPr>
        <w:t xml:space="preserve">is assigned a group of rows. The </w:t>
      </w:r>
      <w:r w:rsidR="00EA2A67">
        <w:rPr>
          <w:sz w:val="28"/>
          <w:szCs w:val="28"/>
        </w:rPr>
        <w:t xml:space="preserve">work-group </w:t>
      </w:r>
      <w:r>
        <w:rPr>
          <w:sz w:val="28"/>
          <w:szCs w:val="28"/>
        </w:rPr>
        <w:t>scans the matrix from Right to Left</w:t>
      </w:r>
      <w:r w:rsidR="00EA2A67">
        <w:rPr>
          <w:sz w:val="28"/>
          <w:szCs w:val="28"/>
        </w:rPr>
        <w:t xml:space="preserve"> loading “A” matrix elements, multiplying them with vector elements and accumulating results in registers. </w:t>
      </w:r>
      <w:r w:rsidR="005F23D8">
        <w:rPr>
          <w:sz w:val="28"/>
          <w:szCs w:val="28"/>
        </w:rPr>
        <w:t xml:space="preserve">The vector elements are cached in </w:t>
      </w:r>
      <w:r w:rsidR="005F23D8" w:rsidRPr="005F23D8">
        <w:rPr>
          <w:i/>
          <w:sz w:val="28"/>
          <w:szCs w:val="28"/>
        </w:rPr>
        <w:t>local memory</w:t>
      </w:r>
      <w:r w:rsidR="005F23D8">
        <w:rPr>
          <w:sz w:val="28"/>
          <w:szCs w:val="28"/>
        </w:rPr>
        <w:t xml:space="preserve"> so that they are re-used for multiple rows controlled by the work-group. </w:t>
      </w:r>
    </w:p>
    <w:p w:rsidR="00B94BFA" w:rsidRDefault="00EA2A67" w:rsidP="003C0A2E">
      <w:pPr>
        <w:jc w:val="both"/>
        <w:rPr>
          <w:sz w:val="28"/>
          <w:szCs w:val="28"/>
        </w:rPr>
      </w:pPr>
      <w:r>
        <w:rPr>
          <w:sz w:val="28"/>
          <w:szCs w:val="28"/>
        </w:rPr>
        <w:t>The Dark-Blue region represents the “</w:t>
      </w:r>
      <w:proofErr w:type="spellStart"/>
      <w:r>
        <w:rPr>
          <w:sz w:val="28"/>
          <w:szCs w:val="28"/>
        </w:rPr>
        <w:t>vectorized</w:t>
      </w:r>
      <w:proofErr w:type="spellEnd"/>
      <w:r>
        <w:rPr>
          <w:sz w:val="28"/>
          <w:szCs w:val="28"/>
        </w:rPr>
        <w:t xml:space="preserve">” portion of the kernel. Majority of the kernel is </w:t>
      </w:r>
      <w:proofErr w:type="spellStart"/>
      <w:r>
        <w:rPr>
          <w:sz w:val="28"/>
          <w:szCs w:val="28"/>
        </w:rPr>
        <w:t>vectorized</w:t>
      </w:r>
      <w:proofErr w:type="spellEnd"/>
      <w:r>
        <w:rPr>
          <w:sz w:val="28"/>
          <w:szCs w:val="28"/>
        </w:rPr>
        <w:t>. The light-blue region is non-</w:t>
      </w:r>
      <w:proofErr w:type="spellStart"/>
      <w:r>
        <w:rPr>
          <w:sz w:val="28"/>
          <w:szCs w:val="28"/>
        </w:rPr>
        <w:t>vectorized</w:t>
      </w:r>
      <w:proofErr w:type="spellEnd"/>
      <w:r>
        <w:rPr>
          <w:sz w:val="28"/>
          <w:szCs w:val="28"/>
        </w:rPr>
        <w:t xml:space="preserve"> and scalar. The numbering of the work-groups makes sure the scalar computation is confined only to the tip of the triangle and not to the wider-base of the triangle.</w:t>
      </w:r>
    </w:p>
    <w:p w:rsidR="005F23D8" w:rsidRDefault="0041274C" w:rsidP="003C0A2E">
      <w:pPr>
        <w:jc w:val="both"/>
        <w:rPr>
          <w:sz w:val="28"/>
          <w:szCs w:val="28"/>
        </w:rPr>
      </w:pPr>
      <w:r>
        <w:rPr>
          <w:sz w:val="28"/>
          <w:szCs w:val="28"/>
        </w:rPr>
        <w:t>The advantages and disadvantages of this design are the same as discussed for Column Major Lower-Triangular matrix section as discussed in previous section of this document.</w:t>
      </w:r>
    </w:p>
    <w:p w:rsidR="007869BB" w:rsidRDefault="007869BB" w:rsidP="007869BB">
      <w:pPr>
        <w:pStyle w:val="Heading4"/>
        <w:rPr>
          <w:szCs w:val="28"/>
        </w:rPr>
      </w:pPr>
      <w:bookmarkStart w:id="28" w:name="_Toc299985498"/>
      <w:bookmarkStart w:id="29" w:name="_Toc363487981"/>
      <w:r>
        <w:rPr>
          <w:szCs w:val="28"/>
        </w:rPr>
        <w:t xml:space="preserve">DESIGN - </w:t>
      </w:r>
      <w:r w:rsidRPr="005C52F8">
        <w:rPr>
          <w:szCs w:val="28"/>
        </w:rPr>
        <w:t xml:space="preserve">Column-Major </w:t>
      </w:r>
      <w:r>
        <w:rPr>
          <w:szCs w:val="28"/>
        </w:rPr>
        <w:t>Lower Triangular Transpose (CM</w:t>
      </w:r>
      <w:r w:rsidR="00081923">
        <w:rPr>
          <w:szCs w:val="28"/>
        </w:rPr>
        <w:t>-</w:t>
      </w:r>
      <w:r>
        <w:rPr>
          <w:szCs w:val="28"/>
        </w:rPr>
        <w:t>L</w:t>
      </w:r>
      <w:r w:rsidRPr="005C52F8">
        <w:rPr>
          <w:szCs w:val="28"/>
        </w:rPr>
        <w:t>T</w:t>
      </w:r>
      <w:r w:rsidR="00081923">
        <w:rPr>
          <w:szCs w:val="28"/>
        </w:rPr>
        <w:t>-</w:t>
      </w:r>
      <w:r>
        <w:rPr>
          <w:szCs w:val="28"/>
        </w:rPr>
        <w:t>T</w:t>
      </w:r>
      <w:r w:rsidRPr="005C52F8">
        <w:rPr>
          <w:szCs w:val="28"/>
        </w:rPr>
        <w:t>)</w:t>
      </w:r>
      <w:bookmarkEnd w:id="28"/>
      <w:bookmarkEnd w:id="29"/>
    </w:p>
    <w:p w:rsidR="00CE525D" w:rsidRDefault="00CE525D" w:rsidP="003C0A2E">
      <w:pPr>
        <w:jc w:val="both"/>
        <w:rPr>
          <w:sz w:val="28"/>
          <w:szCs w:val="28"/>
        </w:rPr>
      </w:pPr>
    </w:p>
    <w:p w:rsidR="00CE525D" w:rsidRPr="00B94BFA" w:rsidRDefault="00595B3A" w:rsidP="003C0A2E">
      <w:pPr>
        <w:jc w:val="both"/>
        <w:rPr>
          <w:sz w:val="28"/>
          <w:szCs w:val="28"/>
        </w:rPr>
      </w:pPr>
      <w:r>
        <w:rPr>
          <w:noProof/>
        </w:rPr>
        <w:lastRenderedPageBreak/>
        <w:pict>
          <v:shape id="_x0000_s1150" type="#_x0000_t202" style="position:absolute;left:0;text-align:left;margin-left:0;margin-top:285.3pt;width:468pt;height:.05pt;z-index:251658240" stroked="f">
            <v:textbox style="mso-next-textbox:#_x0000_s1150;mso-fit-shape-to-text:t" inset="0,0,0,0">
              <w:txbxContent>
                <w:p w:rsidR="006760CA" w:rsidRPr="006C0FC8" w:rsidRDefault="006760CA" w:rsidP="00D56476">
                  <w:pPr>
                    <w:pStyle w:val="Caption"/>
                    <w:jc w:val="center"/>
                    <w:rPr>
                      <w:sz w:val="28"/>
                      <w:szCs w:val="28"/>
                    </w:rPr>
                  </w:pPr>
                  <w:bookmarkStart w:id="30" w:name="_Ref299276948"/>
                  <w:r>
                    <w:t xml:space="preserve">Figure </w:t>
                  </w:r>
                  <w:r w:rsidR="00595B3A">
                    <w:fldChar w:fldCharType="begin"/>
                  </w:r>
                  <w:r w:rsidR="00595B3A">
                    <w:instrText xml:space="preserve"> SEQ Figure \* ARABIC </w:instrText>
                  </w:r>
                  <w:r w:rsidR="00595B3A">
                    <w:fldChar w:fldCharType="separate"/>
                  </w:r>
                  <w:r w:rsidR="00542E1C">
                    <w:rPr>
                      <w:noProof/>
                    </w:rPr>
                    <w:t>3</w:t>
                  </w:r>
                  <w:r w:rsidR="00595B3A">
                    <w:rPr>
                      <w:noProof/>
                    </w:rPr>
                    <w:fldChar w:fldCharType="end"/>
                  </w:r>
                  <w:bookmarkEnd w:id="30"/>
                  <w:r>
                    <w:t xml:space="preserve"> - TRMV - Column Major Lower Triangle Transpose</w:t>
                  </w:r>
                </w:p>
              </w:txbxContent>
            </v:textbox>
          </v:shape>
        </w:pict>
      </w:r>
      <w:r>
        <w:rPr>
          <w:noProof/>
          <w:sz w:val="28"/>
          <w:szCs w:val="28"/>
        </w:rPr>
        <w:pict>
          <v:group id="_x0000_s1129" editas="canvas" style="position:absolute;margin-left:0;margin-top:0;width:468pt;height:280.8pt;z-index:251653120;mso-position-horizontal-relative:char;mso-position-vertical-relative:line" coordorigin="1440,4302" coordsize="9360,5616">
            <o:lock v:ext="edit" aspectratio="t"/>
            <v:shape id="_x0000_s1128" type="#_x0000_t75" style="position:absolute;left:1440;top:4302;width:9360;height:5616" o:preferrelative="f" stroked="t" strokecolor="black [3213]">
              <v:fill o:detectmouseclick="t"/>
              <v:path o:extrusionok="t" o:connecttype="none"/>
              <o:lock v:ext="edit" text="t"/>
            </v:shape>
            <v:shape id="_x0000_s1130" type="#_x0000_t32" style="position:absolute;left:2191;top:4530;width:1;height:4546" o:connectortype="straight"/>
            <v:shape id="_x0000_s1131" type="#_x0000_t32" style="position:absolute;left:2190;top:4530;width:1778;height:1185" o:connectortype="straight"/>
            <v:shape id="_x0000_s1132" type="#_x0000_t32" style="position:absolute;left:2191;top:9076;width:1784;height:0" o:connectortype="straight"/>
            <v:rect id="_x0000_s1133" style="position:absolute;left:3975;top:6360;width:585;height:2716" fillcolor="#1f497d [3215]"/>
            <v:shape id="_x0000_s1134" type="#_x0000_t6" style="position:absolute;left:3975;top:5715;width:585;height:390" fillcolor="#c6d9f1 [671]"/>
            <v:rect id="_x0000_s1135" style="position:absolute;left:3968;top:6105;width:592;height:255" fillcolor="#c6d9f1 [671]"/>
            <v:shape id="_x0000_s1136" type="#_x0000_t32" style="position:absolute;left:4268;top:5910;width:3892;height:2595" o:connectortype="straight"/>
            <v:shape id="_x0000_s1137" type="#_x0000_t32" style="position:absolute;left:4268;top:9076;width:3892;height:1" o:connectortype="straight"/>
            <v:shape id="_x0000_s1138" type="#_x0000_t32" style="position:absolute;left:2700;top:4830;width:1;height:4246;flip:y" o:connectortype="straight"/>
            <v:shape id="_x0000_s1139" type="#_x0000_t32" style="position:absolute;left:3180;top:5190;width:1;height:3887;flip:y" o:connectortype="straight"/>
            <v:shape id="_x0000_s1140" type="#_x0000_t32" style="position:absolute;left:5055;top:6435;width:1;height:2642;flip:y" o:connectortype="straight"/>
            <v:shape id="_x0000_s1141" type="#_x0000_t32" style="position:absolute;left:5551;top:6720;width:1;height:2356;flip:y" o:connectortype="straight"/>
            <v:shape id="_x0000_s1142" type="#_x0000_t32" style="position:absolute;left:6075;top:7111;width:1;height:1966;flip:y" o:connectortype="straight"/>
            <v:shape id="_x0000_s1143" type="#_x0000_t32" style="position:absolute;left:8160;top:8505;width:1;height:571;flip:y" o:connectortype="straight"/>
            <v:shape id="_x0000_s1144" type="#_x0000_t6" style="position:absolute;left:8161;top:8505;width:914;height:571" fillcolor="#c6d9f1 [671]"/>
            <v:shape id="_x0000_s1145" type="#_x0000_t202" style="position:absolute;left:2190;top:5819;width:645;height:1846" filled="f" stroked="f">
              <v:textbox style="layout-flow:vertical;mso-layout-flow-alt:bottom-to-top;mso-next-textbox:#_x0000_s1145">
                <w:txbxContent>
                  <w:p w:rsidR="006760CA" w:rsidRDefault="006760CA">
                    <w:proofErr w:type="gramStart"/>
                    <w:r>
                      <w:t>WORKGROUP(</w:t>
                    </w:r>
                    <w:proofErr w:type="gramEnd"/>
                    <w:r>
                      <w:t>0)</w:t>
                    </w:r>
                  </w:p>
                </w:txbxContent>
              </v:textbox>
            </v:shape>
            <v:shape id="_x0000_s1148" type="#_x0000_t202" style="position:absolute;left:2701;top:5850;width:674;height:1846" filled="f" stroked="f">
              <v:textbox style="layout-flow:vertical;mso-layout-flow-alt:bottom-to-top;mso-next-textbox:#_x0000_s1148">
                <w:txbxContent>
                  <w:p w:rsidR="006760CA" w:rsidRDefault="006760CA">
                    <w:proofErr w:type="gramStart"/>
                    <w:r>
                      <w:t>WORKGROUP(</w:t>
                    </w:r>
                    <w:proofErr w:type="gramEnd"/>
                    <w:r>
                      <w:t>1)</w:t>
                    </w:r>
                  </w:p>
                </w:txbxContent>
              </v:textbox>
            </v:shape>
            <v:shape id="_x0000_s1149" type="#_x0000_t202" style="position:absolute;left:8579;top:6435;width:586;height:2131" filled="f" stroked="f">
              <v:textbox style="layout-flow:vertical;mso-layout-flow-alt:bottom-to-top;mso-next-textbox:#_x0000_s1149">
                <w:txbxContent>
                  <w:p w:rsidR="006760CA" w:rsidRDefault="006760CA">
                    <w:proofErr w:type="gramStart"/>
                    <w:r>
                      <w:t>WORKGROUP(</w:t>
                    </w:r>
                    <w:proofErr w:type="gramEnd"/>
                    <w:r>
                      <w:t>LAST)</w:t>
                    </w:r>
                  </w:p>
                </w:txbxContent>
              </v:textbox>
            </v:shape>
          </v:group>
        </w:pict>
      </w:r>
      <w:r>
        <w:rPr>
          <w:sz w:val="28"/>
          <w:szCs w:val="28"/>
        </w:rPr>
        <w:pict>
          <v:shape id="_x0000_i1027" type="#_x0000_t75" style="width:468pt;height:280.5pt">
            <v:imagedata croptop="-65520f" cropbottom="65520f"/>
          </v:shape>
        </w:pict>
      </w:r>
    </w:p>
    <w:p w:rsidR="001E2003" w:rsidRDefault="001E2003" w:rsidP="00813BCF">
      <w:pPr>
        <w:pStyle w:val="Heading2"/>
      </w:pPr>
    </w:p>
    <w:p w:rsidR="001E2003" w:rsidRDefault="00AF0EF3" w:rsidP="00AF0EF3">
      <w:pPr>
        <w:jc w:val="both"/>
        <w:rPr>
          <w:sz w:val="28"/>
          <w:szCs w:val="28"/>
        </w:rPr>
      </w:pPr>
      <w:r>
        <w:rPr>
          <w:sz w:val="28"/>
          <w:szCs w:val="28"/>
        </w:rPr>
        <w:t>Each workgroup is assigned a group of columns. Since the multiplication with vector is done after taking transpose</w:t>
      </w:r>
      <w:r w:rsidR="00BE61D4">
        <w:rPr>
          <w:sz w:val="28"/>
          <w:szCs w:val="28"/>
        </w:rPr>
        <w:t xml:space="preserve"> (logically)</w:t>
      </w:r>
      <w:r>
        <w:rPr>
          <w:sz w:val="28"/>
          <w:szCs w:val="28"/>
        </w:rPr>
        <w:t xml:space="preserve">, each column of the lower-triangular matrix needs to be </w:t>
      </w:r>
      <w:r w:rsidR="003E7510">
        <w:rPr>
          <w:sz w:val="28"/>
          <w:szCs w:val="28"/>
        </w:rPr>
        <w:t>multiplied with the vector. Hence the design assigns a group of columns to each workgroup.</w:t>
      </w:r>
    </w:p>
    <w:p w:rsidR="0087112A" w:rsidRDefault="006C0811" w:rsidP="00E76C49">
      <w:pPr>
        <w:pStyle w:val="Heading5"/>
      </w:pPr>
      <w:bookmarkStart w:id="31" w:name="_Toc299985499"/>
      <w:r>
        <w:t>Advantages</w:t>
      </w:r>
      <w:bookmarkEnd w:id="31"/>
    </w:p>
    <w:p w:rsidR="00E73F20" w:rsidRDefault="00F70D0D" w:rsidP="00AF0EF3">
      <w:pPr>
        <w:pStyle w:val="ListParagraph"/>
        <w:numPr>
          <w:ilvl w:val="0"/>
          <w:numId w:val="8"/>
        </w:numPr>
        <w:jc w:val="both"/>
        <w:rPr>
          <w:sz w:val="28"/>
          <w:szCs w:val="28"/>
        </w:rPr>
      </w:pPr>
      <w:r w:rsidRPr="00E73F20">
        <w:rPr>
          <w:sz w:val="28"/>
          <w:szCs w:val="28"/>
        </w:rPr>
        <w:t xml:space="preserve">Each </w:t>
      </w:r>
      <w:r w:rsidR="008C13E8" w:rsidRPr="00E73F20">
        <w:rPr>
          <w:sz w:val="28"/>
          <w:szCs w:val="28"/>
        </w:rPr>
        <w:t xml:space="preserve">workgroup iterates from bottom to top accumulating values in registers. The dark-blue portion in </w:t>
      </w:r>
      <w:r w:rsidR="00B65067" w:rsidRPr="00E73F20">
        <w:rPr>
          <w:sz w:val="28"/>
          <w:szCs w:val="28"/>
        </w:rPr>
        <w:fldChar w:fldCharType="begin"/>
      </w:r>
      <w:r w:rsidR="008C13E8" w:rsidRPr="00E73F20">
        <w:rPr>
          <w:sz w:val="28"/>
          <w:szCs w:val="28"/>
        </w:rPr>
        <w:instrText xml:space="preserve"> REF _Ref299276948 \h </w:instrText>
      </w:r>
      <w:r w:rsidR="00B65067" w:rsidRPr="00E73F20">
        <w:rPr>
          <w:sz w:val="28"/>
          <w:szCs w:val="28"/>
        </w:rPr>
      </w:r>
      <w:r w:rsidR="00B65067" w:rsidRPr="00E73F20">
        <w:rPr>
          <w:sz w:val="28"/>
          <w:szCs w:val="28"/>
        </w:rPr>
        <w:fldChar w:fldCharType="separate"/>
      </w:r>
      <w:r w:rsidR="00A50CFC">
        <w:t xml:space="preserve">Figure </w:t>
      </w:r>
      <w:r w:rsidR="00A50CFC">
        <w:rPr>
          <w:noProof/>
        </w:rPr>
        <w:t>3</w:t>
      </w:r>
      <w:r w:rsidR="00B65067" w:rsidRPr="00E73F20">
        <w:rPr>
          <w:sz w:val="28"/>
          <w:szCs w:val="28"/>
        </w:rPr>
        <w:fldChar w:fldCharType="end"/>
      </w:r>
      <w:r w:rsidR="005543BE" w:rsidRPr="00E73F20">
        <w:rPr>
          <w:sz w:val="28"/>
          <w:szCs w:val="28"/>
        </w:rPr>
        <w:t xml:space="preserve"> can be implemented using </w:t>
      </w:r>
      <w:proofErr w:type="spellStart"/>
      <w:r w:rsidR="005543BE" w:rsidRPr="00E73F20">
        <w:rPr>
          <w:sz w:val="28"/>
          <w:szCs w:val="28"/>
        </w:rPr>
        <w:t>vectorized</w:t>
      </w:r>
      <w:proofErr w:type="spellEnd"/>
      <w:r w:rsidR="005543BE" w:rsidRPr="00E73F20">
        <w:rPr>
          <w:sz w:val="28"/>
          <w:szCs w:val="28"/>
        </w:rPr>
        <w:t xml:space="preserve"> loads and </w:t>
      </w:r>
      <w:proofErr w:type="spellStart"/>
      <w:r w:rsidR="005543BE" w:rsidRPr="00E73F20">
        <w:rPr>
          <w:sz w:val="28"/>
          <w:szCs w:val="28"/>
        </w:rPr>
        <w:t>vectorized</w:t>
      </w:r>
      <w:proofErr w:type="spellEnd"/>
      <w:r w:rsidR="005543BE" w:rsidRPr="00E73F20">
        <w:rPr>
          <w:sz w:val="28"/>
          <w:szCs w:val="28"/>
        </w:rPr>
        <w:t xml:space="preserve"> math. The light-blue region corr</w:t>
      </w:r>
      <w:r w:rsidR="006954F3" w:rsidRPr="00E73F20">
        <w:rPr>
          <w:sz w:val="28"/>
          <w:szCs w:val="28"/>
        </w:rPr>
        <w:t xml:space="preserve">esponds to regions which are </w:t>
      </w:r>
      <w:r w:rsidR="005543BE" w:rsidRPr="00E73F20">
        <w:rPr>
          <w:sz w:val="28"/>
          <w:szCs w:val="28"/>
        </w:rPr>
        <w:t>vector-unfriendly.</w:t>
      </w:r>
    </w:p>
    <w:p w:rsidR="00647973" w:rsidRDefault="005A3F18" w:rsidP="00AF0EF3">
      <w:pPr>
        <w:pStyle w:val="ListParagraph"/>
        <w:numPr>
          <w:ilvl w:val="0"/>
          <w:numId w:val="8"/>
        </w:numPr>
        <w:jc w:val="both"/>
        <w:rPr>
          <w:sz w:val="28"/>
          <w:szCs w:val="28"/>
        </w:rPr>
      </w:pPr>
      <w:r w:rsidRPr="00E73F20">
        <w:rPr>
          <w:sz w:val="28"/>
          <w:szCs w:val="28"/>
        </w:rPr>
        <w:t xml:space="preserve">The </w:t>
      </w:r>
      <w:r w:rsidR="00FE6C33" w:rsidRPr="00E73F20">
        <w:rPr>
          <w:sz w:val="28"/>
          <w:szCs w:val="28"/>
        </w:rPr>
        <w:t xml:space="preserve">“X” </w:t>
      </w:r>
      <w:r w:rsidRPr="00E73F20">
        <w:rPr>
          <w:sz w:val="28"/>
          <w:szCs w:val="28"/>
        </w:rPr>
        <w:t>vector elements are re-used among dif</w:t>
      </w:r>
      <w:r w:rsidR="000721E7" w:rsidRPr="00E73F20">
        <w:rPr>
          <w:sz w:val="28"/>
          <w:szCs w:val="28"/>
        </w:rPr>
        <w:t>ferent columns in the same work-</w:t>
      </w:r>
      <w:r w:rsidRPr="00E73F20">
        <w:rPr>
          <w:sz w:val="28"/>
          <w:szCs w:val="28"/>
        </w:rPr>
        <w:t xml:space="preserve">group. </w:t>
      </w:r>
      <w:r w:rsidR="00647973">
        <w:rPr>
          <w:sz w:val="28"/>
          <w:szCs w:val="28"/>
        </w:rPr>
        <w:t xml:space="preserve">Hence “X” vector elements can be loaded in “Shared Memory” and then re-used among all threads in a work-group. </w:t>
      </w:r>
    </w:p>
    <w:p w:rsidR="0053269D" w:rsidRDefault="006F0A6B" w:rsidP="00647973">
      <w:pPr>
        <w:pStyle w:val="ListParagraph"/>
        <w:numPr>
          <w:ilvl w:val="1"/>
          <w:numId w:val="8"/>
        </w:numPr>
        <w:jc w:val="both"/>
        <w:rPr>
          <w:sz w:val="28"/>
          <w:szCs w:val="28"/>
        </w:rPr>
      </w:pPr>
      <w:r w:rsidRPr="00E73F20">
        <w:rPr>
          <w:sz w:val="28"/>
          <w:szCs w:val="28"/>
        </w:rPr>
        <w:t xml:space="preserve">All threads in the </w:t>
      </w:r>
      <w:r w:rsidR="00B16FA8" w:rsidRPr="00E73F20">
        <w:rPr>
          <w:sz w:val="28"/>
          <w:szCs w:val="28"/>
        </w:rPr>
        <w:t xml:space="preserve">X-component of the </w:t>
      </w:r>
      <w:r w:rsidRPr="00E73F20">
        <w:rPr>
          <w:sz w:val="28"/>
          <w:szCs w:val="28"/>
        </w:rPr>
        <w:t>work-group</w:t>
      </w:r>
      <w:r w:rsidR="00B64E19" w:rsidRPr="00E73F20">
        <w:rPr>
          <w:sz w:val="28"/>
          <w:szCs w:val="28"/>
        </w:rPr>
        <w:t xml:space="preserve"> access </w:t>
      </w:r>
      <w:r w:rsidR="00786E10" w:rsidRPr="00E73F20">
        <w:rPr>
          <w:sz w:val="28"/>
          <w:szCs w:val="28"/>
        </w:rPr>
        <w:t xml:space="preserve">the </w:t>
      </w:r>
      <w:r w:rsidR="00B64E19" w:rsidRPr="00E73F20">
        <w:rPr>
          <w:sz w:val="28"/>
          <w:szCs w:val="28"/>
        </w:rPr>
        <w:t>same “X” vector element.</w:t>
      </w:r>
      <w:r w:rsidR="000721E7" w:rsidRPr="00E73F20">
        <w:rPr>
          <w:sz w:val="28"/>
          <w:szCs w:val="28"/>
        </w:rPr>
        <w:t xml:space="preserve"> The </w:t>
      </w:r>
      <w:r w:rsidR="000721E7" w:rsidRPr="00E73F20">
        <w:rPr>
          <w:i/>
          <w:sz w:val="28"/>
          <w:szCs w:val="28"/>
        </w:rPr>
        <w:t>local memory</w:t>
      </w:r>
      <w:r w:rsidR="000721E7" w:rsidRPr="00E73F20">
        <w:rPr>
          <w:sz w:val="28"/>
          <w:szCs w:val="28"/>
        </w:rPr>
        <w:t xml:space="preserve"> broadcast feature can be exploited</w:t>
      </w:r>
      <w:r w:rsidR="00DF209E" w:rsidRPr="00E73F20">
        <w:rPr>
          <w:sz w:val="28"/>
          <w:szCs w:val="28"/>
        </w:rPr>
        <w:t xml:space="preserve"> for this</w:t>
      </w:r>
      <w:r w:rsidR="000721E7" w:rsidRPr="00E73F20">
        <w:rPr>
          <w:sz w:val="28"/>
          <w:szCs w:val="28"/>
        </w:rPr>
        <w:t xml:space="preserve">. </w:t>
      </w:r>
    </w:p>
    <w:p w:rsidR="005A3F18" w:rsidRDefault="000721E7" w:rsidP="0053269D">
      <w:pPr>
        <w:pStyle w:val="ListParagraph"/>
        <w:numPr>
          <w:ilvl w:val="2"/>
          <w:numId w:val="8"/>
        </w:numPr>
        <w:jc w:val="both"/>
        <w:rPr>
          <w:sz w:val="28"/>
          <w:szCs w:val="28"/>
        </w:rPr>
      </w:pPr>
      <w:r w:rsidRPr="00E73F20">
        <w:rPr>
          <w:sz w:val="28"/>
          <w:szCs w:val="28"/>
        </w:rPr>
        <w:lastRenderedPageBreak/>
        <w:t xml:space="preserve">However, this aspect depends on how exactly the </w:t>
      </w:r>
      <w:r w:rsidR="008C661E">
        <w:rPr>
          <w:sz w:val="28"/>
          <w:szCs w:val="28"/>
        </w:rPr>
        <w:t xml:space="preserve">AMD </w:t>
      </w:r>
      <w:r w:rsidRPr="00E73F20">
        <w:rPr>
          <w:sz w:val="28"/>
          <w:szCs w:val="28"/>
        </w:rPr>
        <w:t>hardware schedules a 2D work-group.</w:t>
      </w:r>
      <w:r w:rsidR="002D36B2" w:rsidRPr="00E73F20">
        <w:rPr>
          <w:sz w:val="28"/>
          <w:szCs w:val="28"/>
        </w:rPr>
        <w:t xml:space="preserve"> </w:t>
      </w:r>
      <w:r w:rsidR="00DF209E" w:rsidRPr="00E73F20">
        <w:rPr>
          <w:sz w:val="28"/>
          <w:szCs w:val="28"/>
        </w:rPr>
        <w:t xml:space="preserve">This can be overcome by </w:t>
      </w:r>
      <w:r w:rsidR="008D063E">
        <w:rPr>
          <w:sz w:val="28"/>
          <w:szCs w:val="28"/>
        </w:rPr>
        <w:t xml:space="preserve">using </w:t>
      </w:r>
      <w:r w:rsidR="00DF209E" w:rsidRPr="00E73F20">
        <w:rPr>
          <w:sz w:val="28"/>
          <w:szCs w:val="28"/>
        </w:rPr>
        <w:t>a 1D work-group and then</w:t>
      </w:r>
      <w:r w:rsidR="0053269D">
        <w:rPr>
          <w:sz w:val="28"/>
          <w:szCs w:val="28"/>
        </w:rPr>
        <w:t xml:space="preserve"> logically tr</w:t>
      </w:r>
      <w:r w:rsidR="003059D4">
        <w:rPr>
          <w:sz w:val="28"/>
          <w:szCs w:val="28"/>
        </w:rPr>
        <w:t>eat</w:t>
      </w:r>
      <w:r w:rsidR="0053269D">
        <w:rPr>
          <w:sz w:val="28"/>
          <w:szCs w:val="28"/>
        </w:rPr>
        <w:t xml:space="preserve"> it as a 2D work-group such that successive threads corres</w:t>
      </w:r>
      <w:r w:rsidR="00D96ECB">
        <w:rPr>
          <w:sz w:val="28"/>
          <w:szCs w:val="28"/>
        </w:rPr>
        <w:t>pond to successive X-component.</w:t>
      </w:r>
    </w:p>
    <w:p w:rsidR="0053269D" w:rsidRDefault="0053269D" w:rsidP="0053269D">
      <w:pPr>
        <w:pStyle w:val="ListParagraph"/>
        <w:numPr>
          <w:ilvl w:val="2"/>
          <w:numId w:val="8"/>
        </w:numPr>
        <w:jc w:val="both"/>
        <w:rPr>
          <w:sz w:val="28"/>
          <w:szCs w:val="28"/>
        </w:rPr>
      </w:pPr>
      <w:r>
        <w:rPr>
          <w:sz w:val="28"/>
          <w:szCs w:val="28"/>
        </w:rPr>
        <w:t xml:space="preserve">This requirement directly contradicts with </w:t>
      </w:r>
      <w:r w:rsidR="002D7B6B">
        <w:rPr>
          <w:sz w:val="28"/>
          <w:szCs w:val="28"/>
        </w:rPr>
        <w:t xml:space="preserve">“Lower Triangle” (non-transpose) case where each thread in Y component </w:t>
      </w:r>
      <w:r w:rsidR="0093103F">
        <w:rPr>
          <w:sz w:val="28"/>
          <w:szCs w:val="28"/>
        </w:rPr>
        <w:t>needs</w:t>
      </w:r>
      <w:r w:rsidR="002D7B6B">
        <w:rPr>
          <w:sz w:val="28"/>
          <w:szCs w:val="28"/>
        </w:rPr>
        <w:t xml:space="preserve"> access to the same vector element. Hence this design recommends implementation</w:t>
      </w:r>
      <w:r w:rsidR="0093103F">
        <w:rPr>
          <w:sz w:val="28"/>
          <w:szCs w:val="28"/>
        </w:rPr>
        <w:t>s</w:t>
      </w:r>
      <w:r w:rsidR="002D7B6B">
        <w:rPr>
          <w:sz w:val="28"/>
          <w:szCs w:val="28"/>
        </w:rPr>
        <w:t xml:space="preserve"> to use 1D workgroup and then logically treat it as a </w:t>
      </w:r>
      <w:r w:rsidR="00DA3C36">
        <w:rPr>
          <w:sz w:val="28"/>
          <w:szCs w:val="28"/>
        </w:rPr>
        <w:t xml:space="preserve">desired </w:t>
      </w:r>
      <w:r w:rsidR="007E611F">
        <w:rPr>
          <w:sz w:val="28"/>
          <w:szCs w:val="28"/>
        </w:rPr>
        <w:t xml:space="preserve">logical </w:t>
      </w:r>
      <w:r w:rsidR="002D7B6B">
        <w:rPr>
          <w:sz w:val="28"/>
          <w:szCs w:val="28"/>
        </w:rPr>
        <w:t>2D workgroup.</w:t>
      </w:r>
    </w:p>
    <w:p w:rsidR="005F6D1D" w:rsidRDefault="005F6D1D" w:rsidP="005F6D1D">
      <w:pPr>
        <w:pStyle w:val="Heading5"/>
      </w:pPr>
      <w:bookmarkStart w:id="32" w:name="_Toc299985500"/>
      <w:r>
        <w:t>Points to Ponder</w:t>
      </w:r>
      <w:bookmarkEnd w:id="32"/>
    </w:p>
    <w:p w:rsidR="005F6D1D" w:rsidRDefault="004212BE" w:rsidP="003B3E87">
      <w:pPr>
        <w:pStyle w:val="ListParagraph"/>
        <w:numPr>
          <w:ilvl w:val="0"/>
          <w:numId w:val="14"/>
        </w:numPr>
        <w:jc w:val="both"/>
        <w:rPr>
          <w:sz w:val="28"/>
          <w:szCs w:val="28"/>
        </w:rPr>
      </w:pPr>
      <w:r w:rsidRPr="004212BE">
        <w:rPr>
          <w:sz w:val="28"/>
          <w:szCs w:val="28"/>
        </w:rPr>
        <w:t xml:space="preserve">There is a </w:t>
      </w:r>
      <w:r w:rsidR="007E0B07">
        <w:rPr>
          <w:sz w:val="28"/>
          <w:szCs w:val="28"/>
        </w:rPr>
        <w:t>potential for “channel conflict” reducing the performance of this design</w:t>
      </w:r>
    </w:p>
    <w:p w:rsidR="007E0B07" w:rsidRPr="004212BE" w:rsidRDefault="007E0B07" w:rsidP="007E0B07">
      <w:pPr>
        <w:pStyle w:val="ListParagraph"/>
        <w:numPr>
          <w:ilvl w:val="1"/>
          <w:numId w:val="14"/>
        </w:numPr>
        <w:jc w:val="both"/>
        <w:rPr>
          <w:sz w:val="28"/>
          <w:szCs w:val="28"/>
        </w:rPr>
      </w:pPr>
      <w:r>
        <w:rPr>
          <w:sz w:val="28"/>
          <w:szCs w:val="28"/>
        </w:rPr>
        <w:t>All blocks start from memory addresses separate</w:t>
      </w:r>
      <w:r w:rsidR="00255188">
        <w:rPr>
          <w:sz w:val="28"/>
          <w:szCs w:val="28"/>
        </w:rPr>
        <w:t>d</w:t>
      </w:r>
      <w:r>
        <w:rPr>
          <w:sz w:val="28"/>
          <w:szCs w:val="28"/>
        </w:rPr>
        <w:t xml:space="preserve"> by multiple of “</w:t>
      </w:r>
      <w:proofErr w:type="spellStart"/>
      <w:r>
        <w:rPr>
          <w:sz w:val="28"/>
          <w:szCs w:val="28"/>
        </w:rPr>
        <w:t>lda</w:t>
      </w:r>
      <w:proofErr w:type="spellEnd"/>
      <w:r>
        <w:rPr>
          <w:sz w:val="28"/>
          <w:szCs w:val="28"/>
        </w:rPr>
        <w:t>*</w:t>
      </w:r>
      <w:proofErr w:type="spellStart"/>
      <w:proofErr w:type="gramStart"/>
      <w:r>
        <w:rPr>
          <w:sz w:val="28"/>
          <w:szCs w:val="28"/>
        </w:rPr>
        <w:t>sizeof</w:t>
      </w:r>
      <w:proofErr w:type="spellEnd"/>
      <w:r>
        <w:rPr>
          <w:sz w:val="28"/>
          <w:szCs w:val="28"/>
        </w:rPr>
        <w:t>(</w:t>
      </w:r>
      <w:proofErr w:type="gramEnd"/>
      <w:r>
        <w:rPr>
          <w:sz w:val="28"/>
          <w:szCs w:val="28"/>
        </w:rPr>
        <w:t>DATA_TYPE)”. Depending on the “</w:t>
      </w:r>
      <w:proofErr w:type="spellStart"/>
      <w:r>
        <w:rPr>
          <w:sz w:val="28"/>
          <w:szCs w:val="28"/>
        </w:rPr>
        <w:t>lda</w:t>
      </w:r>
      <w:proofErr w:type="spellEnd"/>
      <w:r>
        <w:rPr>
          <w:sz w:val="28"/>
          <w:szCs w:val="28"/>
        </w:rPr>
        <w:t>” and the “data-type” used, blocks may content for the same memory channel resulting in conflicts and reduced performance</w:t>
      </w:r>
    </w:p>
    <w:p w:rsidR="00A4277B" w:rsidRDefault="00A4277B" w:rsidP="00813BCF">
      <w:pPr>
        <w:pStyle w:val="Heading2"/>
      </w:pPr>
    </w:p>
    <w:p w:rsidR="00ED3DDF" w:rsidRDefault="00ED3DDF" w:rsidP="00ED3DDF">
      <w:pPr>
        <w:pStyle w:val="Heading4"/>
        <w:rPr>
          <w:szCs w:val="28"/>
        </w:rPr>
      </w:pPr>
      <w:bookmarkStart w:id="33" w:name="_Toc299985501"/>
      <w:bookmarkStart w:id="34" w:name="_Toc363487982"/>
      <w:r>
        <w:rPr>
          <w:szCs w:val="28"/>
        </w:rPr>
        <w:t xml:space="preserve">DESIGN - </w:t>
      </w:r>
      <w:r w:rsidRPr="005C52F8">
        <w:rPr>
          <w:szCs w:val="28"/>
        </w:rPr>
        <w:t xml:space="preserve">Column-Major </w:t>
      </w:r>
      <w:r>
        <w:rPr>
          <w:szCs w:val="28"/>
        </w:rPr>
        <w:t>Upper Triangular Transpose (CM-U</w:t>
      </w:r>
      <w:r w:rsidRPr="005C52F8">
        <w:rPr>
          <w:szCs w:val="28"/>
        </w:rPr>
        <w:t>T</w:t>
      </w:r>
      <w:r>
        <w:rPr>
          <w:szCs w:val="28"/>
        </w:rPr>
        <w:t>-T</w:t>
      </w:r>
      <w:r w:rsidRPr="005C52F8">
        <w:rPr>
          <w:szCs w:val="28"/>
        </w:rPr>
        <w:t>)</w:t>
      </w:r>
      <w:bookmarkEnd w:id="33"/>
      <w:bookmarkEnd w:id="34"/>
    </w:p>
    <w:p w:rsidR="00C000C4" w:rsidRPr="00C000C4" w:rsidRDefault="00595B3A" w:rsidP="00C000C4">
      <w:r>
        <w:rPr>
          <w:noProof/>
        </w:rPr>
        <w:pict>
          <v:shape id="_x0000_s1169" type="#_x0000_t202" style="position:absolute;margin-left:0;margin-top:285.3pt;width:468pt;height:.05pt;z-index:251659264" stroked="f">
            <v:textbox style="mso-next-textbox:#_x0000_s1169;mso-fit-shape-to-text:t" inset="0,0,0,0">
              <w:txbxContent>
                <w:p w:rsidR="006760CA" w:rsidRPr="00AF327C" w:rsidRDefault="006760CA" w:rsidP="000F20D2">
                  <w:pPr>
                    <w:pStyle w:val="Caption"/>
                    <w:jc w:val="center"/>
                  </w:pPr>
                  <w:bookmarkStart w:id="35" w:name="_Ref299353213"/>
                  <w:r>
                    <w:t xml:space="preserve">Figure </w:t>
                  </w:r>
                  <w:r w:rsidR="00595B3A">
                    <w:fldChar w:fldCharType="begin"/>
                  </w:r>
                  <w:r w:rsidR="00595B3A">
                    <w:instrText xml:space="preserve"> SEQ Figure \* ARABIC </w:instrText>
                  </w:r>
                  <w:r w:rsidR="00595B3A">
                    <w:fldChar w:fldCharType="separate"/>
                  </w:r>
                  <w:r w:rsidR="00542E1C">
                    <w:rPr>
                      <w:noProof/>
                    </w:rPr>
                    <w:t>4</w:t>
                  </w:r>
                  <w:r w:rsidR="00595B3A">
                    <w:rPr>
                      <w:noProof/>
                    </w:rPr>
                    <w:fldChar w:fldCharType="end"/>
                  </w:r>
                  <w:bookmarkEnd w:id="35"/>
                  <w:r>
                    <w:t xml:space="preserve"> - Column Major - Upper Triangle Transpose</w:t>
                  </w:r>
                </w:p>
              </w:txbxContent>
            </v:textbox>
          </v:shape>
        </w:pict>
      </w:r>
      <w:r>
        <w:rPr>
          <w:noProof/>
          <w:sz w:val="28"/>
          <w:szCs w:val="28"/>
        </w:rPr>
        <w:pict>
          <v:group id="_x0000_s1152" editas="canvas" style="position:absolute;margin-left:0;margin-top:0;width:468pt;height:280.8pt;z-index:251652096;mso-position-horizontal-relative:char;mso-position-vertical-relative:line" coordorigin="1440,2294" coordsize="9360,5616">
            <o:lock v:ext="edit" aspectratio="t"/>
            <v:shape id="_x0000_s1151" type="#_x0000_t75" style="position:absolute;left:1440;top:2294;width:9360;height:5616" o:preferrelative="f" stroked="t" strokecolor="black [3213]">
              <v:fill o:detectmouseclick="t"/>
              <v:path o:extrusionok="t" o:connecttype="none"/>
              <o:lock v:ext="edit" text="t"/>
            </v:shape>
            <v:shape id="_x0000_s1153" type="#_x0000_t32" style="position:absolute;left:2955;top:3397;width:4095;height:1" o:connectortype="straight"/>
            <v:shape id="_x0000_s1154" type="#_x0000_t6" style="position:absolute;left:2355;top:3397;width:600;height:555;rotation:180" fillcolor="#c6d9f1 [671]"/>
            <v:shape id="_x0000_s1155" type="#_x0000_t32" style="position:absolute;left:2955;top:3953;width:4096;height:3764" o:connectortype="straight"/>
            <v:shape id="_x0000_s1156" type="#_x0000_t32" style="position:absolute;left:7050;top:3397;width:1;height:4320;flip:y" o:connectortype="straight"/>
            <v:rect id="_x0000_s1157" style="position:absolute;left:5025;top:3398;width:555;height:2139" fillcolor="#17365d [2415]"/>
            <v:rect id="_x0000_s1158" style="position:absolute;left:5025;top:5537;width:555;height:253" fillcolor="#c6d9f1 [671]"/>
            <v:shape id="_x0000_s1159" type="#_x0000_t6" style="position:absolute;left:5020;top:5791;width:552;height:599;rotation:180" fillcolor="#c6d9f1 [671]"/>
            <v:shape id="_x0000_s1160" type="#_x0000_t32" style="position:absolute;left:4410;top:3398;width:0;height:1859" o:connectortype="straight"/>
            <v:shape id="_x0000_s1161" type="#_x0000_t32" style="position:absolute;left:3675;top:3398;width:15;height:1199" o:connectortype="straight"/>
            <v:shape id="_x0000_s1162" type="#_x0000_t32" style="position:absolute;left:3090;top:3727;width:465;height:15" o:connectortype="straight" strokeweight="4pt">
              <v:stroke dashstyle="1 1" endcap="round"/>
            </v:shape>
            <v:shape id="_x0000_s1163" type="#_x0000_t32" style="position:absolute;left:6375;top:3398;width:1;height:3697" o:connectortype="straight"/>
            <v:shape id="_x0000_s1165" type="#_x0000_t32" style="position:absolute;left:5790;top:4402;width:390;height:15" o:connectortype="straight" strokeweight="4pt">
              <v:stroke dashstyle="1 1" endcap="round"/>
            </v:shape>
            <v:shape id="_x0000_s1166" type="#_x0000_t202" style="position:absolute;left:6466;top:3615;width:584;height:1545" stroked="f">
              <v:fill opacity="0"/>
              <v:textbox style="layout-flow:vertical;mso-next-textbox:#_x0000_s1166">
                <w:txbxContent>
                  <w:p w:rsidR="006760CA" w:rsidRDefault="006760CA">
                    <w:r>
                      <w:t>WORKGROUP (0)</w:t>
                    </w:r>
                  </w:p>
                </w:txbxContent>
              </v:textbox>
            </v:shape>
            <v:shape id="_x0000_s1167" type="#_x0000_t202" style="position:absolute;left:5025;top:3398;width:584;height:1859" stroked="f">
              <v:fill opacity="0"/>
              <v:textbox style="layout-flow:vertical;mso-next-textbox:#_x0000_s1167">
                <w:txbxContent>
                  <w:p w:rsidR="006760CA" w:rsidRPr="00B54B97" w:rsidRDefault="006760CA">
                    <w:pPr>
                      <w:rPr>
                        <w:color w:val="FFFFFF" w:themeColor="background1"/>
                      </w:rPr>
                    </w:pPr>
                    <w:r w:rsidRPr="00B54B97">
                      <w:rPr>
                        <w:color w:val="FFFFFF" w:themeColor="background1"/>
                      </w:rPr>
                      <w:t>WORKGROUP (I)</w:t>
                    </w:r>
                  </w:p>
                </w:txbxContent>
              </v:textbox>
            </v:shape>
            <v:shape id="_x0000_s1168" type="#_x0000_t202" style="position:absolute;left:4441;top:3398;width:584;height:2139" stroked="f">
              <v:fill opacity="0"/>
              <v:textbox style="layout-flow:vertical;mso-next-textbox:#_x0000_s1168">
                <w:txbxContent>
                  <w:p w:rsidR="006760CA" w:rsidRDefault="006760CA">
                    <w:r>
                      <w:t>WORKGROUP (I+1)</w:t>
                    </w:r>
                  </w:p>
                </w:txbxContent>
              </v:textbox>
            </v:shape>
          </v:group>
        </w:pict>
      </w:r>
      <w:r>
        <w:pict>
          <v:shape id="_x0000_i1028" type="#_x0000_t75" style="width:468pt;height:280.5pt">
            <v:imagedata croptop="-65520f" cropbottom="65520f"/>
          </v:shape>
        </w:pict>
      </w:r>
    </w:p>
    <w:p w:rsidR="000F20D2" w:rsidRDefault="000F20D2" w:rsidP="00ED3DDF"/>
    <w:p w:rsidR="000F20D2" w:rsidRDefault="000F20D2" w:rsidP="00ED3DDF"/>
    <w:p w:rsidR="00ED3DDF" w:rsidRPr="00425EBB" w:rsidRDefault="002E3FAE" w:rsidP="00ED3DDF">
      <w:pPr>
        <w:rPr>
          <w:sz w:val="28"/>
          <w:szCs w:val="28"/>
        </w:rPr>
      </w:pPr>
      <w:r w:rsidRPr="00425EBB">
        <w:rPr>
          <w:sz w:val="28"/>
          <w:szCs w:val="28"/>
        </w:rPr>
        <w:t xml:space="preserve">The upper-triangle transpose case works </w:t>
      </w:r>
      <w:r w:rsidR="000F20D2" w:rsidRPr="00425EBB">
        <w:rPr>
          <w:sz w:val="28"/>
          <w:szCs w:val="28"/>
        </w:rPr>
        <w:t xml:space="preserve">pretty </w:t>
      </w:r>
      <w:r w:rsidRPr="00425EBB">
        <w:rPr>
          <w:sz w:val="28"/>
          <w:szCs w:val="28"/>
        </w:rPr>
        <w:t xml:space="preserve">much the same as </w:t>
      </w:r>
      <w:r w:rsidR="000F20D2" w:rsidRPr="00425EBB">
        <w:rPr>
          <w:sz w:val="28"/>
          <w:szCs w:val="28"/>
        </w:rPr>
        <w:t>the lower-triangular transpose case. Work groups are assigned to a group of columns as seen in</w:t>
      </w:r>
      <w:r w:rsidR="000F20D2">
        <w:t xml:space="preserve"> </w:t>
      </w:r>
      <w:r w:rsidR="00B65067">
        <w:fldChar w:fldCharType="begin"/>
      </w:r>
      <w:r w:rsidR="000F20D2">
        <w:instrText xml:space="preserve"> REF _Ref299353213 \h </w:instrText>
      </w:r>
      <w:r w:rsidR="00B65067">
        <w:fldChar w:fldCharType="separate"/>
      </w:r>
      <w:r w:rsidR="00A50CFC">
        <w:t xml:space="preserve">Figure </w:t>
      </w:r>
      <w:r w:rsidR="00A50CFC">
        <w:rPr>
          <w:noProof/>
        </w:rPr>
        <w:t>4</w:t>
      </w:r>
      <w:r w:rsidR="00B65067">
        <w:fldChar w:fldCharType="end"/>
      </w:r>
      <w:r w:rsidR="000F20D2">
        <w:t xml:space="preserve"> .</w:t>
      </w:r>
      <w:r w:rsidR="00425EBB">
        <w:t xml:space="preserve"> </w:t>
      </w:r>
      <w:r w:rsidR="00425EBB">
        <w:rPr>
          <w:sz w:val="28"/>
          <w:szCs w:val="28"/>
        </w:rPr>
        <w:t xml:space="preserve">Elements of “X” vector are shared among work-items of the work-group. Work-items iterate through the column accumulating values in registers. As with other designs, the dark-blue portion can be completely </w:t>
      </w:r>
      <w:proofErr w:type="spellStart"/>
      <w:r w:rsidR="00425EBB">
        <w:rPr>
          <w:sz w:val="28"/>
          <w:szCs w:val="28"/>
        </w:rPr>
        <w:t>vectorized</w:t>
      </w:r>
      <w:proofErr w:type="spellEnd"/>
      <w:r w:rsidR="00425EBB">
        <w:rPr>
          <w:sz w:val="28"/>
          <w:szCs w:val="28"/>
        </w:rPr>
        <w:t>. The light-blue portion corresponds to “scalar” implementation.</w:t>
      </w:r>
    </w:p>
    <w:p w:rsidR="00796CD8" w:rsidRPr="00796CD8" w:rsidRDefault="00796CD8" w:rsidP="00F1626E">
      <w:pPr>
        <w:pStyle w:val="Heading3"/>
      </w:pPr>
      <w:bookmarkStart w:id="36" w:name="_ROW_&amp;_COLUMN"/>
      <w:bookmarkStart w:id="37" w:name="_Toc299985502"/>
      <w:bookmarkStart w:id="38" w:name="_Toc363487983"/>
      <w:bookmarkEnd w:id="36"/>
      <w:r>
        <w:t>ROW &amp; COLUMN MAJOR - EQUIVALENCE</w:t>
      </w:r>
      <w:bookmarkEnd w:id="37"/>
      <w:bookmarkEnd w:id="38"/>
    </w:p>
    <w:p w:rsidR="00A14DEE" w:rsidRDefault="00A14DEE" w:rsidP="00C86A2E">
      <w:pPr>
        <w:jc w:val="both"/>
        <w:rPr>
          <w:sz w:val="28"/>
          <w:szCs w:val="28"/>
        </w:rPr>
      </w:pPr>
      <w:r>
        <w:rPr>
          <w:sz w:val="28"/>
          <w:szCs w:val="28"/>
        </w:rPr>
        <w:t xml:space="preserve">The representation of the vector in both row and column major data formats will be the same as it is one-dimensional. It is the A matrix whose representation will change between Row and Column major orders. </w:t>
      </w:r>
    </w:p>
    <w:p w:rsidR="00497A6F" w:rsidRDefault="00204542" w:rsidP="00C86A2E">
      <w:pPr>
        <w:jc w:val="both"/>
        <w:rPr>
          <w:sz w:val="28"/>
          <w:szCs w:val="28"/>
        </w:rPr>
      </w:pPr>
      <w:r>
        <w:rPr>
          <w:sz w:val="28"/>
          <w:szCs w:val="28"/>
        </w:rPr>
        <w:t>To illustrate, here is a small example:</w:t>
      </w:r>
    </w:p>
    <w:p w:rsidR="00204542" w:rsidRDefault="00204542" w:rsidP="00C86A2E">
      <w:pPr>
        <w:jc w:val="both"/>
        <w:rPr>
          <w:sz w:val="28"/>
          <w:szCs w:val="28"/>
        </w:rPr>
      </w:pPr>
      <w:r>
        <w:rPr>
          <w:sz w:val="28"/>
          <w:szCs w:val="28"/>
        </w:rPr>
        <w:lastRenderedPageBreak/>
        <w:t>Consider a lower triangle of a 4x4 matrix. The data elements can enumerated in the order they appear in memory for column major as follows</w:t>
      </w:r>
      <w:r w:rsidR="00B04BD5">
        <w:rPr>
          <w:sz w:val="28"/>
          <w:szCs w:val="28"/>
        </w:rPr>
        <w:t>:</w:t>
      </w:r>
    </w:p>
    <w:p w:rsidR="00204542" w:rsidRDefault="00204542" w:rsidP="00C86A2E">
      <w:pPr>
        <w:jc w:val="both"/>
        <w:rPr>
          <w:sz w:val="28"/>
          <w:szCs w:val="28"/>
        </w:rPr>
      </w:pPr>
      <w:r>
        <w:rPr>
          <w:sz w:val="28"/>
          <w:szCs w:val="28"/>
        </w:rPr>
        <w:t>0</w:t>
      </w:r>
    </w:p>
    <w:p w:rsidR="00204542" w:rsidRDefault="00204542" w:rsidP="00C86A2E">
      <w:pPr>
        <w:jc w:val="both"/>
        <w:rPr>
          <w:sz w:val="28"/>
          <w:szCs w:val="28"/>
        </w:rPr>
      </w:pPr>
      <w:r>
        <w:rPr>
          <w:sz w:val="28"/>
          <w:szCs w:val="28"/>
        </w:rPr>
        <w:t>1</w:t>
      </w:r>
      <w:r>
        <w:rPr>
          <w:sz w:val="28"/>
          <w:szCs w:val="28"/>
        </w:rPr>
        <w:tab/>
        <w:t>4</w:t>
      </w:r>
    </w:p>
    <w:p w:rsidR="00204542" w:rsidRDefault="00204542" w:rsidP="00C86A2E">
      <w:pPr>
        <w:jc w:val="both"/>
        <w:rPr>
          <w:sz w:val="28"/>
          <w:szCs w:val="28"/>
        </w:rPr>
      </w:pPr>
      <w:r>
        <w:rPr>
          <w:sz w:val="28"/>
          <w:szCs w:val="28"/>
        </w:rPr>
        <w:t>2</w:t>
      </w:r>
      <w:r>
        <w:rPr>
          <w:sz w:val="28"/>
          <w:szCs w:val="28"/>
        </w:rPr>
        <w:tab/>
        <w:t>5</w:t>
      </w:r>
      <w:r>
        <w:rPr>
          <w:sz w:val="28"/>
          <w:szCs w:val="28"/>
        </w:rPr>
        <w:tab/>
        <w:t>7</w:t>
      </w:r>
    </w:p>
    <w:p w:rsidR="00204542" w:rsidRDefault="00204542" w:rsidP="00C86A2E">
      <w:pPr>
        <w:jc w:val="both"/>
        <w:rPr>
          <w:sz w:val="28"/>
          <w:szCs w:val="28"/>
        </w:rPr>
      </w:pPr>
      <w:r>
        <w:rPr>
          <w:sz w:val="28"/>
          <w:szCs w:val="28"/>
        </w:rPr>
        <w:t>3</w:t>
      </w:r>
      <w:r>
        <w:rPr>
          <w:sz w:val="28"/>
          <w:szCs w:val="28"/>
        </w:rPr>
        <w:tab/>
        <w:t>6</w:t>
      </w:r>
      <w:r>
        <w:rPr>
          <w:sz w:val="28"/>
          <w:szCs w:val="28"/>
        </w:rPr>
        <w:tab/>
        <w:t>8</w:t>
      </w:r>
      <w:r w:rsidR="00B04BD5">
        <w:rPr>
          <w:sz w:val="28"/>
          <w:szCs w:val="28"/>
        </w:rPr>
        <w:tab/>
        <w:t>9</w:t>
      </w:r>
    </w:p>
    <w:p w:rsidR="00B04BD5" w:rsidRDefault="00B04BD5" w:rsidP="00C86A2E">
      <w:pPr>
        <w:jc w:val="both"/>
        <w:rPr>
          <w:sz w:val="28"/>
          <w:szCs w:val="28"/>
        </w:rPr>
      </w:pPr>
      <w:r>
        <w:rPr>
          <w:sz w:val="28"/>
          <w:szCs w:val="28"/>
        </w:rPr>
        <w:t>For column-major data format, the triangle appears in physical memory in the order 0, 1,</w:t>
      </w:r>
      <w:r w:rsidR="00E90B95">
        <w:rPr>
          <w:sz w:val="28"/>
          <w:szCs w:val="28"/>
        </w:rPr>
        <w:t xml:space="preserve"> </w:t>
      </w:r>
      <w:r>
        <w:rPr>
          <w:sz w:val="28"/>
          <w:szCs w:val="28"/>
        </w:rPr>
        <w:t>2,</w:t>
      </w:r>
      <w:r w:rsidR="00E90B95">
        <w:rPr>
          <w:sz w:val="28"/>
          <w:szCs w:val="28"/>
        </w:rPr>
        <w:t xml:space="preserve"> </w:t>
      </w:r>
      <w:r>
        <w:rPr>
          <w:sz w:val="28"/>
          <w:szCs w:val="28"/>
        </w:rPr>
        <w:t>3,</w:t>
      </w:r>
      <w:r w:rsidR="00E90B95">
        <w:rPr>
          <w:sz w:val="28"/>
          <w:szCs w:val="28"/>
        </w:rPr>
        <w:t xml:space="preserve"> </w:t>
      </w:r>
      <w:r>
        <w:rPr>
          <w:sz w:val="28"/>
          <w:szCs w:val="28"/>
        </w:rPr>
        <w:t>4,</w:t>
      </w:r>
      <w:r w:rsidR="00E90B95">
        <w:rPr>
          <w:sz w:val="28"/>
          <w:szCs w:val="28"/>
        </w:rPr>
        <w:t xml:space="preserve"> </w:t>
      </w:r>
      <w:r>
        <w:rPr>
          <w:sz w:val="28"/>
          <w:szCs w:val="28"/>
        </w:rPr>
        <w:t>5,</w:t>
      </w:r>
      <w:r w:rsidR="00E90B95">
        <w:rPr>
          <w:sz w:val="28"/>
          <w:szCs w:val="28"/>
        </w:rPr>
        <w:t xml:space="preserve"> </w:t>
      </w:r>
      <w:r>
        <w:rPr>
          <w:sz w:val="28"/>
          <w:szCs w:val="28"/>
        </w:rPr>
        <w:t>6,</w:t>
      </w:r>
      <w:r w:rsidR="00E90B95">
        <w:rPr>
          <w:sz w:val="28"/>
          <w:szCs w:val="28"/>
        </w:rPr>
        <w:t xml:space="preserve"> </w:t>
      </w:r>
      <w:r>
        <w:rPr>
          <w:sz w:val="28"/>
          <w:szCs w:val="28"/>
        </w:rPr>
        <w:t>7,</w:t>
      </w:r>
      <w:r w:rsidR="00E90B95">
        <w:rPr>
          <w:sz w:val="28"/>
          <w:szCs w:val="28"/>
        </w:rPr>
        <w:t xml:space="preserve"> </w:t>
      </w:r>
      <w:r>
        <w:rPr>
          <w:sz w:val="28"/>
          <w:szCs w:val="28"/>
        </w:rPr>
        <w:t>8, 9</w:t>
      </w:r>
    </w:p>
    <w:p w:rsidR="00B04BD5" w:rsidRDefault="00B04BD5" w:rsidP="00C86A2E">
      <w:pPr>
        <w:jc w:val="both"/>
        <w:rPr>
          <w:sz w:val="28"/>
          <w:szCs w:val="28"/>
        </w:rPr>
      </w:pPr>
      <w:r>
        <w:rPr>
          <w:sz w:val="28"/>
          <w:szCs w:val="28"/>
        </w:rPr>
        <w:t xml:space="preserve">Now, this </w:t>
      </w:r>
      <w:r w:rsidR="00434FED">
        <w:rPr>
          <w:sz w:val="28"/>
          <w:szCs w:val="28"/>
        </w:rPr>
        <w:t xml:space="preserve">array </w:t>
      </w:r>
      <w:r>
        <w:rPr>
          <w:sz w:val="28"/>
          <w:szCs w:val="28"/>
        </w:rPr>
        <w:t>of numbers 0 to 9 in memory can also be interpreted like the figure below assuming a Row-major order:</w:t>
      </w:r>
    </w:p>
    <w:p w:rsidR="00B04BD5" w:rsidRDefault="00B04BD5" w:rsidP="00C86A2E">
      <w:pPr>
        <w:jc w:val="both"/>
        <w:rPr>
          <w:sz w:val="28"/>
          <w:szCs w:val="28"/>
        </w:rPr>
      </w:pPr>
      <w:r>
        <w:rPr>
          <w:sz w:val="28"/>
          <w:szCs w:val="28"/>
        </w:rPr>
        <w:t>0</w:t>
      </w:r>
      <w:r>
        <w:rPr>
          <w:sz w:val="28"/>
          <w:szCs w:val="28"/>
        </w:rPr>
        <w:tab/>
        <w:t>1</w:t>
      </w:r>
      <w:r>
        <w:rPr>
          <w:sz w:val="28"/>
          <w:szCs w:val="28"/>
        </w:rPr>
        <w:tab/>
        <w:t>2</w:t>
      </w:r>
      <w:r>
        <w:rPr>
          <w:sz w:val="28"/>
          <w:szCs w:val="28"/>
        </w:rPr>
        <w:tab/>
        <w:t>3</w:t>
      </w:r>
    </w:p>
    <w:p w:rsidR="00B04BD5" w:rsidRDefault="00B04BD5" w:rsidP="00C86A2E">
      <w:pPr>
        <w:jc w:val="both"/>
        <w:rPr>
          <w:sz w:val="28"/>
          <w:szCs w:val="28"/>
        </w:rPr>
      </w:pPr>
      <w:r>
        <w:rPr>
          <w:sz w:val="28"/>
          <w:szCs w:val="28"/>
        </w:rPr>
        <w:tab/>
        <w:t>4</w:t>
      </w:r>
      <w:r>
        <w:rPr>
          <w:sz w:val="28"/>
          <w:szCs w:val="28"/>
        </w:rPr>
        <w:tab/>
        <w:t>5</w:t>
      </w:r>
      <w:r>
        <w:rPr>
          <w:sz w:val="28"/>
          <w:szCs w:val="28"/>
        </w:rPr>
        <w:tab/>
        <w:t>6</w:t>
      </w:r>
    </w:p>
    <w:p w:rsidR="00B04BD5" w:rsidRDefault="00B04BD5" w:rsidP="00C86A2E">
      <w:pPr>
        <w:jc w:val="both"/>
        <w:rPr>
          <w:sz w:val="28"/>
          <w:szCs w:val="28"/>
        </w:rPr>
      </w:pPr>
      <w:r>
        <w:rPr>
          <w:sz w:val="28"/>
          <w:szCs w:val="28"/>
        </w:rPr>
        <w:tab/>
      </w:r>
      <w:r>
        <w:rPr>
          <w:sz w:val="28"/>
          <w:szCs w:val="28"/>
        </w:rPr>
        <w:tab/>
        <w:t>7</w:t>
      </w:r>
      <w:r>
        <w:rPr>
          <w:sz w:val="28"/>
          <w:szCs w:val="28"/>
        </w:rPr>
        <w:tab/>
        <w:t>8</w:t>
      </w:r>
    </w:p>
    <w:p w:rsidR="00B04BD5" w:rsidRDefault="00B04BD5" w:rsidP="00C86A2E">
      <w:pPr>
        <w:jc w:val="both"/>
        <w:rPr>
          <w:sz w:val="28"/>
          <w:szCs w:val="28"/>
        </w:rPr>
      </w:pPr>
      <w:r>
        <w:rPr>
          <w:sz w:val="28"/>
          <w:szCs w:val="28"/>
        </w:rPr>
        <w:tab/>
      </w:r>
      <w:r>
        <w:rPr>
          <w:sz w:val="28"/>
          <w:szCs w:val="28"/>
        </w:rPr>
        <w:tab/>
      </w:r>
      <w:r>
        <w:rPr>
          <w:sz w:val="28"/>
          <w:szCs w:val="28"/>
        </w:rPr>
        <w:tab/>
        <w:t>9</w:t>
      </w:r>
    </w:p>
    <w:p w:rsidR="00466DFF" w:rsidRDefault="00B04BD5" w:rsidP="00C86A2E">
      <w:pPr>
        <w:jc w:val="both"/>
        <w:rPr>
          <w:sz w:val="28"/>
          <w:szCs w:val="28"/>
        </w:rPr>
      </w:pPr>
      <w:r w:rsidRPr="00257ED9">
        <w:rPr>
          <w:sz w:val="28"/>
          <w:szCs w:val="28"/>
          <w:u w:val="single"/>
        </w:rPr>
        <w:t>Thus a</w:t>
      </w:r>
      <w:r w:rsidR="00257ED9">
        <w:rPr>
          <w:sz w:val="28"/>
          <w:szCs w:val="28"/>
          <w:u w:val="single"/>
        </w:rPr>
        <w:t xml:space="preserve"> given Row-Major Upper-Triangular</w:t>
      </w:r>
      <w:r w:rsidRPr="00257ED9">
        <w:rPr>
          <w:sz w:val="28"/>
          <w:szCs w:val="28"/>
          <w:u w:val="single"/>
        </w:rPr>
        <w:t xml:space="preserve"> matrix can be interpreted as a Column-major “Lower-Tria</w:t>
      </w:r>
      <w:r w:rsidR="00257ED9">
        <w:rPr>
          <w:sz w:val="28"/>
          <w:szCs w:val="28"/>
          <w:u w:val="single"/>
        </w:rPr>
        <w:t>ngular</w:t>
      </w:r>
      <w:r w:rsidRPr="00257ED9">
        <w:rPr>
          <w:sz w:val="28"/>
          <w:szCs w:val="28"/>
          <w:u w:val="single"/>
        </w:rPr>
        <w:t>” matrix</w:t>
      </w:r>
      <w:r>
        <w:rPr>
          <w:sz w:val="28"/>
          <w:szCs w:val="28"/>
        </w:rPr>
        <w:t>.</w:t>
      </w:r>
      <w:r w:rsidR="00F67767">
        <w:rPr>
          <w:sz w:val="28"/>
          <w:szCs w:val="28"/>
        </w:rPr>
        <w:t xml:space="preserve"> </w:t>
      </w:r>
    </w:p>
    <w:p w:rsidR="00B04BD5" w:rsidRDefault="00F67767" w:rsidP="00C86A2E">
      <w:pPr>
        <w:jc w:val="both"/>
        <w:rPr>
          <w:sz w:val="28"/>
          <w:szCs w:val="28"/>
        </w:rPr>
      </w:pPr>
      <w:r>
        <w:rPr>
          <w:sz w:val="28"/>
          <w:szCs w:val="28"/>
        </w:rPr>
        <w:t>Ro</w:t>
      </w:r>
      <w:r w:rsidR="00B42C48">
        <w:rPr>
          <w:sz w:val="28"/>
          <w:szCs w:val="28"/>
        </w:rPr>
        <w:t>w-major upper-triangular matrix-</w:t>
      </w:r>
      <w:r>
        <w:rPr>
          <w:sz w:val="28"/>
          <w:szCs w:val="28"/>
        </w:rPr>
        <w:t>vector multiplication can be treated as multiplication of “Transpose” of a Column-major lower-triangular matrix with the same vector.</w:t>
      </w:r>
    </w:p>
    <w:p w:rsidR="00B04BD5" w:rsidRDefault="00466DFF" w:rsidP="00C86A2E">
      <w:pPr>
        <w:jc w:val="both"/>
        <w:rPr>
          <w:sz w:val="28"/>
          <w:szCs w:val="28"/>
        </w:rPr>
      </w:pPr>
      <w:proofErr w:type="gramStart"/>
      <w:r>
        <w:rPr>
          <w:sz w:val="28"/>
          <w:szCs w:val="28"/>
        </w:rPr>
        <w:t>Similar case for other variants as well.</w:t>
      </w:r>
      <w:proofErr w:type="gramEnd"/>
      <w:r>
        <w:rPr>
          <w:sz w:val="28"/>
          <w:szCs w:val="28"/>
        </w:rPr>
        <w:t xml:space="preserve"> Here is a table listing how row-major </w:t>
      </w:r>
      <w:r w:rsidR="00A14DEE">
        <w:rPr>
          <w:sz w:val="28"/>
          <w:szCs w:val="28"/>
        </w:rPr>
        <w:t xml:space="preserve">TRMV </w:t>
      </w:r>
      <w:r>
        <w:rPr>
          <w:sz w:val="28"/>
          <w:szCs w:val="28"/>
        </w:rPr>
        <w:t xml:space="preserve">operations </w:t>
      </w:r>
      <w:r w:rsidR="00A14DEE">
        <w:rPr>
          <w:sz w:val="28"/>
          <w:szCs w:val="28"/>
        </w:rPr>
        <w:t>can be mapped to column-major TRMV operations.</w:t>
      </w:r>
    </w:p>
    <w:tbl>
      <w:tblPr>
        <w:tblStyle w:val="TableGrid"/>
        <w:tblW w:w="0" w:type="auto"/>
        <w:tblLook w:val="04A0" w:firstRow="1" w:lastRow="0" w:firstColumn="1" w:lastColumn="0" w:noHBand="0" w:noVBand="1"/>
      </w:tblPr>
      <w:tblGrid>
        <w:gridCol w:w="4788"/>
        <w:gridCol w:w="4788"/>
      </w:tblGrid>
      <w:tr w:rsidR="00A14DEE" w:rsidRPr="00C811D6" w:rsidTr="00A14DEE">
        <w:tc>
          <w:tcPr>
            <w:tcW w:w="4788" w:type="dxa"/>
          </w:tcPr>
          <w:p w:rsidR="00A14DEE" w:rsidRPr="00C811D6" w:rsidRDefault="00A14DEE" w:rsidP="00C86A2E">
            <w:pPr>
              <w:jc w:val="both"/>
              <w:rPr>
                <w:b/>
                <w:sz w:val="28"/>
                <w:szCs w:val="28"/>
              </w:rPr>
            </w:pPr>
            <w:r w:rsidRPr="00C811D6">
              <w:rPr>
                <w:b/>
                <w:sz w:val="28"/>
                <w:szCs w:val="28"/>
              </w:rPr>
              <w:t>Row-major TRMV variant</w:t>
            </w:r>
          </w:p>
        </w:tc>
        <w:tc>
          <w:tcPr>
            <w:tcW w:w="4788" w:type="dxa"/>
          </w:tcPr>
          <w:p w:rsidR="00A14DEE" w:rsidRPr="00C811D6" w:rsidRDefault="00A14DEE" w:rsidP="00C86A2E">
            <w:pPr>
              <w:jc w:val="both"/>
              <w:rPr>
                <w:b/>
                <w:sz w:val="28"/>
                <w:szCs w:val="28"/>
              </w:rPr>
            </w:pPr>
            <w:r w:rsidRPr="00C811D6">
              <w:rPr>
                <w:b/>
                <w:sz w:val="28"/>
                <w:szCs w:val="28"/>
              </w:rPr>
              <w:t>Co</w:t>
            </w:r>
            <w:r w:rsidR="002B2AC6">
              <w:rPr>
                <w:b/>
                <w:sz w:val="28"/>
                <w:szCs w:val="28"/>
              </w:rPr>
              <w:t>rresponding Column-Major R</w:t>
            </w:r>
            <w:r w:rsidRPr="00C811D6">
              <w:rPr>
                <w:b/>
                <w:sz w:val="28"/>
                <w:szCs w:val="28"/>
              </w:rPr>
              <w:t>outine</w:t>
            </w:r>
          </w:p>
        </w:tc>
      </w:tr>
      <w:tr w:rsidR="00A14DEE" w:rsidTr="00A14DEE">
        <w:tc>
          <w:tcPr>
            <w:tcW w:w="4788" w:type="dxa"/>
          </w:tcPr>
          <w:p w:rsidR="00A14DEE" w:rsidRDefault="00B42C48" w:rsidP="00C86A2E">
            <w:pPr>
              <w:jc w:val="both"/>
              <w:rPr>
                <w:sz w:val="28"/>
                <w:szCs w:val="28"/>
              </w:rPr>
            </w:pPr>
            <w:r>
              <w:rPr>
                <w:sz w:val="28"/>
                <w:szCs w:val="28"/>
              </w:rPr>
              <w:t>Lower Triangular*</w:t>
            </w:r>
            <w:r w:rsidR="00A14DEE">
              <w:rPr>
                <w:sz w:val="28"/>
                <w:szCs w:val="28"/>
              </w:rPr>
              <w:t>Vector</w:t>
            </w:r>
          </w:p>
        </w:tc>
        <w:tc>
          <w:tcPr>
            <w:tcW w:w="4788" w:type="dxa"/>
          </w:tcPr>
          <w:p w:rsidR="00A14DEE" w:rsidRDefault="00B42C48" w:rsidP="00C86A2E">
            <w:pPr>
              <w:jc w:val="both"/>
              <w:rPr>
                <w:sz w:val="28"/>
                <w:szCs w:val="28"/>
              </w:rPr>
            </w:pPr>
            <w:r>
              <w:rPr>
                <w:sz w:val="28"/>
                <w:szCs w:val="28"/>
              </w:rPr>
              <w:t>Transpose(Upper Triangular)*Vector</w:t>
            </w:r>
          </w:p>
        </w:tc>
      </w:tr>
      <w:tr w:rsidR="00A14DEE" w:rsidTr="00A14DEE">
        <w:tc>
          <w:tcPr>
            <w:tcW w:w="4788" w:type="dxa"/>
          </w:tcPr>
          <w:p w:rsidR="00A14DEE" w:rsidRDefault="00B42C48" w:rsidP="00C86A2E">
            <w:pPr>
              <w:jc w:val="both"/>
              <w:rPr>
                <w:sz w:val="28"/>
                <w:szCs w:val="28"/>
              </w:rPr>
            </w:pPr>
            <w:r>
              <w:rPr>
                <w:sz w:val="28"/>
                <w:szCs w:val="28"/>
              </w:rPr>
              <w:t>Upper Triangular*Vector</w:t>
            </w:r>
          </w:p>
        </w:tc>
        <w:tc>
          <w:tcPr>
            <w:tcW w:w="4788" w:type="dxa"/>
          </w:tcPr>
          <w:p w:rsidR="00A14DEE" w:rsidRDefault="00B42C48" w:rsidP="00C86A2E">
            <w:pPr>
              <w:jc w:val="both"/>
              <w:rPr>
                <w:sz w:val="28"/>
                <w:szCs w:val="28"/>
              </w:rPr>
            </w:pPr>
            <w:r>
              <w:rPr>
                <w:sz w:val="28"/>
                <w:szCs w:val="28"/>
              </w:rPr>
              <w:t>Transpose(Lower Triangular)*Vector</w:t>
            </w:r>
          </w:p>
        </w:tc>
      </w:tr>
      <w:tr w:rsidR="00A14DEE" w:rsidTr="00A14DEE">
        <w:tc>
          <w:tcPr>
            <w:tcW w:w="4788" w:type="dxa"/>
          </w:tcPr>
          <w:p w:rsidR="00A14DEE" w:rsidRDefault="00B42C48" w:rsidP="00C86A2E">
            <w:pPr>
              <w:jc w:val="both"/>
              <w:rPr>
                <w:sz w:val="28"/>
                <w:szCs w:val="28"/>
              </w:rPr>
            </w:pPr>
            <w:r>
              <w:rPr>
                <w:sz w:val="28"/>
                <w:szCs w:val="28"/>
              </w:rPr>
              <w:t>Transpose(Lower Triangular)*Vector</w:t>
            </w:r>
          </w:p>
        </w:tc>
        <w:tc>
          <w:tcPr>
            <w:tcW w:w="4788" w:type="dxa"/>
          </w:tcPr>
          <w:p w:rsidR="00A14DEE" w:rsidRDefault="00B42C48" w:rsidP="00C86A2E">
            <w:pPr>
              <w:jc w:val="both"/>
              <w:rPr>
                <w:sz w:val="28"/>
                <w:szCs w:val="28"/>
              </w:rPr>
            </w:pPr>
            <w:r>
              <w:rPr>
                <w:sz w:val="28"/>
                <w:szCs w:val="28"/>
              </w:rPr>
              <w:t>(Upper Triangular)*Vector</w:t>
            </w:r>
          </w:p>
        </w:tc>
      </w:tr>
      <w:tr w:rsidR="00F9395C" w:rsidTr="00A14DEE">
        <w:tc>
          <w:tcPr>
            <w:tcW w:w="4788" w:type="dxa"/>
          </w:tcPr>
          <w:p w:rsidR="00F9395C" w:rsidRDefault="00F9395C" w:rsidP="00C86A2E">
            <w:pPr>
              <w:jc w:val="both"/>
              <w:rPr>
                <w:sz w:val="28"/>
                <w:szCs w:val="28"/>
              </w:rPr>
            </w:pPr>
            <w:r>
              <w:rPr>
                <w:sz w:val="28"/>
                <w:szCs w:val="28"/>
              </w:rPr>
              <w:t>Transpose(Upper Triangular)*Vector</w:t>
            </w:r>
          </w:p>
        </w:tc>
        <w:tc>
          <w:tcPr>
            <w:tcW w:w="4788" w:type="dxa"/>
          </w:tcPr>
          <w:p w:rsidR="00F9395C" w:rsidRDefault="00ED6491" w:rsidP="00C86A2E">
            <w:pPr>
              <w:jc w:val="both"/>
              <w:rPr>
                <w:sz w:val="28"/>
                <w:szCs w:val="28"/>
              </w:rPr>
            </w:pPr>
            <w:r>
              <w:rPr>
                <w:sz w:val="28"/>
                <w:szCs w:val="28"/>
              </w:rPr>
              <w:t>(Lower Triangular)*Vector</w:t>
            </w:r>
          </w:p>
        </w:tc>
      </w:tr>
    </w:tbl>
    <w:p w:rsidR="002D5F6C" w:rsidRDefault="002D5F6C" w:rsidP="002D5F6C">
      <w:pPr>
        <w:pStyle w:val="Heading2"/>
      </w:pPr>
      <w:bookmarkStart w:id="39" w:name="_Toc299985503"/>
      <w:bookmarkStart w:id="40" w:name="_Toc363487984"/>
      <w:r>
        <w:lastRenderedPageBreak/>
        <w:t>TRSV – Triangular Solve</w:t>
      </w:r>
      <w:bookmarkEnd w:id="39"/>
      <w:bookmarkEnd w:id="40"/>
    </w:p>
    <w:p w:rsidR="002D5F6C" w:rsidRDefault="002D5F6C" w:rsidP="002D5F6C">
      <w:pPr>
        <w:pStyle w:val="Heading3"/>
      </w:pPr>
      <w:bookmarkStart w:id="41" w:name="_Toc299985504"/>
      <w:bookmarkStart w:id="42" w:name="_Toc363487985"/>
      <w:r>
        <w:t>Requirement</w:t>
      </w:r>
      <w:bookmarkEnd w:id="41"/>
      <w:bookmarkEnd w:id="42"/>
    </w:p>
    <w:p w:rsidR="002D5F6C" w:rsidRDefault="002D5F6C" w:rsidP="002D5F6C">
      <w:pPr>
        <w:autoSpaceDE w:val="0"/>
        <w:autoSpaceDN w:val="0"/>
        <w:adjustRightInd w:val="0"/>
        <w:spacing w:after="0" w:line="240" w:lineRule="auto"/>
        <w:rPr>
          <w:rFonts w:ascii="Courier New" w:hAnsi="Courier New" w:cs="Courier New"/>
          <w:sz w:val="20"/>
          <w:szCs w:val="20"/>
        </w:rPr>
      </w:pPr>
    </w:p>
    <w:p w:rsidR="002D5F6C" w:rsidRPr="002D5F6C" w:rsidRDefault="00085242" w:rsidP="002D5F6C">
      <w:pPr>
        <w:autoSpaceDE w:val="0"/>
        <w:autoSpaceDN w:val="0"/>
        <w:adjustRightInd w:val="0"/>
        <w:spacing w:after="0" w:line="240" w:lineRule="auto"/>
        <w:rPr>
          <w:rFonts w:cs="Courier New"/>
          <w:sz w:val="28"/>
          <w:szCs w:val="28"/>
        </w:rPr>
      </w:pPr>
      <w:r>
        <w:rPr>
          <w:rFonts w:cs="Courier New"/>
          <w:sz w:val="28"/>
          <w:szCs w:val="28"/>
        </w:rPr>
        <w:t xml:space="preserve">TRSV </w:t>
      </w:r>
      <w:r w:rsidR="002D5F6C" w:rsidRPr="002D5F6C">
        <w:rPr>
          <w:rFonts w:cs="Courier New"/>
          <w:sz w:val="28"/>
          <w:szCs w:val="28"/>
        </w:rPr>
        <w:t>solves one of the systems of equations</w:t>
      </w:r>
    </w:p>
    <w:p w:rsidR="002D5F6C" w:rsidRPr="002D5F6C" w:rsidRDefault="002D5F6C" w:rsidP="002D5F6C">
      <w:pPr>
        <w:autoSpaceDE w:val="0"/>
        <w:autoSpaceDN w:val="0"/>
        <w:adjustRightInd w:val="0"/>
        <w:spacing w:after="0" w:line="240" w:lineRule="auto"/>
        <w:rPr>
          <w:rFonts w:cs="Courier New"/>
          <w:sz w:val="28"/>
          <w:szCs w:val="28"/>
        </w:rPr>
      </w:pPr>
    </w:p>
    <w:p w:rsidR="002D5F6C" w:rsidRPr="002D5F6C" w:rsidRDefault="002D5F6C" w:rsidP="002D5F6C">
      <w:pPr>
        <w:autoSpaceDE w:val="0"/>
        <w:autoSpaceDN w:val="0"/>
        <w:adjustRightInd w:val="0"/>
        <w:spacing w:after="0" w:line="240" w:lineRule="auto"/>
        <w:rPr>
          <w:rFonts w:cs="Courier New"/>
          <w:sz w:val="28"/>
          <w:szCs w:val="28"/>
        </w:rPr>
      </w:pPr>
      <w:r w:rsidRPr="002D5F6C">
        <w:rPr>
          <w:rFonts w:cs="Courier New"/>
          <w:sz w:val="28"/>
          <w:szCs w:val="28"/>
        </w:rPr>
        <w:t xml:space="preserve">     A*x = b,   or   </w:t>
      </w:r>
      <w:proofErr w:type="gramStart"/>
      <w:r w:rsidR="009717C7">
        <w:rPr>
          <w:rFonts w:cs="Courier New"/>
          <w:sz w:val="28"/>
          <w:szCs w:val="28"/>
        </w:rPr>
        <w:t>OP(</w:t>
      </w:r>
      <w:proofErr w:type="gramEnd"/>
      <w:r w:rsidRPr="002D5F6C">
        <w:rPr>
          <w:rFonts w:cs="Courier New"/>
          <w:sz w:val="28"/>
          <w:szCs w:val="28"/>
        </w:rPr>
        <w:t>A</w:t>
      </w:r>
      <w:r w:rsidR="009717C7">
        <w:rPr>
          <w:rFonts w:cs="Courier New"/>
          <w:sz w:val="28"/>
          <w:szCs w:val="28"/>
        </w:rPr>
        <w:t>)</w:t>
      </w:r>
      <w:r w:rsidR="009717C7" w:rsidRPr="002D5F6C">
        <w:rPr>
          <w:rFonts w:cs="Courier New"/>
          <w:sz w:val="28"/>
          <w:szCs w:val="28"/>
        </w:rPr>
        <w:t xml:space="preserve"> </w:t>
      </w:r>
      <w:r w:rsidRPr="002D5F6C">
        <w:rPr>
          <w:rFonts w:cs="Courier New"/>
          <w:sz w:val="28"/>
          <w:szCs w:val="28"/>
        </w:rPr>
        <w:t>*x = b,</w:t>
      </w:r>
    </w:p>
    <w:p w:rsidR="002D5F6C" w:rsidRPr="002D5F6C" w:rsidRDefault="002D5F6C" w:rsidP="002D5F6C">
      <w:pPr>
        <w:autoSpaceDE w:val="0"/>
        <w:autoSpaceDN w:val="0"/>
        <w:adjustRightInd w:val="0"/>
        <w:spacing w:after="0" w:line="240" w:lineRule="auto"/>
        <w:rPr>
          <w:rFonts w:cs="Courier New"/>
          <w:sz w:val="28"/>
          <w:szCs w:val="28"/>
        </w:rPr>
      </w:pPr>
    </w:p>
    <w:p w:rsidR="00E95C7F" w:rsidRDefault="00171C6F" w:rsidP="002D5F6C">
      <w:pPr>
        <w:autoSpaceDE w:val="0"/>
        <w:autoSpaceDN w:val="0"/>
        <w:adjustRightInd w:val="0"/>
        <w:spacing w:after="0" w:line="240" w:lineRule="auto"/>
        <w:rPr>
          <w:rFonts w:cs="Courier New"/>
          <w:sz w:val="28"/>
          <w:szCs w:val="28"/>
        </w:rPr>
      </w:pPr>
      <w:r>
        <w:rPr>
          <w:rFonts w:cs="Courier New"/>
          <w:sz w:val="28"/>
          <w:szCs w:val="28"/>
        </w:rPr>
        <w:t>W</w:t>
      </w:r>
      <w:r w:rsidR="002D5F6C" w:rsidRPr="002D5F6C">
        <w:rPr>
          <w:rFonts w:cs="Courier New"/>
          <w:sz w:val="28"/>
          <w:szCs w:val="28"/>
        </w:rPr>
        <w:t xml:space="preserve">here </w:t>
      </w:r>
    </w:p>
    <w:p w:rsidR="00E95C7F" w:rsidRDefault="00E95C7F" w:rsidP="00E95C7F">
      <w:pPr>
        <w:pStyle w:val="ListParagraph"/>
        <w:numPr>
          <w:ilvl w:val="0"/>
          <w:numId w:val="9"/>
        </w:numPr>
        <w:autoSpaceDE w:val="0"/>
        <w:autoSpaceDN w:val="0"/>
        <w:adjustRightInd w:val="0"/>
        <w:spacing w:after="0" w:line="240" w:lineRule="auto"/>
        <w:rPr>
          <w:rFonts w:cs="Courier New"/>
          <w:sz w:val="28"/>
          <w:szCs w:val="28"/>
        </w:rPr>
      </w:pPr>
      <w:r>
        <w:rPr>
          <w:rFonts w:cs="Courier New"/>
          <w:sz w:val="28"/>
          <w:szCs w:val="28"/>
        </w:rPr>
        <w:t>“</w:t>
      </w:r>
      <w:r w:rsidR="002D5F6C" w:rsidRPr="00E95C7F">
        <w:rPr>
          <w:rFonts w:cs="Courier New"/>
          <w:sz w:val="28"/>
          <w:szCs w:val="28"/>
        </w:rPr>
        <w:t>b</w:t>
      </w:r>
      <w:r>
        <w:rPr>
          <w:rFonts w:cs="Courier New"/>
          <w:sz w:val="28"/>
          <w:szCs w:val="28"/>
        </w:rPr>
        <w:t>”</w:t>
      </w:r>
      <w:r w:rsidR="002D5F6C" w:rsidRPr="00E95C7F">
        <w:rPr>
          <w:rFonts w:cs="Courier New"/>
          <w:sz w:val="28"/>
          <w:szCs w:val="28"/>
        </w:rPr>
        <w:t xml:space="preserve"> and </w:t>
      </w:r>
      <w:r>
        <w:rPr>
          <w:rFonts w:cs="Courier New"/>
          <w:sz w:val="28"/>
          <w:szCs w:val="28"/>
        </w:rPr>
        <w:t>“</w:t>
      </w:r>
      <w:r w:rsidR="002D5F6C" w:rsidRPr="00E95C7F">
        <w:rPr>
          <w:rFonts w:cs="Courier New"/>
          <w:sz w:val="28"/>
          <w:szCs w:val="28"/>
        </w:rPr>
        <w:t>x</w:t>
      </w:r>
      <w:r>
        <w:rPr>
          <w:rFonts w:cs="Courier New"/>
          <w:sz w:val="28"/>
          <w:szCs w:val="28"/>
        </w:rPr>
        <w:t>”</w:t>
      </w:r>
      <w:r w:rsidR="002D5F6C" w:rsidRPr="00E95C7F">
        <w:rPr>
          <w:rFonts w:cs="Courier New"/>
          <w:sz w:val="28"/>
          <w:szCs w:val="28"/>
        </w:rPr>
        <w:t xml:space="preserve"> are n element vectors </w:t>
      </w:r>
    </w:p>
    <w:p w:rsidR="00E95C7F" w:rsidRDefault="00E95C7F" w:rsidP="00E95C7F">
      <w:pPr>
        <w:pStyle w:val="ListParagraph"/>
        <w:numPr>
          <w:ilvl w:val="1"/>
          <w:numId w:val="9"/>
        </w:numPr>
        <w:autoSpaceDE w:val="0"/>
        <w:autoSpaceDN w:val="0"/>
        <w:adjustRightInd w:val="0"/>
        <w:spacing w:after="0" w:line="240" w:lineRule="auto"/>
        <w:rPr>
          <w:rFonts w:cs="Courier New"/>
          <w:sz w:val="28"/>
          <w:szCs w:val="28"/>
        </w:rPr>
      </w:pPr>
      <w:r>
        <w:rPr>
          <w:rFonts w:cs="Courier New"/>
          <w:sz w:val="28"/>
          <w:szCs w:val="28"/>
        </w:rPr>
        <w:t xml:space="preserve">On entry, the routine parameter “x” holds the value of “b”. On exit, the </w:t>
      </w:r>
      <w:r w:rsidR="00C33902">
        <w:rPr>
          <w:rFonts w:cs="Courier New"/>
          <w:sz w:val="28"/>
          <w:szCs w:val="28"/>
        </w:rPr>
        <w:t xml:space="preserve">parameter </w:t>
      </w:r>
      <w:r>
        <w:rPr>
          <w:rFonts w:cs="Courier New"/>
          <w:sz w:val="28"/>
          <w:szCs w:val="28"/>
        </w:rPr>
        <w:t>must hold the value of solved vector “x”.</w:t>
      </w:r>
    </w:p>
    <w:p w:rsidR="002D5F6C" w:rsidRDefault="002D5F6C" w:rsidP="002D5F6C">
      <w:pPr>
        <w:pStyle w:val="ListParagraph"/>
        <w:numPr>
          <w:ilvl w:val="0"/>
          <w:numId w:val="9"/>
        </w:numPr>
        <w:autoSpaceDE w:val="0"/>
        <w:autoSpaceDN w:val="0"/>
        <w:adjustRightInd w:val="0"/>
        <w:spacing w:after="0" w:line="240" w:lineRule="auto"/>
        <w:rPr>
          <w:rFonts w:cs="Courier New"/>
          <w:sz w:val="28"/>
          <w:szCs w:val="28"/>
        </w:rPr>
      </w:pPr>
      <w:r w:rsidRPr="00E95C7F">
        <w:rPr>
          <w:rFonts w:cs="Courier New"/>
          <w:sz w:val="28"/>
          <w:szCs w:val="28"/>
        </w:rPr>
        <w:t>A is an n by n unit, or</w:t>
      </w:r>
      <w:r w:rsidR="00E95C7F">
        <w:rPr>
          <w:rFonts w:cs="Courier New"/>
          <w:sz w:val="28"/>
          <w:szCs w:val="28"/>
        </w:rPr>
        <w:t xml:space="preserve"> </w:t>
      </w:r>
      <w:r w:rsidRPr="00E95C7F">
        <w:rPr>
          <w:rFonts w:cs="Courier New"/>
          <w:sz w:val="28"/>
          <w:szCs w:val="28"/>
        </w:rPr>
        <w:t>non-unit, upper or lower triangular matrix.</w:t>
      </w:r>
    </w:p>
    <w:p w:rsidR="008F5A93" w:rsidRPr="00457DFF" w:rsidRDefault="008F5A93" w:rsidP="008F5A93">
      <w:pPr>
        <w:pStyle w:val="ListParagraph"/>
        <w:numPr>
          <w:ilvl w:val="0"/>
          <w:numId w:val="9"/>
        </w:numPr>
        <w:autoSpaceDE w:val="0"/>
        <w:autoSpaceDN w:val="0"/>
        <w:adjustRightInd w:val="0"/>
        <w:spacing w:after="0" w:line="240" w:lineRule="auto"/>
        <w:rPr>
          <w:rFonts w:cs="Courier New"/>
          <w:sz w:val="28"/>
          <w:szCs w:val="28"/>
        </w:rPr>
      </w:pPr>
      <w:r w:rsidRPr="00457DFF">
        <w:rPr>
          <w:rFonts w:cs="Courier New"/>
          <w:sz w:val="28"/>
          <w:szCs w:val="28"/>
        </w:rPr>
        <w:t>Data Type can be “Single”, “Double”, “Single Complex” or “Double Complex”</w:t>
      </w:r>
    </w:p>
    <w:p w:rsidR="008F5A93" w:rsidRPr="00457DFF" w:rsidRDefault="008F5A93" w:rsidP="008F5A93">
      <w:pPr>
        <w:pStyle w:val="ListParagraph"/>
        <w:numPr>
          <w:ilvl w:val="0"/>
          <w:numId w:val="9"/>
        </w:numPr>
        <w:autoSpaceDE w:val="0"/>
        <w:autoSpaceDN w:val="0"/>
        <w:adjustRightInd w:val="0"/>
        <w:spacing w:after="0" w:line="240" w:lineRule="auto"/>
        <w:rPr>
          <w:rFonts w:cs="Courier New"/>
          <w:sz w:val="28"/>
          <w:szCs w:val="28"/>
        </w:rPr>
      </w:pPr>
      <w:r w:rsidRPr="00457DFF">
        <w:rPr>
          <w:rFonts w:cs="Courier New"/>
          <w:sz w:val="28"/>
          <w:szCs w:val="28"/>
        </w:rPr>
        <w:t>Ordering of data in the matrix can be either “Row Major” or “Column Major”</w:t>
      </w:r>
    </w:p>
    <w:p w:rsidR="008F5A93" w:rsidRPr="00457DFF" w:rsidRDefault="008F5A93" w:rsidP="008F5A93">
      <w:pPr>
        <w:pStyle w:val="ListParagraph"/>
        <w:numPr>
          <w:ilvl w:val="0"/>
          <w:numId w:val="9"/>
        </w:numPr>
        <w:autoSpaceDE w:val="0"/>
        <w:autoSpaceDN w:val="0"/>
        <w:adjustRightInd w:val="0"/>
        <w:spacing w:after="0" w:line="240" w:lineRule="auto"/>
        <w:rPr>
          <w:rFonts w:cs="Courier New"/>
          <w:sz w:val="28"/>
          <w:szCs w:val="28"/>
        </w:rPr>
      </w:pPr>
      <w:r w:rsidRPr="00457DFF">
        <w:rPr>
          <w:rFonts w:cs="Courier New"/>
          <w:sz w:val="28"/>
          <w:szCs w:val="28"/>
        </w:rPr>
        <w:t>OP(A) could be “Transpose</w:t>
      </w:r>
      <w:r>
        <w:rPr>
          <w:rFonts w:cs="Courier New"/>
          <w:sz w:val="28"/>
          <w:szCs w:val="28"/>
        </w:rPr>
        <w:t>”</w:t>
      </w:r>
      <w:r w:rsidRPr="00457DFF">
        <w:rPr>
          <w:rFonts w:cs="Courier New"/>
          <w:sz w:val="28"/>
          <w:szCs w:val="28"/>
        </w:rPr>
        <w:t xml:space="preserve"> or “Conjugate</w:t>
      </w:r>
      <w:r>
        <w:rPr>
          <w:rFonts w:cs="Courier New"/>
          <w:sz w:val="28"/>
          <w:szCs w:val="28"/>
        </w:rPr>
        <w:t xml:space="preserve"> (</w:t>
      </w:r>
      <w:proofErr w:type="spellStart"/>
      <w:r>
        <w:rPr>
          <w:rFonts w:cs="Courier New"/>
          <w:sz w:val="28"/>
          <w:szCs w:val="28"/>
        </w:rPr>
        <w:t>Hermitian</w:t>
      </w:r>
      <w:proofErr w:type="spellEnd"/>
      <w:r>
        <w:rPr>
          <w:rFonts w:cs="Courier New"/>
          <w:sz w:val="28"/>
          <w:szCs w:val="28"/>
        </w:rPr>
        <w:t>)</w:t>
      </w:r>
      <w:r w:rsidRPr="00457DFF">
        <w:rPr>
          <w:rFonts w:cs="Courier New"/>
          <w:sz w:val="28"/>
          <w:szCs w:val="28"/>
        </w:rPr>
        <w:t xml:space="preserve"> Transpose”</w:t>
      </w:r>
      <w:r w:rsidR="00CE5666">
        <w:rPr>
          <w:rFonts w:cs="Courier New"/>
          <w:sz w:val="28"/>
          <w:szCs w:val="28"/>
        </w:rPr>
        <w:t xml:space="preserve"> or “No Transpose”</w:t>
      </w:r>
    </w:p>
    <w:p w:rsidR="008F5A93" w:rsidRPr="00457DFF" w:rsidRDefault="008F5A93" w:rsidP="008F5A93">
      <w:pPr>
        <w:pStyle w:val="ListParagraph"/>
        <w:numPr>
          <w:ilvl w:val="1"/>
          <w:numId w:val="9"/>
        </w:numPr>
        <w:autoSpaceDE w:val="0"/>
        <w:autoSpaceDN w:val="0"/>
        <w:adjustRightInd w:val="0"/>
        <w:spacing w:after="0" w:line="240" w:lineRule="auto"/>
        <w:rPr>
          <w:rFonts w:cs="Courier New"/>
          <w:sz w:val="28"/>
          <w:szCs w:val="28"/>
        </w:rPr>
      </w:pPr>
      <w:r w:rsidRPr="00457DFF">
        <w:rPr>
          <w:rFonts w:cs="Courier New"/>
          <w:sz w:val="28"/>
          <w:szCs w:val="28"/>
        </w:rPr>
        <w:t xml:space="preserve">The </w:t>
      </w:r>
      <w:r>
        <w:rPr>
          <w:rFonts w:cs="Courier New"/>
          <w:sz w:val="28"/>
          <w:szCs w:val="28"/>
        </w:rPr>
        <w:t xml:space="preserve">conjugate transpose is </w:t>
      </w:r>
      <w:r w:rsidRPr="00457DFF">
        <w:rPr>
          <w:rFonts w:cs="Courier New"/>
          <w:sz w:val="28"/>
          <w:szCs w:val="28"/>
        </w:rPr>
        <w:t xml:space="preserve">applicable only for “Complex” </w:t>
      </w:r>
      <w:r>
        <w:rPr>
          <w:rFonts w:cs="Courier New"/>
          <w:sz w:val="28"/>
          <w:szCs w:val="28"/>
        </w:rPr>
        <w:t>variants of this function</w:t>
      </w:r>
    </w:p>
    <w:p w:rsidR="008F5A93" w:rsidRDefault="008F5A93" w:rsidP="002D5F6C">
      <w:pPr>
        <w:autoSpaceDE w:val="0"/>
        <w:autoSpaceDN w:val="0"/>
        <w:adjustRightInd w:val="0"/>
        <w:spacing w:after="0" w:line="240" w:lineRule="auto"/>
        <w:rPr>
          <w:rFonts w:cs="Courier New"/>
          <w:sz w:val="28"/>
          <w:szCs w:val="28"/>
        </w:rPr>
      </w:pPr>
    </w:p>
    <w:p w:rsidR="002D5F6C" w:rsidRPr="002D5F6C" w:rsidRDefault="002D5F6C" w:rsidP="00CE5666">
      <w:pPr>
        <w:autoSpaceDE w:val="0"/>
        <w:autoSpaceDN w:val="0"/>
        <w:adjustRightInd w:val="0"/>
        <w:spacing w:after="0" w:line="240" w:lineRule="auto"/>
        <w:jc w:val="both"/>
        <w:rPr>
          <w:rFonts w:cs="Courier New"/>
          <w:sz w:val="28"/>
          <w:szCs w:val="28"/>
        </w:rPr>
      </w:pPr>
      <w:r w:rsidRPr="002D5F6C">
        <w:rPr>
          <w:rFonts w:cs="Courier New"/>
          <w:sz w:val="28"/>
          <w:szCs w:val="28"/>
        </w:rPr>
        <w:t>No test for singularity or near-singularity is included in this</w:t>
      </w:r>
      <w:r w:rsidR="008F5A93">
        <w:rPr>
          <w:rFonts w:cs="Courier New"/>
          <w:sz w:val="28"/>
          <w:szCs w:val="28"/>
        </w:rPr>
        <w:t xml:space="preserve"> </w:t>
      </w:r>
      <w:r w:rsidRPr="002D5F6C">
        <w:rPr>
          <w:rFonts w:cs="Courier New"/>
          <w:sz w:val="28"/>
          <w:szCs w:val="28"/>
        </w:rPr>
        <w:t>routine. Such tests must be performed before calling this routine.</w:t>
      </w:r>
      <w:r w:rsidR="00CE5666">
        <w:rPr>
          <w:rFonts w:cs="Courier New"/>
          <w:sz w:val="28"/>
          <w:szCs w:val="28"/>
        </w:rPr>
        <w:t xml:space="preserve"> (</w:t>
      </w:r>
      <w:r w:rsidR="00CE5666" w:rsidRPr="00CE5666">
        <w:rPr>
          <w:rFonts w:cs="Courier New"/>
        </w:rPr>
        <w:t xml:space="preserve">Courtesy: </w:t>
      </w:r>
      <w:proofErr w:type="spellStart"/>
      <w:r w:rsidR="00CE5666" w:rsidRPr="00CE5666">
        <w:rPr>
          <w:rFonts w:cs="Courier New"/>
        </w:rPr>
        <w:t>Netlib</w:t>
      </w:r>
      <w:proofErr w:type="spellEnd"/>
      <w:r w:rsidR="00CE5666">
        <w:rPr>
          <w:rFonts w:cs="Courier New"/>
          <w:sz w:val="28"/>
          <w:szCs w:val="28"/>
        </w:rPr>
        <w:t>)</w:t>
      </w:r>
    </w:p>
    <w:p w:rsidR="002D5F6C" w:rsidRDefault="002D5F6C" w:rsidP="002D5F6C"/>
    <w:p w:rsidR="002402B4" w:rsidRPr="00496C8E" w:rsidRDefault="002402B4" w:rsidP="00496C8E">
      <w:pPr>
        <w:pStyle w:val="Heading3"/>
      </w:pPr>
      <w:bookmarkStart w:id="43" w:name="_Toc299985505"/>
      <w:bookmarkStart w:id="44" w:name="_Toc363487986"/>
      <w:r w:rsidRPr="00496C8E">
        <w:t>API</w:t>
      </w:r>
      <w:bookmarkEnd w:id="43"/>
      <w:bookmarkEnd w:id="44"/>
    </w:p>
    <w:p w:rsidR="009B2E5F" w:rsidRDefault="004C540D" w:rsidP="004C540D">
      <w:pPr>
        <w:pStyle w:val="Heading4"/>
      </w:pPr>
      <w:bookmarkStart w:id="45" w:name="_Toc299985506"/>
      <w:bookmarkStart w:id="46" w:name="_Toc363487987"/>
      <w:r>
        <w:t>Single Precision STRSV</w:t>
      </w:r>
      <w:bookmarkEnd w:id="45"/>
      <w:bookmarkEnd w:id="46"/>
    </w:p>
    <w:p w:rsidR="005A746D" w:rsidRDefault="005A746D" w:rsidP="005A746D">
      <w:pPr>
        <w:spacing w:after="0"/>
      </w:pPr>
      <w:proofErr w:type="spellStart"/>
      <w:proofErr w:type="gramStart"/>
      <w:r>
        <w:t>clAmdBlasStatus</w:t>
      </w:r>
      <w:proofErr w:type="spellEnd"/>
      <w:proofErr w:type="gramEnd"/>
      <w:r>
        <w:t xml:space="preserve"> CLBLASAPI</w:t>
      </w:r>
    </w:p>
    <w:p w:rsidR="005A746D" w:rsidRDefault="005A746D" w:rsidP="005A746D">
      <w:pPr>
        <w:spacing w:after="0"/>
      </w:pPr>
      <w:proofErr w:type="spellStart"/>
      <w:proofErr w:type="gramStart"/>
      <w:r>
        <w:t>clAmdBlasStrsv</w:t>
      </w:r>
      <w:proofErr w:type="spellEnd"/>
      <w:r>
        <w:t>(</w:t>
      </w:r>
      <w:proofErr w:type="gramEnd"/>
    </w:p>
    <w:p w:rsidR="005A746D" w:rsidRDefault="005A746D" w:rsidP="005A746D">
      <w:pPr>
        <w:spacing w:after="0"/>
      </w:pPr>
      <w:r>
        <w:t xml:space="preserve">    </w:t>
      </w:r>
      <w:proofErr w:type="spellStart"/>
      <w:proofErr w:type="gramStart"/>
      <w:r>
        <w:t>clAmdBlasOrder</w:t>
      </w:r>
      <w:proofErr w:type="spellEnd"/>
      <w:proofErr w:type="gramEnd"/>
      <w:r>
        <w:t xml:space="preserve"> order,</w:t>
      </w:r>
    </w:p>
    <w:p w:rsidR="005A746D" w:rsidRDefault="005A746D" w:rsidP="005A746D">
      <w:pPr>
        <w:spacing w:after="0"/>
      </w:pPr>
      <w:r>
        <w:t xml:space="preserve">    </w:t>
      </w:r>
      <w:proofErr w:type="spellStart"/>
      <w:proofErr w:type="gramStart"/>
      <w:r>
        <w:t>clAmdBlasUplo</w:t>
      </w:r>
      <w:proofErr w:type="spellEnd"/>
      <w:proofErr w:type="gramEnd"/>
      <w:r>
        <w:t xml:space="preserve"> </w:t>
      </w:r>
      <w:proofErr w:type="spellStart"/>
      <w:r>
        <w:t>uplo</w:t>
      </w:r>
      <w:proofErr w:type="spellEnd"/>
      <w:r>
        <w:t>,</w:t>
      </w:r>
    </w:p>
    <w:p w:rsidR="005A746D" w:rsidRDefault="005A746D" w:rsidP="005A746D">
      <w:pPr>
        <w:spacing w:after="0"/>
      </w:pPr>
      <w:r>
        <w:t xml:space="preserve">    </w:t>
      </w:r>
      <w:proofErr w:type="spellStart"/>
      <w:proofErr w:type="gramStart"/>
      <w:r>
        <w:t>clAmdBlasTranspose</w:t>
      </w:r>
      <w:proofErr w:type="spellEnd"/>
      <w:proofErr w:type="gramEnd"/>
      <w:r>
        <w:t xml:space="preserve"> trans,</w:t>
      </w:r>
    </w:p>
    <w:p w:rsidR="005A746D" w:rsidRDefault="005A746D" w:rsidP="005A746D">
      <w:pPr>
        <w:spacing w:after="0"/>
      </w:pPr>
      <w:r>
        <w:t xml:space="preserve">    </w:t>
      </w:r>
      <w:proofErr w:type="spellStart"/>
      <w:proofErr w:type="gramStart"/>
      <w:r>
        <w:t>clAmdBlasDiag</w:t>
      </w:r>
      <w:proofErr w:type="spellEnd"/>
      <w:proofErr w:type="gramEnd"/>
      <w:r>
        <w:t xml:space="preserve"> </w:t>
      </w:r>
      <w:proofErr w:type="spellStart"/>
      <w:r>
        <w:t>diag</w:t>
      </w:r>
      <w:proofErr w:type="spellEnd"/>
      <w:r>
        <w:t>,</w:t>
      </w:r>
    </w:p>
    <w:p w:rsidR="005A746D" w:rsidRDefault="005A746D" w:rsidP="005A746D">
      <w:pPr>
        <w:spacing w:after="0"/>
      </w:pPr>
      <w:r>
        <w:t xml:space="preserve">    </w:t>
      </w:r>
      <w:proofErr w:type="spellStart"/>
      <w:proofErr w:type="gramStart"/>
      <w:r>
        <w:t>size_t</w:t>
      </w:r>
      <w:proofErr w:type="spellEnd"/>
      <w:proofErr w:type="gramEnd"/>
      <w:r>
        <w:t xml:space="preserve"> N,</w:t>
      </w:r>
    </w:p>
    <w:p w:rsidR="005A746D" w:rsidRDefault="005A746D" w:rsidP="005A746D">
      <w:pPr>
        <w:spacing w:after="0"/>
      </w:pPr>
      <w:r>
        <w:t xml:space="preserve">    </w:t>
      </w:r>
      <w:proofErr w:type="spellStart"/>
      <w:proofErr w:type="gramStart"/>
      <w:r>
        <w:t>const</w:t>
      </w:r>
      <w:proofErr w:type="spellEnd"/>
      <w:proofErr w:type="gramEnd"/>
      <w:r>
        <w:t xml:space="preserve"> </w:t>
      </w:r>
      <w:proofErr w:type="spellStart"/>
      <w:r>
        <w:t>cl_mem</w:t>
      </w:r>
      <w:proofErr w:type="spellEnd"/>
      <w:r>
        <w:t xml:space="preserve"> A,</w:t>
      </w:r>
    </w:p>
    <w:p w:rsidR="005A746D" w:rsidRDefault="005A746D" w:rsidP="005A746D">
      <w:pPr>
        <w:spacing w:after="0"/>
      </w:pPr>
      <w:r>
        <w:t xml:space="preserve">    </w:t>
      </w:r>
      <w:proofErr w:type="spellStart"/>
      <w:proofErr w:type="gramStart"/>
      <w:r>
        <w:t>int</w:t>
      </w:r>
      <w:proofErr w:type="spellEnd"/>
      <w:proofErr w:type="gramEnd"/>
      <w:r>
        <w:t xml:space="preserve"> </w:t>
      </w:r>
      <w:proofErr w:type="spellStart"/>
      <w:r>
        <w:t>offa</w:t>
      </w:r>
      <w:proofErr w:type="spellEnd"/>
      <w:r>
        <w:t>,</w:t>
      </w:r>
    </w:p>
    <w:p w:rsidR="005A746D" w:rsidRDefault="005A746D" w:rsidP="005A746D">
      <w:pPr>
        <w:spacing w:after="0"/>
      </w:pPr>
      <w:r>
        <w:t xml:space="preserve">    </w:t>
      </w:r>
      <w:proofErr w:type="spellStart"/>
      <w:proofErr w:type="gramStart"/>
      <w:r>
        <w:t>size_t</w:t>
      </w:r>
      <w:proofErr w:type="spellEnd"/>
      <w:proofErr w:type="gramEnd"/>
      <w:r>
        <w:t xml:space="preserve"> </w:t>
      </w:r>
      <w:proofErr w:type="spellStart"/>
      <w:r>
        <w:t>lda</w:t>
      </w:r>
      <w:proofErr w:type="spellEnd"/>
      <w:r>
        <w:t>,</w:t>
      </w:r>
    </w:p>
    <w:p w:rsidR="005A746D" w:rsidRDefault="005A746D" w:rsidP="005A746D">
      <w:pPr>
        <w:spacing w:after="0"/>
      </w:pPr>
      <w:r>
        <w:t xml:space="preserve">    </w:t>
      </w:r>
      <w:proofErr w:type="spellStart"/>
      <w:proofErr w:type="gramStart"/>
      <w:r>
        <w:t>cl_mem</w:t>
      </w:r>
      <w:proofErr w:type="spellEnd"/>
      <w:proofErr w:type="gramEnd"/>
      <w:r>
        <w:t xml:space="preserve"> X,</w:t>
      </w:r>
    </w:p>
    <w:p w:rsidR="005A746D" w:rsidRDefault="005A746D" w:rsidP="005A746D">
      <w:pPr>
        <w:spacing w:after="0"/>
      </w:pPr>
      <w:r>
        <w:t xml:space="preserve">    </w:t>
      </w:r>
      <w:proofErr w:type="spellStart"/>
      <w:proofErr w:type="gramStart"/>
      <w:r>
        <w:t>int</w:t>
      </w:r>
      <w:proofErr w:type="spellEnd"/>
      <w:proofErr w:type="gramEnd"/>
      <w:r>
        <w:t xml:space="preserve"> </w:t>
      </w:r>
      <w:proofErr w:type="spellStart"/>
      <w:r>
        <w:t>offx</w:t>
      </w:r>
      <w:proofErr w:type="spellEnd"/>
      <w:r>
        <w:t>,</w:t>
      </w:r>
    </w:p>
    <w:p w:rsidR="005A746D" w:rsidRDefault="005A746D" w:rsidP="005A746D">
      <w:pPr>
        <w:spacing w:after="0"/>
      </w:pPr>
      <w:r>
        <w:lastRenderedPageBreak/>
        <w:t xml:space="preserve">    </w:t>
      </w:r>
      <w:proofErr w:type="spellStart"/>
      <w:proofErr w:type="gramStart"/>
      <w:r>
        <w:t>int</w:t>
      </w:r>
      <w:proofErr w:type="spellEnd"/>
      <w:proofErr w:type="gramEnd"/>
      <w:r>
        <w:t xml:space="preserve"> </w:t>
      </w:r>
      <w:proofErr w:type="spellStart"/>
      <w:r>
        <w:t>incx</w:t>
      </w:r>
      <w:proofErr w:type="spellEnd"/>
      <w:r>
        <w:t>,</w:t>
      </w:r>
    </w:p>
    <w:p w:rsidR="005A746D" w:rsidRDefault="005A746D" w:rsidP="005A746D">
      <w:pPr>
        <w:spacing w:after="0"/>
      </w:pPr>
      <w:r>
        <w:t xml:space="preserve">    </w:t>
      </w:r>
      <w:proofErr w:type="spellStart"/>
      <w:proofErr w:type="gramStart"/>
      <w:r>
        <w:t>cl_uint</w:t>
      </w:r>
      <w:proofErr w:type="spellEnd"/>
      <w:proofErr w:type="gramEnd"/>
      <w:r>
        <w:t xml:space="preserve"> </w:t>
      </w:r>
      <w:proofErr w:type="spellStart"/>
      <w:r>
        <w:t>numCommandQueues</w:t>
      </w:r>
      <w:proofErr w:type="spellEnd"/>
      <w:r>
        <w:t>,</w:t>
      </w:r>
    </w:p>
    <w:p w:rsidR="005A746D" w:rsidRDefault="005A746D" w:rsidP="005A746D">
      <w:pPr>
        <w:spacing w:after="0"/>
      </w:pPr>
      <w:r>
        <w:t xml:space="preserve">    </w:t>
      </w:r>
      <w:proofErr w:type="spellStart"/>
      <w:r>
        <w:t>cl_command_queue</w:t>
      </w:r>
      <w:proofErr w:type="spellEnd"/>
      <w:r>
        <w:t xml:space="preserve"> *</w:t>
      </w:r>
      <w:proofErr w:type="spellStart"/>
      <w:r>
        <w:t>commandQueues</w:t>
      </w:r>
      <w:proofErr w:type="spellEnd"/>
      <w:r>
        <w:t>,</w:t>
      </w:r>
    </w:p>
    <w:p w:rsidR="005A746D" w:rsidRDefault="005A746D" w:rsidP="005A746D">
      <w:pPr>
        <w:spacing w:after="0"/>
      </w:pPr>
      <w:r>
        <w:t xml:space="preserve">    </w:t>
      </w:r>
      <w:proofErr w:type="spellStart"/>
      <w:proofErr w:type="gramStart"/>
      <w:r>
        <w:t>cl_uint</w:t>
      </w:r>
      <w:proofErr w:type="spellEnd"/>
      <w:proofErr w:type="gramEnd"/>
      <w:r>
        <w:t xml:space="preserve"> </w:t>
      </w:r>
      <w:proofErr w:type="spellStart"/>
      <w:r>
        <w:t>numEventsInWaitList</w:t>
      </w:r>
      <w:proofErr w:type="spellEnd"/>
      <w:r>
        <w:t>,</w:t>
      </w:r>
    </w:p>
    <w:p w:rsidR="005A746D" w:rsidRDefault="005A746D" w:rsidP="005A746D">
      <w:pPr>
        <w:spacing w:after="0"/>
      </w:pPr>
      <w:r>
        <w:t xml:space="preserve">    </w:t>
      </w:r>
      <w:proofErr w:type="spellStart"/>
      <w:proofErr w:type="gramStart"/>
      <w:r>
        <w:t>const</w:t>
      </w:r>
      <w:proofErr w:type="spellEnd"/>
      <w:proofErr w:type="gramEnd"/>
      <w:r>
        <w:t xml:space="preserve"> </w:t>
      </w:r>
      <w:proofErr w:type="spellStart"/>
      <w:r>
        <w:t>cl_event</w:t>
      </w:r>
      <w:proofErr w:type="spellEnd"/>
      <w:r>
        <w:t xml:space="preserve"> *</w:t>
      </w:r>
      <w:proofErr w:type="spellStart"/>
      <w:r>
        <w:t>eventWaitList</w:t>
      </w:r>
      <w:proofErr w:type="spellEnd"/>
      <w:r>
        <w:t>,</w:t>
      </w:r>
    </w:p>
    <w:p w:rsidR="005A746D" w:rsidRPr="005A746D" w:rsidRDefault="005A746D" w:rsidP="005A746D">
      <w:pPr>
        <w:spacing w:after="0"/>
      </w:pPr>
      <w:r>
        <w:t xml:space="preserve">    </w:t>
      </w:r>
      <w:proofErr w:type="spellStart"/>
      <w:r>
        <w:t>cl_event</w:t>
      </w:r>
      <w:proofErr w:type="spellEnd"/>
      <w:r>
        <w:t xml:space="preserve"> *events);</w:t>
      </w:r>
    </w:p>
    <w:p w:rsidR="004C540D" w:rsidRDefault="004C540D" w:rsidP="004C540D">
      <w:pPr>
        <w:pStyle w:val="Heading4"/>
      </w:pPr>
      <w:bookmarkStart w:id="47" w:name="_Toc299985507"/>
      <w:bookmarkStart w:id="48" w:name="_Toc363487988"/>
      <w:r>
        <w:t>Double Precision DTRSV</w:t>
      </w:r>
      <w:bookmarkEnd w:id="47"/>
      <w:bookmarkEnd w:id="48"/>
    </w:p>
    <w:p w:rsidR="00F941D2" w:rsidRDefault="00F941D2" w:rsidP="00F941D2">
      <w:pPr>
        <w:spacing w:after="0"/>
      </w:pPr>
      <w:proofErr w:type="spellStart"/>
      <w:proofErr w:type="gramStart"/>
      <w:r>
        <w:t>clAmdBlasStatus</w:t>
      </w:r>
      <w:proofErr w:type="spellEnd"/>
      <w:proofErr w:type="gramEnd"/>
      <w:r>
        <w:t xml:space="preserve"> CLBLASAPI</w:t>
      </w:r>
    </w:p>
    <w:p w:rsidR="00F941D2" w:rsidRDefault="00F941D2" w:rsidP="00F941D2">
      <w:pPr>
        <w:spacing w:after="0"/>
      </w:pPr>
      <w:proofErr w:type="spellStart"/>
      <w:proofErr w:type="gramStart"/>
      <w:r>
        <w:t>clAmdBlasDtrsv</w:t>
      </w:r>
      <w:proofErr w:type="spellEnd"/>
      <w:r>
        <w:t>(</w:t>
      </w:r>
      <w:proofErr w:type="gramEnd"/>
    </w:p>
    <w:p w:rsidR="00F941D2" w:rsidRDefault="00F941D2" w:rsidP="00F941D2">
      <w:pPr>
        <w:spacing w:after="0"/>
      </w:pPr>
      <w:r>
        <w:t xml:space="preserve">    </w:t>
      </w:r>
      <w:proofErr w:type="spellStart"/>
      <w:proofErr w:type="gramStart"/>
      <w:r>
        <w:t>clAmdBlasOrder</w:t>
      </w:r>
      <w:proofErr w:type="spellEnd"/>
      <w:proofErr w:type="gramEnd"/>
      <w:r>
        <w:t xml:space="preserve"> order,</w:t>
      </w:r>
    </w:p>
    <w:p w:rsidR="00F941D2" w:rsidRDefault="00F941D2" w:rsidP="00F941D2">
      <w:pPr>
        <w:spacing w:after="0"/>
      </w:pPr>
      <w:r>
        <w:t xml:space="preserve">    </w:t>
      </w:r>
      <w:proofErr w:type="spellStart"/>
      <w:proofErr w:type="gramStart"/>
      <w:r>
        <w:t>clAmdBlasUplo</w:t>
      </w:r>
      <w:proofErr w:type="spellEnd"/>
      <w:proofErr w:type="gramEnd"/>
      <w:r>
        <w:t xml:space="preserve"> </w:t>
      </w:r>
      <w:proofErr w:type="spellStart"/>
      <w:r>
        <w:t>uplo</w:t>
      </w:r>
      <w:proofErr w:type="spellEnd"/>
      <w:r>
        <w:t>,</w:t>
      </w:r>
    </w:p>
    <w:p w:rsidR="00F941D2" w:rsidRDefault="00F941D2" w:rsidP="00F941D2">
      <w:pPr>
        <w:spacing w:after="0"/>
      </w:pPr>
      <w:r>
        <w:t xml:space="preserve">    </w:t>
      </w:r>
      <w:proofErr w:type="spellStart"/>
      <w:proofErr w:type="gramStart"/>
      <w:r>
        <w:t>clAmdBlasTranspose</w:t>
      </w:r>
      <w:proofErr w:type="spellEnd"/>
      <w:proofErr w:type="gramEnd"/>
      <w:r>
        <w:t xml:space="preserve"> trans,</w:t>
      </w:r>
    </w:p>
    <w:p w:rsidR="00F941D2" w:rsidRDefault="00F941D2" w:rsidP="00F941D2">
      <w:pPr>
        <w:spacing w:after="0"/>
      </w:pPr>
      <w:r>
        <w:t xml:space="preserve">    </w:t>
      </w:r>
      <w:proofErr w:type="spellStart"/>
      <w:proofErr w:type="gramStart"/>
      <w:r>
        <w:t>clAmdBlasDiag</w:t>
      </w:r>
      <w:proofErr w:type="spellEnd"/>
      <w:proofErr w:type="gramEnd"/>
      <w:r>
        <w:t xml:space="preserve"> </w:t>
      </w:r>
      <w:proofErr w:type="spellStart"/>
      <w:r>
        <w:t>diag</w:t>
      </w:r>
      <w:proofErr w:type="spellEnd"/>
      <w:r>
        <w:t>,</w:t>
      </w:r>
    </w:p>
    <w:p w:rsidR="00F941D2" w:rsidRDefault="00F941D2" w:rsidP="00F941D2">
      <w:pPr>
        <w:spacing w:after="0"/>
      </w:pPr>
      <w:r>
        <w:t xml:space="preserve">    </w:t>
      </w:r>
      <w:proofErr w:type="spellStart"/>
      <w:proofErr w:type="gramStart"/>
      <w:r>
        <w:t>size_t</w:t>
      </w:r>
      <w:proofErr w:type="spellEnd"/>
      <w:proofErr w:type="gramEnd"/>
      <w:r>
        <w:t xml:space="preserve"> N,</w:t>
      </w:r>
    </w:p>
    <w:p w:rsidR="00F941D2" w:rsidRDefault="00F941D2" w:rsidP="00F941D2">
      <w:pPr>
        <w:spacing w:after="0"/>
      </w:pPr>
      <w:r>
        <w:t xml:space="preserve">    </w:t>
      </w:r>
      <w:proofErr w:type="spellStart"/>
      <w:proofErr w:type="gramStart"/>
      <w:r>
        <w:t>const</w:t>
      </w:r>
      <w:proofErr w:type="spellEnd"/>
      <w:proofErr w:type="gramEnd"/>
      <w:r>
        <w:t xml:space="preserve"> </w:t>
      </w:r>
      <w:proofErr w:type="spellStart"/>
      <w:r>
        <w:t>cl_mem</w:t>
      </w:r>
      <w:proofErr w:type="spellEnd"/>
      <w:r>
        <w:t xml:space="preserve"> A,</w:t>
      </w:r>
    </w:p>
    <w:p w:rsidR="00F941D2" w:rsidRDefault="00F941D2" w:rsidP="00F941D2">
      <w:pPr>
        <w:spacing w:after="0"/>
      </w:pPr>
      <w:r>
        <w:t xml:space="preserve">    </w:t>
      </w:r>
      <w:proofErr w:type="spellStart"/>
      <w:proofErr w:type="gramStart"/>
      <w:r>
        <w:t>int</w:t>
      </w:r>
      <w:proofErr w:type="spellEnd"/>
      <w:proofErr w:type="gramEnd"/>
      <w:r>
        <w:t xml:space="preserve"> </w:t>
      </w:r>
      <w:proofErr w:type="spellStart"/>
      <w:r>
        <w:t>offa</w:t>
      </w:r>
      <w:proofErr w:type="spellEnd"/>
      <w:r>
        <w:t>,</w:t>
      </w:r>
    </w:p>
    <w:p w:rsidR="00F941D2" w:rsidRDefault="00F941D2" w:rsidP="00F941D2">
      <w:pPr>
        <w:spacing w:after="0"/>
      </w:pPr>
      <w:r>
        <w:t xml:space="preserve">    </w:t>
      </w:r>
      <w:proofErr w:type="spellStart"/>
      <w:proofErr w:type="gramStart"/>
      <w:r>
        <w:t>size_t</w:t>
      </w:r>
      <w:proofErr w:type="spellEnd"/>
      <w:proofErr w:type="gramEnd"/>
      <w:r>
        <w:t xml:space="preserve"> </w:t>
      </w:r>
      <w:proofErr w:type="spellStart"/>
      <w:r>
        <w:t>lda</w:t>
      </w:r>
      <w:proofErr w:type="spellEnd"/>
      <w:r>
        <w:t>,</w:t>
      </w:r>
    </w:p>
    <w:p w:rsidR="00F941D2" w:rsidRDefault="00F941D2" w:rsidP="00F941D2">
      <w:pPr>
        <w:spacing w:after="0"/>
      </w:pPr>
      <w:r>
        <w:t xml:space="preserve">    </w:t>
      </w:r>
      <w:proofErr w:type="spellStart"/>
      <w:proofErr w:type="gramStart"/>
      <w:r>
        <w:t>cl_mem</w:t>
      </w:r>
      <w:proofErr w:type="spellEnd"/>
      <w:proofErr w:type="gramEnd"/>
      <w:r>
        <w:t xml:space="preserve"> X,</w:t>
      </w:r>
    </w:p>
    <w:p w:rsidR="00F941D2" w:rsidRDefault="00F941D2" w:rsidP="00F941D2">
      <w:pPr>
        <w:spacing w:after="0"/>
      </w:pPr>
      <w:r>
        <w:t xml:space="preserve">    </w:t>
      </w:r>
      <w:proofErr w:type="spellStart"/>
      <w:proofErr w:type="gramStart"/>
      <w:r>
        <w:t>int</w:t>
      </w:r>
      <w:proofErr w:type="spellEnd"/>
      <w:proofErr w:type="gramEnd"/>
      <w:r>
        <w:t xml:space="preserve"> </w:t>
      </w:r>
      <w:proofErr w:type="spellStart"/>
      <w:r>
        <w:t>offx</w:t>
      </w:r>
      <w:proofErr w:type="spellEnd"/>
      <w:r>
        <w:t>,</w:t>
      </w:r>
    </w:p>
    <w:p w:rsidR="00F941D2" w:rsidRDefault="00F941D2" w:rsidP="00F941D2">
      <w:pPr>
        <w:spacing w:after="0"/>
      </w:pPr>
      <w:r>
        <w:t xml:space="preserve">    </w:t>
      </w:r>
      <w:proofErr w:type="spellStart"/>
      <w:proofErr w:type="gramStart"/>
      <w:r>
        <w:t>int</w:t>
      </w:r>
      <w:proofErr w:type="spellEnd"/>
      <w:proofErr w:type="gramEnd"/>
      <w:r>
        <w:t xml:space="preserve"> </w:t>
      </w:r>
      <w:proofErr w:type="spellStart"/>
      <w:r>
        <w:t>incx</w:t>
      </w:r>
      <w:proofErr w:type="spellEnd"/>
      <w:r>
        <w:t>,</w:t>
      </w:r>
    </w:p>
    <w:p w:rsidR="00F941D2" w:rsidRDefault="00F941D2" w:rsidP="00F941D2">
      <w:pPr>
        <w:spacing w:after="0"/>
      </w:pPr>
      <w:r>
        <w:t xml:space="preserve">    </w:t>
      </w:r>
      <w:proofErr w:type="spellStart"/>
      <w:proofErr w:type="gramStart"/>
      <w:r>
        <w:t>cl_uint</w:t>
      </w:r>
      <w:proofErr w:type="spellEnd"/>
      <w:proofErr w:type="gramEnd"/>
      <w:r>
        <w:t xml:space="preserve"> </w:t>
      </w:r>
      <w:proofErr w:type="spellStart"/>
      <w:r>
        <w:t>numCommandQueues</w:t>
      </w:r>
      <w:proofErr w:type="spellEnd"/>
      <w:r>
        <w:t>,</w:t>
      </w:r>
    </w:p>
    <w:p w:rsidR="00F941D2" w:rsidRDefault="00F941D2" w:rsidP="00F941D2">
      <w:pPr>
        <w:spacing w:after="0"/>
      </w:pPr>
      <w:r>
        <w:t xml:space="preserve">    </w:t>
      </w:r>
      <w:proofErr w:type="spellStart"/>
      <w:r>
        <w:t>cl_command_queue</w:t>
      </w:r>
      <w:proofErr w:type="spellEnd"/>
      <w:r>
        <w:t xml:space="preserve"> *</w:t>
      </w:r>
      <w:proofErr w:type="spellStart"/>
      <w:r>
        <w:t>commandQueues</w:t>
      </w:r>
      <w:proofErr w:type="spellEnd"/>
      <w:r>
        <w:t>,</w:t>
      </w:r>
    </w:p>
    <w:p w:rsidR="00F941D2" w:rsidRDefault="00F941D2" w:rsidP="00F941D2">
      <w:pPr>
        <w:spacing w:after="0"/>
      </w:pPr>
      <w:r>
        <w:t xml:space="preserve">    </w:t>
      </w:r>
      <w:proofErr w:type="spellStart"/>
      <w:proofErr w:type="gramStart"/>
      <w:r>
        <w:t>cl_uint</w:t>
      </w:r>
      <w:proofErr w:type="spellEnd"/>
      <w:proofErr w:type="gramEnd"/>
      <w:r>
        <w:t xml:space="preserve"> </w:t>
      </w:r>
      <w:proofErr w:type="spellStart"/>
      <w:r>
        <w:t>numEventsInWaitList</w:t>
      </w:r>
      <w:proofErr w:type="spellEnd"/>
      <w:r>
        <w:t>,</w:t>
      </w:r>
    </w:p>
    <w:p w:rsidR="00F941D2" w:rsidRDefault="00F941D2" w:rsidP="00F941D2">
      <w:pPr>
        <w:spacing w:after="0"/>
      </w:pPr>
      <w:r>
        <w:t xml:space="preserve">    </w:t>
      </w:r>
      <w:proofErr w:type="spellStart"/>
      <w:proofErr w:type="gramStart"/>
      <w:r>
        <w:t>const</w:t>
      </w:r>
      <w:proofErr w:type="spellEnd"/>
      <w:proofErr w:type="gramEnd"/>
      <w:r>
        <w:t xml:space="preserve"> </w:t>
      </w:r>
      <w:proofErr w:type="spellStart"/>
      <w:r>
        <w:t>cl_event</w:t>
      </w:r>
      <w:proofErr w:type="spellEnd"/>
      <w:r>
        <w:t xml:space="preserve"> *</w:t>
      </w:r>
      <w:proofErr w:type="spellStart"/>
      <w:r>
        <w:t>eventWaitList</w:t>
      </w:r>
      <w:proofErr w:type="spellEnd"/>
      <w:r>
        <w:t>,</w:t>
      </w:r>
    </w:p>
    <w:p w:rsidR="000161E9" w:rsidRPr="000161E9" w:rsidRDefault="00F941D2" w:rsidP="00F941D2">
      <w:pPr>
        <w:spacing w:after="0"/>
      </w:pPr>
      <w:r>
        <w:t xml:space="preserve">    </w:t>
      </w:r>
      <w:proofErr w:type="spellStart"/>
      <w:r>
        <w:t>cl_event</w:t>
      </w:r>
      <w:proofErr w:type="spellEnd"/>
      <w:r>
        <w:t xml:space="preserve"> *events);</w:t>
      </w:r>
    </w:p>
    <w:p w:rsidR="004C540D" w:rsidRDefault="004C540D" w:rsidP="004C540D">
      <w:pPr>
        <w:pStyle w:val="Heading4"/>
      </w:pPr>
      <w:bookmarkStart w:id="49" w:name="_Toc299985508"/>
      <w:bookmarkStart w:id="50" w:name="_Toc363487989"/>
      <w:r>
        <w:t>Single Complex CTRSV</w:t>
      </w:r>
      <w:bookmarkEnd w:id="49"/>
      <w:bookmarkEnd w:id="50"/>
    </w:p>
    <w:p w:rsidR="00863B96" w:rsidRDefault="00863B96" w:rsidP="00863B96">
      <w:pPr>
        <w:spacing w:after="0"/>
      </w:pPr>
      <w:proofErr w:type="spellStart"/>
      <w:proofErr w:type="gramStart"/>
      <w:r>
        <w:t>clAmdBlasStatus</w:t>
      </w:r>
      <w:proofErr w:type="spellEnd"/>
      <w:proofErr w:type="gramEnd"/>
      <w:r>
        <w:t xml:space="preserve"> CLBLASAPI</w:t>
      </w:r>
    </w:p>
    <w:p w:rsidR="00863B96" w:rsidRDefault="00863B96" w:rsidP="00863B96">
      <w:pPr>
        <w:spacing w:after="0"/>
      </w:pPr>
      <w:proofErr w:type="spellStart"/>
      <w:proofErr w:type="gramStart"/>
      <w:r>
        <w:t>clAmdBlasCtrsv</w:t>
      </w:r>
      <w:proofErr w:type="spellEnd"/>
      <w:r>
        <w:t>(</w:t>
      </w:r>
      <w:proofErr w:type="gramEnd"/>
    </w:p>
    <w:p w:rsidR="00863B96" w:rsidRDefault="00863B96" w:rsidP="00863B96">
      <w:pPr>
        <w:spacing w:after="0"/>
      </w:pPr>
      <w:r>
        <w:t xml:space="preserve">    </w:t>
      </w:r>
      <w:proofErr w:type="spellStart"/>
      <w:proofErr w:type="gramStart"/>
      <w:r>
        <w:t>clAmdBlasOrder</w:t>
      </w:r>
      <w:proofErr w:type="spellEnd"/>
      <w:proofErr w:type="gramEnd"/>
      <w:r>
        <w:t xml:space="preserve"> order,</w:t>
      </w:r>
    </w:p>
    <w:p w:rsidR="00863B96" w:rsidRDefault="00863B96" w:rsidP="00863B96">
      <w:pPr>
        <w:spacing w:after="0"/>
      </w:pPr>
      <w:r>
        <w:t xml:space="preserve">    </w:t>
      </w:r>
      <w:proofErr w:type="spellStart"/>
      <w:proofErr w:type="gramStart"/>
      <w:r>
        <w:t>clAmdBlasUplo</w:t>
      </w:r>
      <w:proofErr w:type="spellEnd"/>
      <w:proofErr w:type="gramEnd"/>
      <w:r>
        <w:t xml:space="preserve"> </w:t>
      </w:r>
      <w:proofErr w:type="spellStart"/>
      <w:r>
        <w:t>uplo</w:t>
      </w:r>
      <w:proofErr w:type="spellEnd"/>
      <w:r>
        <w:t>,</w:t>
      </w:r>
    </w:p>
    <w:p w:rsidR="00863B96" w:rsidRDefault="00863B96" w:rsidP="00863B96">
      <w:pPr>
        <w:spacing w:after="0"/>
      </w:pPr>
      <w:r>
        <w:t xml:space="preserve">    </w:t>
      </w:r>
      <w:proofErr w:type="spellStart"/>
      <w:proofErr w:type="gramStart"/>
      <w:r>
        <w:t>clAmdBlasTranspose</w:t>
      </w:r>
      <w:proofErr w:type="spellEnd"/>
      <w:proofErr w:type="gramEnd"/>
      <w:r>
        <w:t xml:space="preserve"> trans,</w:t>
      </w:r>
    </w:p>
    <w:p w:rsidR="00863B96" w:rsidRDefault="00863B96" w:rsidP="00863B96">
      <w:pPr>
        <w:spacing w:after="0"/>
      </w:pPr>
      <w:r>
        <w:t xml:space="preserve">    </w:t>
      </w:r>
      <w:proofErr w:type="spellStart"/>
      <w:proofErr w:type="gramStart"/>
      <w:r>
        <w:t>clAmdBlasDiag</w:t>
      </w:r>
      <w:proofErr w:type="spellEnd"/>
      <w:proofErr w:type="gramEnd"/>
      <w:r>
        <w:t xml:space="preserve"> </w:t>
      </w:r>
      <w:proofErr w:type="spellStart"/>
      <w:r>
        <w:t>diag</w:t>
      </w:r>
      <w:proofErr w:type="spellEnd"/>
      <w:r>
        <w:t>,</w:t>
      </w:r>
    </w:p>
    <w:p w:rsidR="00863B96" w:rsidRDefault="00863B96" w:rsidP="00863B96">
      <w:pPr>
        <w:spacing w:after="0"/>
      </w:pPr>
      <w:r>
        <w:t xml:space="preserve">    </w:t>
      </w:r>
      <w:proofErr w:type="spellStart"/>
      <w:proofErr w:type="gramStart"/>
      <w:r>
        <w:t>size_t</w:t>
      </w:r>
      <w:proofErr w:type="spellEnd"/>
      <w:proofErr w:type="gramEnd"/>
      <w:r>
        <w:t xml:space="preserve"> N,</w:t>
      </w:r>
    </w:p>
    <w:p w:rsidR="00863B96" w:rsidRDefault="00863B96" w:rsidP="00863B96">
      <w:pPr>
        <w:spacing w:after="0"/>
      </w:pPr>
      <w:r>
        <w:t xml:space="preserve">    </w:t>
      </w:r>
      <w:proofErr w:type="spellStart"/>
      <w:proofErr w:type="gramStart"/>
      <w:r>
        <w:t>const</w:t>
      </w:r>
      <w:proofErr w:type="spellEnd"/>
      <w:proofErr w:type="gramEnd"/>
      <w:r>
        <w:t xml:space="preserve"> </w:t>
      </w:r>
      <w:proofErr w:type="spellStart"/>
      <w:r>
        <w:t>cl_mem</w:t>
      </w:r>
      <w:proofErr w:type="spellEnd"/>
      <w:r>
        <w:t xml:space="preserve"> A,</w:t>
      </w:r>
    </w:p>
    <w:p w:rsidR="00863B96" w:rsidRDefault="00863B96" w:rsidP="00863B96">
      <w:pPr>
        <w:spacing w:after="0"/>
      </w:pPr>
      <w:r>
        <w:t xml:space="preserve">    </w:t>
      </w:r>
      <w:proofErr w:type="spellStart"/>
      <w:proofErr w:type="gramStart"/>
      <w:r>
        <w:t>int</w:t>
      </w:r>
      <w:proofErr w:type="spellEnd"/>
      <w:proofErr w:type="gramEnd"/>
      <w:r>
        <w:t xml:space="preserve"> </w:t>
      </w:r>
      <w:proofErr w:type="spellStart"/>
      <w:r>
        <w:t>offa</w:t>
      </w:r>
      <w:proofErr w:type="spellEnd"/>
      <w:r>
        <w:t>,</w:t>
      </w:r>
    </w:p>
    <w:p w:rsidR="00863B96" w:rsidRDefault="00863B96" w:rsidP="00863B96">
      <w:pPr>
        <w:spacing w:after="0"/>
      </w:pPr>
      <w:r>
        <w:t xml:space="preserve">    </w:t>
      </w:r>
      <w:proofErr w:type="spellStart"/>
      <w:proofErr w:type="gramStart"/>
      <w:r>
        <w:t>size_t</w:t>
      </w:r>
      <w:proofErr w:type="spellEnd"/>
      <w:proofErr w:type="gramEnd"/>
      <w:r>
        <w:t xml:space="preserve"> </w:t>
      </w:r>
      <w:proofErr w:type="spellStart"/>
      <w:r>
        <w:t>lda</w:t>
      </w:r>
      <w:proofErr w:type="spellEnd"/>
      <w:r>
        <w:t>,</w:t>
      </w:r>
    </w:p>
    <w:p w:rsidR="00863B96" w:rsidRDefault="00863B96" w:rsidP="00863B96">
      <w:pPr>
        <w:spacing w:after="0"/>
      </w:pPr>
      <w:r>
        <w:t xml:space="preserve">    </w:t>
      </w:r>
      <w:proofErr w:type="spellStart"/>
      <w:proofErr w:type="gramStart"/>
      <w:r>
        <w:t>cl_mem</w:t>
      </w:r>
      <w:proofErr w:type="spellEnd"/>
      <w:proofErr w:type="gramEnd"/>
      <w:r>
        <w:t xml:space="preserve"> X,</w:t>
      </w:r>
    </w:p>
    <w:p w:rsidR="00863B96" w:rsidRDefault="00863B96" w:rsidP="00863B96">
      <w:pPr>
        <w:spacing w:after="0"/>
      </w:pPr>
      <w:r>
        <w:t xml:space="preserve">    </w:t>
      </w:r>
      <w:proofErr w:type="spellStart"/>
      <w:proofErr w:type="gramStart"/>
      <w:r>
        <w:t>int</w:t>
      </w:r>
      <w:proofErr w:type="spellEnd"/>
      <w:proofErr w:type="gramEnd"/>
      <w:r>
        <w:t xml:space="preserve"> </w:t>
      </w:r>
      <w:proofErr w:type="spellStart"/>
      <w:r>
        <w:t>offx</w:t>
      </w:r>
      <w:proofErr w:type="spellEnd"/>
      <w:r>
        <w:t>,</w:t>
      </w:r>
    </w:p>
    <w:p w:rsidR="00863B96" w:rsidRDefault="00863B96" w:rsidP="00863B96">
      <w:pPr>
        <w:spacing w:after="0"/>
      </w:pPr>
      <w:r>
        <w:t xml:space="preserve">    </w:t>
      </w:r>
      <w:proofErr w:type="spellStart"/>
      <w:proofErr w:type="gramStart"/>
      <w:r>
        <w:t>int</w:t>
      </w:r>
      <w:proofErr w:type="spellEnd"/>
      <w:proofErr w:type="gramEnd"/>
      <w:r>
        <w:t xml:space="preserve"> </w:t>
      </w:r>
      <w:proofErr w:type="spellStart"/>
      <w:r>
        <w:t>incx</w:t>
      </w:r>
      <w:proofErr w:type="spellEnd"/>
      <w:r>
        <w:t>,</w:t>
      </w:r>
    </w:p>
    <w:p w:rsidR="00863B96" w:rsidRDefault="00863B96" w:rsidP="00863B96">
      <w:pPr>
        <w:spacing w:after="0"/>
      </w:pPr>
      <w:r>
        <w:t xml:space="preserve">    </w:t>
      </w:r>
      <w:proofErr w:type="spellStart"/>
      <w:proofErr w:type="gramStart"/>
      <w:r>
        <w:t>cl_uint</w:t>
      </w:r>
      <w:proofErr w:type="spellEnd"/>
      <w:proofErr w:type="gramEnd"/>
      <w:r>
        <w:t xml:space="preserve"> </w:t>
      </w:r>
      <w:proofErr w:type="spellStart"/>
      <w:r>
        <w:t>numCommandQueues</w:t>
      </w:r>
      <w:proofErr w:type="spellEnd"/>
      <w:r>
        <w:t>,</w:t>
      </w:r>
    </w:p>
    <w:p w:rsidR="00863B96" w:rsidRDefault="00863B96" w:rsidP="00863B96">
      <w:pPr>
        <w:spacing w:after="0"/>
      </w:pPr>
      <w:r>
        <w:lastRenderedPageBreak/>
        <w:t xml:space="preserve">    </w:t>
      </w:r>
      <w:proofErr w:type="spellStart"/>
      <w:r>
        <w:t>cl_command_queue</w:t>
      </w:r>
      <w:proofErr w:type="spellEnd"/>
      <w:r>
        <w:t xml:space="preserve"> *</w:t>
      </w:r>
      <w:proofErr w:type="spellStart"/>
      <w:r>
        <w:t>commandQueues</w:t>
      </w:r>
      <w:proofErr w:type="spellEnd"/>
      <w:r>
        <w:t>,</w:t>
      </w:r>
    </w:p>
    <w:p w:rsidR="00863B96" w:rsidRDefault="00863B96" w:rsidP="00863B96">
      <w:pPr>
        <w:spacing w:after="0"/>
      </w:pPr>
      <w:r>
        <w:t xml:space="preserve">    </w:t>
      </w:r>
      <w:proofErr w:type="spellStart"/>
      <w:proofErr w:type="gramStart"/>
      <w:r>
        <w:t>cl_uint</w:t>
      </w:r>
      <w:proofErr w:type="spellEnd"/>
      <w:proofErr w:type="gramEnd"/>
      <w:r>
        <w:t xml:space="preserve"> </w:t>
      </w:r>
      <w:proofErr w:type="spellStart"/>
      <w:r>
        <w:t>numEventsInWaitList</w:t>
      </w:r>
      <w:proofErr w:type="spellEnd"/>
      <w:r>
        <w:t>,</w:t>
      </w:r>
    </w:p>
    <w:p w:rsidR="00863B96" w:rsidRDefault="00863B96" w:rsidP="00863B96">
      <w:pPr>
        <w:spacing w:after="0"/>
      </w:pPr>
      <w:r>
        <w:t xml:space="preserve">    </w:t>
      </w:r>
      <w:proofErr w:type="spellStart"/>
      <w:proofErr w:type="gramStart"/>
      <w:r>
        <w:t>const</w:t>
      </w:r>
      <w:proofErr w:type="spellEnd"/>
      <w:proofErr w:type="gramEnd"/>
      <w:r>
        <w:t xml:space="preserve"> </w:t>
      </w:r>
      <w:proofErr w:type="spellStart"/>
      <w:r>
        <w:t>cl_event</w:t>
      </w:r>
      <w:proofErr w:type="spellEnd"/>
      <w:r>
        <w:t xml:space="preserve"> *</w:t>
      </w:r>
      <w:proofErr w:type="spellStart"/>
      <w:r>
        <w:t>eventWaitList</w:t>
      </w:r>
      <w:proofErr w:type="spellEnd"/>
      <w:r>
        <w:t>,</w:t>
      </w:r>
    </w:p>
    <w:p w:rsidR="00F941D2" w:rsidRPr="00F941D2" w:rsidRDefault="00863B96" w:rsidP="00863B96">
      <w:pPr>
        <w:spacing w:after="0"/>
      </w:pPr>
      <w:r>
        <w:t xml:space="preserve">    </w:t>
      </w:r>
      <w:proofErr w:type="spellStart"/>
      <w:r>
        <w:t>cl_event</w:t>
      </w:r>
      <w:proofErr w:type="spellEnd"/>
      <w:r>
        <w:t xml:space="preserve"> *events);</w:t>
      </w:r>
    </w:p>
    <w:p w:rsidR="004C540D" w:rsidRDefault="004C540D" w:rsidP="004C540D">
      <w:pPr>
        <w:pStyle w:val="Heading4"/>
      </w:pPr>
      <w:bookmarkStart w:id="51" w:name="_Toc299985509"/>
      <w:bookmarkStart w:id="52" w:name="_Toc363487990"/>
      <w:r>
        <w:t>Double Complex ZTRSV</w:t>
      </w:r>
      <w:bookmarkEnd w:id="51"/>
      <w:bookmarkEnd w:id="52"/>
    </w:p>
    <w:p w:rsidR="00D46CDA" w:rsidRDefault="00D46CDA" w:rsidP="009B1018">
      <w:pPr>
        <w:pStyle w:val="Heading3"/>
      </w:pPr>
    </w:p>
    <w:p w:rsidR="0027500C" w:rsidRDefault="0027500C" w:rsidP="0027500C">
      <w:pPr>
        <w:spacing w:after="0"/>
      </w:pPr>
      <w:proofErr w:type="spellStart"/>
      <w:proofErr w:type="gramStart"/>
      <w:r>
        <w:t>clAmdBlasStatus</w:t>
      </w:r>
      <w:proofErr w:type="spellEnd"/>
      <w:proofErr w:type="gramEnd"/>
      <w:r>
        <w:t xml:space="preserve"> CLBLASAPI</w:t>
      </w:r>
    </w:p>
    <w:p w:rsidR="0027500C" w:rsidRDefault="0027500C" w:rsidP="0027500C">
      <w:pPr>
        <w:spacing w:after="0"/>
      </w:pPr>
      <w:proofErr w:type="spellStart"/>
      <w:proofErr w:type="gramStart"/>
      <w:r>
        <w:t>clAmdBlasZtrsv</w:t>
      </w:r>
      <w:proofErr w:type="spellEnd"/>
      <w:r>
        <w:t>(</w:t>
      </w:r>
      <w:proofErr w:type="gramEnd"/>
    </w:p>
    <w:p w:rsidR="0027500C" w:rsidRDefault="0027500C" w:rsidP="0027500C">
      <w:pPr>
        <w:spacing w:after="0"/>
      </w:pPr>
      <w:r>
        <w:t xml:space="preserve">    </w:t>
      </w:r>
      <w:proofErr w:type="spellStart"/>
      <w:proofErr w:type="gramStart"/>
      <w:r>
        <w:t>clAmdBlasOrder</w:t>
      </w:r>
      <w:proofErr w:type="spellEnd"/>
      <w:proofErr w:type="gramEnd"/>
      <w:r>
        <w:t xml:space="preserve"> order,</w:t>
      </w:r>
    </w:p>
    <w:p w:rsidR="0027500C" w:rsidRDefault="0027500C" w:rsidP="0027500C">
      <w:pPr>
        <w:spacing w:after="0"/>
      </w:pPr>
      <w:r>
        <w:t xml:space="preserve">    </w:t>
      </w:r>
      <w:proofErr w:type="spellStart"/>
      <w:proofErr w:type="gramStart"/>
      <w:r>
        <w:t>clAmdBlasUplo</w:t>
      </w:r>
      <w:proofErr w:type="spellEnd"/>
      <w:proofErr w:type="gramEnd"/>
      <w:r>
        <w:t xml:space="preserve"> </w:t>
      </w:r>
      <w:proofErr w:type="spellStart"/>
      <w:r>
        <w:t>uplo</w:t>
      </w:r>
      <w:proofErr w:type="spellEnd"/>
      <w:r>
        <w:t>,</w:t>
      </w:r>
    </w:p>
    <w:p w:rsidR="0027500C" w:rsidRDefault="0027500C" w:rsidP="0027500C">
      <w:pPr>
        <w:spacing w:after="0"/>
      </w:pPr>
      <w:r>
        <w:t xml:space="preserve">    </w:t>
      </w:r>
      <w:proofErr w:type="spellStart"/>
      <w:proofErr w:type="gramStart"/>
      <w:r>
        <w:t>clAmdBlasTranspose</w:t>
      </w:r>
      <w:proofErr w:type="spellEnd"/>
      <w:proofErr w:type="gramEnd"/>
      <w:r>
        <w:t xml:space="preserve"> trans,</w:t>
      </w:r>
    </w:p>
    <w:p w:rsidR="0027500C" w:rsidRDefault="0027500C" w:rsidP="0027500C">
      <w:pPr>
        <w:spacing w:after="0"/>
      </w:pPr>
      <w:r>
        <w:t xml:space="preserve">    </w:t>
      </w:r>
      <w:proofErr w:type="spellStart"/>
      <w:proofErr w:type="gramStart"/>
      <w:r>
        <w:t>clAmdBlasDiag</w:t>
      </w:r>
      <w:proofErr w:type="spellEnd"/>
      <w:proofErr w:type="gramEnd"/>
      <w:r>
        <w:t xml:space="preserve"> </w:t>
      </w:r>
      <w:proofErr w:type="spellStart"/>
      <w:r>
        <w:t>diag</w:t>
      </w:r>
      <w:proofErr w:type="spellEnd"/>
      <w:r>
        <w:t>,</w:t>
      </w:r>
    </w:p>
    <w:p w:rsidR="0027500C" w:rsidRDefault="0027500C" w:rsidP="0027500C">
      <w:pPr>
        <w:spacing w:after="0"/>
      </w:pPr>
      <w:r>
        <w:t xml:space="preserve">    </w:t>
      </w:r>
      <w:proofErr w:type="spellStart"/>
      <w:proofErr w:type="gramStart"/>
      <w:r>
        <w:t>size_t</w:t>
      </w:r>
      <w:proofErr w:type="spellEnd"/>
      <w:proofErr w:type="gramEnd"/>
      <w:r>
        <w:t xml:space="preserve"> N,</w:t>
      </w:r>
    </w:p>
    <w:p w:rsidR="0027500C" w:rsidRDefault="0027500C" w:rsidP="0027500C">
      <w:pPr>
        <w:spacing w:after="0"/>
      </w:pPr>
      <w:r>
        <w:t xml:space="preserve">    </w:t>
      </w:r>
      <w:proofErr w:type="spellStart"/>
      <w:proofErr w:type="gramStart"/>
      <w:r>
        <w:t>const</w:t>
      </w:r>
      <w:proofErr w:type="spellEnd"/>
      <w:proofErr w:type="gramEnd"/>
      <w:r>
        <w:t xml:space="preserve"> </w:t>
      </w:r>
      <w:proofErr w:type="spellStart"/>
      <w:r>
        <w:t>cl_mem</w:t>
      </w:r>
      <w:proofErr w:type="spellEnd"/>
      <w:r>
        <w:t xml:space="preserve"> A,</w:t>
      </w:r>
    </w:p>
    <w:p w:rsidR="0027500C" w:rsidRDefault="0027500C" w:rsidP="0027500C">
      <w:pPr>
        <w:spacing w:after="0"/>
      </w:pPr>
      <w:r>
        <w:t xml:space="preserve">    </w:t>
      </w:r>
      <w:proofErr w:type="spellStart"/>
      <w:proofErr w:type="gramStart"/>
      <w:r>
        <w:t>int</w:t>
      </w:r>
      <w:proofErr w:type="spellEnd"/>
      <w:proofErr w:type="gramEnd"/>
      <w:r>
        <w:t xml:space="preserve"> </w:t>
      </w:r>
      <w:proofErr w:type="spellStart"/>
      <w:r>
        <w:t>offa</w:t>
      </w:r>
      <w:proofErr w:type="spellEnd"/>
      <w:r>
        <w:t>,</w:t>
      </w:r>
    </w:p>
    <w:p w:rsidR="0027500C" w:rsidRDefault="0027500C" w:rsidP="0027500C">
      <w:pPr>
        <w:spacing w:after="0"/>
      </w:pPr>
      <w:r>
        <w:t xml:space="preserve">    </w:t>
      </w:r>
      <w:proofErr w:type="spellStart"/>
      <w:proofErr w:type="gramStart"/>
      <w:r>
        <w:t>size_t</w:t>
      </w:r>
      <w:proofErr w:type="spellEnd"/>
      <w:proofErr w:type="gramEnd"/>
      <w:r>
        <w:t xml:space="preserve"> </w:t>
      </w:r>
      <w:proofErr w:type="spellStart"/>
      <w:r>
        <w:t>lda</w:t>
      </w:r>
      <w:proofErr w:type="spellEnd"/>
      <w:r>
        <w:t>,</w:t>
      </w:r>
    </w:p>
    <w:p w:rsidR="0027500C" w:rsidRDefault="0027500C" w:rsidP="0027500C">
      <w:pPr>
        <w:spacing w:after="0"/>
      </w:pPr>
      <w:r>
        <w:t xml:space="preserve">    </w:t>
      </w:r>
      <w:proofErr w:type="spellStart"/>
      <w:proofErr w:type="gramStart"/>
      <w:r>
        <w:t>cl_mem</w:t>
      </w:r>
      <w:proofErr w:type="spellEnd"/>
      <w:proofErr w:type="gramEnd"/>
      <w:r>
        <w:t xml:space="preserve"> X,</w:t>
      </w:r>
    </w:p>
    <w:p w:rsidR="0027500C" w:rsidRDefault="0027500C" w:rsidP="0027500C">
      <w:pPr>
        <w:spacing w:after="0"/>
      </w:pPr>
      <w:r>
        <w:t xml:space="preserve">    </w:t>
      </w:r>
      <w:proofErr w:type="spellStart"/>
      <w:proofErr w:type="gramStart"/>
      <w:r>
        <w:t>int</w:t>
      </w:r>
      <w:proofErr w:type="spellEnd"/>
      <w:proofErr w:type="gramEnd"/>
      <w:r>
        <w:t xml:space="preserve"> </w:t>
      </w:r>
      <w:proofErr w:type="spellStart"/>
      <w:r>
        <w:t>offx</w:t>
      </w:r>
      <w:proofErr w:type="spellEnd"/>
      <w:r>
        <w:t>,</w:t>
      </w:r>
    </w:p>
    <w:p w:rsidR="0027500C" w:rsidRDefault="0027500C" w:rsidP="0027500C">
      <w:pPr>
        <w:spacing w:after="0"/>
      </w:pPr>
      <w:r>
        <w:t xml:space="preserve">    </w:t>
      </w:r>
      <w:proofErr w:type="spellStart"/>
      <w:proofErr w:type="gramStart"/>
      <w:r>
        <w:t>int</w:t>
      </w:r>
      <w:proofErr w:type="spellEnd"/>
      <w:proofErr w:type="gramEnd"/>
      <w:r>
        <w:t xml:space="preserve"> </w:t>
      </w:r>
      <w:proofErr w:type="spellStart"/>
      <w:r>
        <w:t>incx</w:t>
      </w:r>
      <w:proofErr w:type="spellEnd"/>
      <w:r>
        <w:t>,</w:t>
      </w:r>
    </w:p>
    <w:p w:rsidR="0027500C" w:rsidRDefault="0027500C" w:rsidP="0027500C">
      <w:pPr>
        <w:spacing w:after="0"/>
      </w:pPr>
      <w:r>
        <w:t xml:space="preserve">    </w:t>
      </w:r>
      <w:proofErr w:type="spellStart"/>
      <w:proofErr w:type="gramStart"/>
      <w:r>
        <w:t>cl_uint</w:t>
      </w:r>
      <w:proofErr w:type="spellEnd"/>
      <w:proofErr w:type="gramEnd"/>
      <w:r>
        <w:t xml:space="preserve"> </w:t>
      </w:r>
      <w:proofErr w:type="spellStart"/>
      <w:r>
        <w:t>numCommandQueues</w:t>
      </w:r>
      <w:proofErr w:type="spellEnd"/>
      <w:r>
        <w:t>,</w:t>
      </w:r>
    </w:p>
    <w:p w:rsidR="0027500C" w:rsidRDefault="0027500C" w:rsidP="0027500C">
      <w:pPr>
        <w:spacing w:after="0"/>
      </w:pPr>
      <w:r>
        <w:t xml:space="preserve">    </w:t>
      </w:r>
      <w:proofErr w:type="spellStart"/>
      <w:r>
        <w:t>cl_command_queue</w:t>
      </w:r>
      <w:proofErr w:type="spellEnd"/>
      <w:r>
        <w:t xml:space="preserve"> *</w:t>
      </w:r>
      <w:proofErr w:type="spellStart"/>
      <w:r>
        <w:t>commandQueues</w:t>
      </w:r>
      <w:proofErr w:type="spellEnd"/>
      <w:r>
        <w:t>,</w:t>
      </w:r>
    </w:p>
    <w:p w:rsidR="0027500C" w:rsidRDefault="0027500C" w:rsidP="0027500C">
      <w:pPr>
        <w:spacing w:after="0"/>
      </w:pPr>
      <w:r>
        <w:t xml:space="preserve">    </w:t>
      </w:r>
      <w:proofErr w:type="spellStart"/>
      <w:proofErr w:type="gramStart"/>
      <w:r>
        <w:t>cl_uint</w:t>
      </w:r>
      <w:proofErr w:type="spellEnd"/>
      <w:proofErr w:type="gramEnd"/>
      <w:r>
        <w:t xml:space="preserve"> </w:t>
      </w:r>
      <w:proofErr w:type="spellStart"/>
      <w:r>
        <w:t>numEventsInWaitList</w:t>
      </w:r>
      <w:proofErr w:type="spellEnd"/>
      <w:r>
        <w:t>,</w:t>
      </w:r>
    </w:p>
    <w:p w:rsidR="0027500C" w:rsidRDefault="0027500C" w:rsidP="0027500C">
      <w:pPr>
        <w:spacing w:after="0"/>
      </w:pPr>
      <w:r>
        <w:t xml:space="preserve">    </w:t>
      </w:r>
      <w:proofErr w:type="spellStart"/>
      <w:proofErr w:type="gramStart"/>
      <w:r>
        <w:t>const</w:t>
      </w:r>
      <w:proofErr w:type="spellEnd"/>
      <w:proofErr w:type="gramEnd"/>
      <w:r>
        <w:t xml:space="preserve"> </w:t>
      </w:r>
      <w:proofErr w:type="spellStart"/>
      <w:r>
        <w:t>cl_event</w:t>
      </w:r>
      <w:proofErr w:type="spellEnd"/>
      <w:r>
        <w:t xml:space="preserve"> *</w:t>
      </w:r>
      <w:proofErr w:type="spellStart"/>
      <w:r>
        <w:t>eventWaitList</w:t>
      </w:r>
      <w:proofErr w:type="spellEnd"/>
      <w:r>
        <w:t>,</w:t>
      </w:r>
    </w:p>
    <w:p w:rsidR="0027500C" w:rsidRPr="0027500C" w:rsidRDefault="0027500C" w:rsidP="0027500C">
      <w:pPr>
        <w:spacing w:after="0"/>
      </w:pPr>
      <w:r>
        <w:t xml:space="preserve">    </w:t>
      </w:r>
      <w:proofErr w:type="spellStart"/>
      <w:r>
        <w:t>cl_event</w:t>
      </w:r>
      <w:proofErr w:type="spellEnd"/>
      <w:r>
        <w:t xml:space="preserve"> *events);</w:t>
      </w:r>
    </w:p>
    <w:p w:rsidR="009B2E5F" w:rsidRDefault="009B1018" w:rsidP="009B1018">
      <w:pPr>
        <w:pStyle w:val="Heading3"/>
      </w:pPr>
      <w:bookmarkStart w:id="53" w:name="_Toc299985510"/>
      <w:bookmarkStart w:id="54" w:name="_Toc363487991"/>
      <w:r>
        <w:t>Design</w:t>
      </w:r>
      <w:bookmarkEnd w:id="53"/>
      <w:bookmarkEnd w:id="54"/>
    </w:p>
    <w:p w:rsidR="008A1F0C" w:rsidRDefault="008A1F0C" w:rsidP="008A1F0C">
      <w:pPr>
        <w:jc w:val="both"/>
        <w:rPr>
          <w:sz w:val="28"/>
          <w:szCs w:val="28"/>
        </w:rPr>
      </w:pPr>
      <w:r>
        <w:rPr>
          <w:sz w:val="28"/>
          <w:szCs w:val="28"/>
        </w:rPr>
        <w:t xml:space="preserve">This section will only address “Column Major” data format. All the “Row Major” variants of TRSV can be derived from “Column Major” variants. This is similar to what was discussed for </w:t>
      </w:r>
      <w:hyperlink w:anchor="_ROW_&amp;_COLUMN" w:history="1">
        <w:r w:rsidRPr="006A0BF9">
          <w:rPr>
            <w:rStyle w:val="Hyperlink"/>
            <w:sz w:val="28"/>
            <w:szCs w:val="28"/>
          </w:rPr>
          <w:t>TRMV</w:t>
        </w:r>
      </w:hyperlink>
      <w:r>
        <w:rPr>
          <w:sz w:val="28"/>
          <w:szCs w:val="28"/>
        </w:rPr>
        <w:t xml:space="preserve"> earlier.</w:t>
      </w:r>
    </w:p>
    <w:p w:rsidR="008A1F0C" w:rsidRDefault="008A1F0C" w:rsidP="008A1F0C">
      <w:pPr>
        <w:jc w:val="both"/>
        <w:rPr>
          <w:sz w:val="28"/>
          <w:szCs w:val="28"/>
        </w:rPr>
      </w:pPr>
      <w:r>
        <w:rPr>
          <w:sz w:val="28"/>
          <w:szCs w:val="28"/>
        </w:rPr>
        <w:t xml:space="preserve">There are 4 major aspects </w:t>
      </w:r>
      <w:r w:rsidR="001D6F7C">
        <w:rPr>
          <w:sz w:val="28"/>
          <w:szCs w:val="28"/>
        </w:rPr>
        <w:t>of TRS</w:t>
      </w:r>
      <w:r>
        <w:rPr>
          <w:sz w:val="28"/>
          <w:szCs w:val="28"/>
        </w:rPr>
        <w:t>V that need to be separately</w:t>
      </w:r>
      <w:r w:rsidR="00F37526">
        <w:rPr>
          <w:sz w:val="28"/>
          <w:szCs w:val="28"/>
        </w:rPr>
        <w:t xml:space="preserve"> designed</w:t>
      </w:r>
      <w:r>
        <w:rPr>
          <w:sz w:val="28"/>
          <w:szCs w:val="28"/>
        </w:rPr>
        <w:t>. They are as follows:</w:t>
      </w:r>
    </w:p>
    <w:p w:rsidR="008A1F0C" w:rsidRDefault="008A1F0C" w:rsidP="008A1F0C">
      <w:pPr>
        <w:pStyle w:val="ListParagraph"/>
        <w:numPr>
          <w:ilvl w:val="0"/>
          <w:numId w:val="10"/>
        </w:numPr>
        <w:jc w:val="both"/>
        <w:rPr>
          <w:sz w:val="28"/>
          <w:szCs w:val="28"/>
        </w:rPr>
      </w:pPr>
      <w:r>
        <w:rPr>
          <w:sz w:val="28"/>
          <w:szCs w:val="28"/>
        </w:rPr>
        <w:t xml:space="preserve"> “Lower Triangular”</w:t>
      </w:r>
      <w:r w:rsidRPr="007B02EA">
        <w:rPr>
          <w:sz w:val="28"/>
          <w:szCs w:val="28"/>
        </w:rPr>
        <w:t xml:space="preserve"> </w:t>
      </w:r>
    </w:p>
    <w:p w:rsidR="008A1F0C" w:rsidRDefault="008A1F0C" w:rsidP="008A1F0C">
      <w:pPr>
        <w:pStyle w:val="ListParagraph"/>
        <w:numPr>
          <w:ilvl w:val="0"/>
          <w:numId w:val="10"/>
        </w:numPr>
        <w:jc w:val="both"/>
        <w:rPr>
          <w:sz w:val="28"/>
          <w:szCs w:val="28"/>
        </w:rPr>
      </w:pPr>
      <w:r w:rsidRPr="007B02EA">
        <w:rPr>
          <w:sz w:val="28"/>
          <w:szCs w:val="28"/>
        </w:rPr>
        <w:t xml:space="preserve">“Upper Triangle” </w:t>
      </w:r>
    </w:p>
    <w:p w:rsidR="008A1F0C" w:rsidRDefault="008A1F0C" w:rsidP="008A1F0C">
      <w:pPr>
        <w:pStyle w:val="ListParagraph"/>
        <w:numPr>
          <w:ilvl w:val="0"/>
          <w:numId w:val="10"/>
        </w:numPr>
        <w:jc w:val="both"/>
        <w:rPr>
          <w:sz w:val="28"/>
          <w:szCs w:val="28"/>
        </w:rPr>
      </w:pPr>
      <w:r w:rsidRPr="007B02EA">
        <w:rPr>
          <w:sz w:val="28"/>
          <w:szCs w:val="28"/>
        </w:rPr>
        <w:t xml:space="preserve"> “Lower Triangle Transpose</w:t>
      </w:r>
      <w:r>
        <w:rPr>
          <w:sz w:val="28"/>
          <w:szCs w:val="28"/>
        </w:rPr>
        <w:t>”</w:t>
      </w:r>
    </w:p>
    <w:p w:rsidR="008A1F0C" w:rsidRPr="007B02EA" w:rsidRDefault="008A1F0C" w:rsidP="008A1F0C">
      <w:pPr>
        <w:pStyle w:val="ListParagraph"/>
        <w:numPr>
          <w:ilvl w:val="0"/>
          <w:numId w:val="10"/>
        </w:numPr>
        <w:jc w:val="both"/>
        <w:rPr>
          <w:sz w:val="28"/>
          <w:szCs w:val="28"/>
        </w:rPr>
      </w:pPr>
      <w:r w:rsidRPr="007B02EA">
        <w:rPr>
          <w:sz w:val="28"/>
          <w:szCs w:val="28"/>
        </w:rPr>
        <w:t xml:space="preserve"> “Upper Triangle transpose”</w:t>
      </w:r>
    </w:p>
    <w:p w:rsidR="008A1F0C" w:rsidRDefault="008A1F0C" w:rsidP="008A1F0C">
      <w:pPr>
        <w:jc w:val="both"/>
        <w:rPr>
          <w:sz w:val="28"/>
          <w:szCs w:val="28"/>
        </w:rPr>
      </w:pPr>
      <w:r w:rsidRPr="00A11BD7">
        <w:rPr>
          <w:sz w:val="28"/>
          <w:szCs w:val="28"/>
          <w:u w:val="single"/>
        </w:rPr>
        <w:lastRenderedPageBreak/>
        <w:t>Aspects like “data-type” of the matrix (or) the matrix being unit or non-unit triangular does “not” affect the design</w:t>
      </w:r>
      <w:r>
        <w:rPr>
          <w:sz w:val="28"/>
          <w:szCs w:val="28"/>
        </w:rPr>
        <w:t>.</w:t>
      </w:r>
    </w:p>
    <w:p w:rsidR="008A1F0C" w:rsidRDefault="008A1F0C" w:rsidP="008A1F0C">
      <w:pPr>
        <w:jc w:val="both"/>
        <w:rPr>
          <w:sz w:val="28"/>
          <w:szCs w:val="28"/>
        </w:rPr>
      </w:pPr>
      <w:r>
        <w:rPr>
          <w:sz w:val="28"/>
          <w:szCs w:val="28"/>
        </w:rPr>
        <w:t>This section lists the parallel-design for the all the 4 cases below.</w:t>
      </w:r>
    </w:p>
    <w:p w:rsidR="009B1018" w:rsidRDefault="00891E90" w:rsidP="00891E90">
      <w:pPr>
        <w:pStyle w:val="Heading4"/>
      </w:pPr>
      <w:bookmarkStart w:id="55" w:name="_Toc299985511"/>
      <w:bookmarkStart w:id="56" w:name="_Toc363487992"/>
      <w:r>
        <w:t>DESIGN – Column Major - Lower Triangular (CM-LT)</w:t>
      </w:r>
      <w:bookmarkEnd w:id="55"/>
      <w:bookmarkEnd w:id="56"/>
    </w:p>
    <w:p w:rsidR="00891E90" w:rsidRDefault="00595B3A" w:rsidP="00891E90">
      <w:r>
        <w:rPr>
          <w:noProof/>
          <w:sz w:val="28"/>
          <w:szCs w:val="28"/>
        </w:rPr>
        <w:pict>
          <v:group id="_x0000_s1171" editas="canvas" style="position:absolute;margin-left:0;margin-top:.75pt;width:513.75pt;height:292.05pt;z-index:251651072;mso-position-horizontal-relative:char;mso-position-vertical-relative:line" coordorigin="1440,6074" coordsize="10275,5841">
            <o:lock v:ext="edit" aspectratio="t"/>
            <v:shape id="_x0000_s1170" type="#_x0000_t75" style="position:absolute;left:1440;top:6074;width:10275;height:5841" o:preferrelative="f">
              <v:fill o:detectmouseclick="t"/>
              <v:path o:extrusionok="t" o:connecttype="none"/>
              <o:lock v:ext="edit" text="t"/>
            </v:shape>
            <v:shape id="_x0000_s1172" type="#_x0000_t6" style="position:absolute;left:3945;top:7157;width:1261;height:975" fillcolor="#eaf1dd [662]"/>
            <v:rect id="_x0000_s1173" style="position:absolute;left:3945;top:8132;width:1261;height:824" fillcolor="#17365d [2415]" strokecolor="white [3212]">
              <v:textbox style="mso-next-textbox:#_x0000_s1173">
                <w:txbxContent>
                  <w:p w:rsidR="006760CA" w:rsidRPr="007917B2" w:rsidRDefault="006760CA" w:rsidP="007917B2">
                    <w:pPr>
                      <w:jc w:val="center"/>
                      <w:rPr>
                        <w:b/>
                      </w:rPr>
                    </w:pPr>
                    <w:r w:rsidRPr="007917B2">
                      <w:rPr>
                        <w:b/>
                      </w:rPr>
                      <w:t>A</w:t>
                    </w:r>
                  </w:p>
                </w:txbxContent>
              </v:textbox>
            </v:rect>
            <v:shape id="_x0000_s1174" type="#_x0000_t6" style="position:absolute;left:5206;top:8132;width:1274;height:824" fillcolor="#eaf1dd [662]">
              <v:textbox style="mso-next-textbox:#_x0000_s1174">
                <w:txbxContent>
                  <w:p w:rsidR="006760CA" w:rsidRDefault="006760CA">
                    <w:r>
                      <w:t>B</w:t>
                    </w:r>
                  </w:p>
                </w:txbxContent>
              </v:textbox>
            </v:shape>
            <v:rect id="_x0000_s1175" style="position:absolute;left:5206;top:8956;width:1274;height:645" fillcolor="#17365d [2415]" strokecolor="white [3212]"/>
            <v:shape id="_x0000_s1176" type="#_x0000_t6" style="position:absolute;left:7965;top:9692;width:1274;height:824" fillcolor="#eaf1dd [662]"/>
            <v:rect id="_x0000_s1177" style="position:absolute;left:7965;top:10516;width:1274;height:572" fillcolor="#17365d [2415]" strokecolor="white [3212]"/>
            <v:shape id="_x0000_s1178" type="#_x0000_t6" style="position:absolute;left:9239;top:10516;width:931;height:572" fillcolor="#eaf1dd [662]" strokecolor="black [3213]"/>
            <v:shape id="_x0000_s1179" type="#_x0000_t32" style="position:absolute;left:6766;top:9692;width:884;height:512" o:connectortype="straight" strokeweight="4pt">
              <v:stroke dashstyle="1 1" endcap="round"/>
            </v:shape>
            <v:rect id="_x0000_s1188" style="position:absolute;left:3945;top:8956;width:1261;height:645" fillcolor="#17365d [2415]" strokecolor="white [3212]"/>
            <v:rect id="_x0000_s1189" style="position:absolute;left:3945;top:9601;width:1261;height:736" fillcolor="#17365d [2415]" strokecolor="white [3212]"/>
            <v:rect id="_x0000_s1190" style="position:absolute;left:3945;top:10337;width:1261;height:734" fillcolor="#17365d [2415]" strokecolor="white [3212]"/>
            <v:rect id="_x0000_s1191" style="position:absolute;left:5206;top:9601;width:1274;height:736" fillcolor="#17365d [2415]" strokecolor="white [3212]"/>
            <v:rect id="_x0000_s1192" style="position:absolute;left:5206;top:10337;width:1274;height:734" fillcolor="#17365d [2415]" strokecolor="white [3212]"/>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194" type="#_x0000_t61" style="position:absolute;left:5206;top:6600;width:4964;height:705" adj="-3716,45559">
              <v:textbox style="mso-next-textbox:#_x0000_s1194">
                <w:txbxContent>
                  <w:p w:rsidR="006760CA" w:rsidRDefault="006760CA" w:rsidP="000170D7">
                    <w:r>
                      <w:t>Triangle Width – Triangle is solved first followed by the Rectangle below</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195" type="#_x0000_t87" style="position:absolute;left:3465;top:8132;width:314;height:2848"/>
            <v:shape id="_x0000_s1196" type="#_x0000_t202" style="position:absolute;left:2010;top:7755;width:1350;height:3538">
              <v:textbox style="mso-next-textbox:#_x0000_s1196">
                <w:txbxContent>
                  <w:p w:rsidR="006760CA" w:rsidRDefault="006760CA" w:rsidP="000170D7">
                    <w:r>
                      <w:t xml:space="preserve">One Kernel launch for every </w:t>
                    </w:r>
                    <w:proofErr w:type="spellStart"/>
                    <w:r w:rsidRPr="00A74362">
                      <w:rPr>
                        <w:b/>
                      </w:rPr>
                      <w:t>ITRx</w:t>
                    </w:r>
                    <w:proofErr w:type="spellEnd"/>
                  </w:p>
                  <w:p w:rsidR="006760CA" w:rsidRDefault="006760CA" w:rsidP="000170D7">
                    <w:r>
                      <w:t>Every Workgroup processes one dark-blue block per iteration.</w:t>
                    </w:r>
                  </w:p>
                </w:txbxContent>
              </v:textbox>
            </v:shape>
            <v:shape id="_x0000_s1197" type="#_x0000_t202" style="position:absolute;left:3945;top:11133;width:6225;height:432">
              <v:textbox style="mso-next-textbox:#_x0000_s1197">
                <w:txbxContent>
                  <w:p w:rsidR="006760CA" w:rsidRPr="00DC5D9F" w:rsidRDefault="006760CA" w:rsidP="000170D7">
                    <w:pPr>
                      <w:rPr>
                        <w:b/>
                      </w:rPr>
                    </w:pPr>
                    <w:r>
                      <w:t xml:space="preserve">     </w:t>
                    </w:r>
                    <w:r w:rsidRPr="00DC5D9F">
                      <w:rPr>
                        <w:b/>
                      </w:rPr>
                      <w:t>ITR1                 ITR2                                                ITRN</w:t>
                    </w:r>
                  </w:p>
                </w:txbxContent>
              </v:textbox>
            </v:shape>
            <v:group id="_x0000_s1214" style="position:absolute;left:8580;top:7590;width:1860;height:1425" coordorigin="7110,7740" coordsize="1860,1425">
              <v:shape id="_x0000_s1210" type="#_x0000_t32" style="position:absolute;left:7739;top:8179;width:1231;height:1" o:connectortype="straight" strokecolor="fuchsia">
                <v:stroke endarrow="block"/>
              </v:shape>
              <v:shape id="_x0000_s1211" type="#_x0000_t32" style="position:absolute;left:7739;top:8179;width:1;height:927" o:connectortype="straight" strokecolor="fuchsia">
                <v:stroke endarrow="block"/>
              </v:shape>
              <v:shape id="_x0000_s1212" type="#_x0000_t202" style="position:absolute;left:7830;top:7740;width:900;height:365" strokecolor="fuchsia">
                <v:textbox style="mso-next-textbox:#_x0000_s1212">
                  <w:txbxContent>
                    <w:p w:rsidR="006760CA" w:rsidRDefault="006760CA" w:rsidP="000170D7">
                      <w:r>
                        <w:t>X-AXIS</w:t>
                      </w:r>
                    </w:p>
                  </w:txbxContent>
                </v:textbox>
              </v:shape>
              <v:shape id="_x0000_s1213" type="#_x0000_t202" style="position:absolute;left:7110;top:8250;width:540;height:915" strokecolor="fuchsia">
                <v:textbox style="layout-flow:vertical;mso-layout-flow-alt:bottom-to-top;mso-next-textbox:#_x0000_s1213">
                  <w:txbxContent>
                    <w:p w:rsidR="006760CA" w:rsidRDefault="006760CA" w:rsidP="000170D7">
                      <w:r>
                        <w:t>Y-AXIS</w:t>
                      </w:r>
                    </w:p>
                  </w:txbxContent>
                </v:textbox>
              </v:shape>
            </v:group>
            <v:rect id="_x0000_s1220" style="position:absolute;left:10800;top:7157;width:555;height:3976">
              <v:textbox style="layout-flow:vertical;mso-next-textbox:#_x0000_s1220">
                <w:txbxContent>
                  <w:p w:rsidR="006760CA" w:rsidRDefault="006760CA" w:rsidP="007C031E">
                    <w:pPr>
                      <w:jc w:val="center"/>
                    </w:pPr>
                    <w:r>
                      <w:t>RHS</w:t>
                    </w:r>
                  </w:p>
                </w:txbxContent>
              </v:textbox>
            </v:rect>
            <v:shape id="_x0000_s1340" type="#_x0000_t32" style="position:absolute;left:3945;top:11745;width:6075;height:0" o:connectortype="straight">
              <v:stroke endarrow="block"/>
            </v:shape>
            <v:shape id="_x0000_s1345" type="#_x0000_t32" style="position:absolute;left:10650;top:7187;width:15;height:3976" o:connectortype="straight">
              <v:stroke endarrow="block"/>
            </v:shape>
          </v:group>
        </w:pict>
      </w:r>
      <w:r>
        <w:pict>
          <v:shape id="_x0000_i1029" type="#_x0000_t75" style="width:468pt;height:280.5pt">
            <v:imagedata croptop="-65520f" cropbottom="65520f"/>
          </v:shape>
        </w:pict>
      </w:r>
    </w:p>
    <w:p w:rsidR="0097674F" w:rsidRDefault="00595B3A" w:rsidP="00891E90">
      <w:r>
        <w:rPr>
          <w:noProof/>
        </w:rPr>
        <w:pict>
          <v:shape id="_x0000_s1180" type="#_x0000_t202" style="position:absolute;margin-left:0;margin-top:5.45pt;width:468pt;height:21pt;z-index:251660288" stroked="f">
            <v:textbox style="mso-next-textbox:#_x0000_s1180;mso-fit-shape-to-text:t" inset="0,0,0,0">
              <w:txbxContent>
                <w:p w:rsidR="006760CA" w:rsidRPr="00B14B8A" w:rsidRDefault="006760CA" w:rsidP="0097674F">
                  <w:pPr>
                    <w:pStyle w:val="Caption"/>
                    <w:jc w:val="center"/>
                  </w:pPr>
                  <w:bookmarkStart w:id="57" w:name="_Ref299359802"/>
                  <w:r>
                    <w:t xml:space="preserve">Figure </w:t>
                  </w:r>
                  <w:r w:rsidR="00595B3A">
                    <w:fldChar w:fldCharType="begin"/>
                  </w:r>
                  <w:r w:rsidR="00595B3A">
                    <w:instrText xml:space="preserve"> SEQ Figure \* ARABIC </w:instrText>
                  </w:r>
                  <w:r w:rsidR="00595B3A">
                    <w:fldChar w:fldCharType="separate"/>
                  </w:r>
                  <w:r w:rsidR="00542E1C">
                    <w:rPr>
                      <w:noProof/>
                    </w:rPr>
                    <w:t>5</w:t>
                  </w:r>
                  <w:r w:rsidR="00595B3A">
                    <w:rPr>
                      <w:noProof/>
                    </w:rPr>
                    <w:fldChar w:fldCharType="end"/>
                  </w:r>
                  <w:bookmarkEnd w:id="57"/>
                  <w:r>
                    <w:t xml:space="preserve"> - TRSV - Column Major - Lower Triangular</w:t>
                  </w:r>
                </w:p>
              </w:txbxContent>
            </v:textbox>
          </v:shape>
        </w:pict>
      </w:r>
    </w:p>
    <w:p w:rsidR="007C2846" w:rsidRDefault="00C25089" w:rsidP="00C31278">
      <w:pPr>
        <w:jc w:val="both"/>
        <w:rPr>
          <w:sz w:val="28"/>
          <w:szCs w:val="28"/>
        </w:rPr>
      </w:pPr>
      <w:r>
        <w:rPr>
          <w:sz w:val="28"/>
          <w:szCs w:val="28"/>
        </w:rPr>
        <w:t>The T</w:t>
      </w:r>
      <w:r w:rsidR="005A0C36">
        <w:rPr>
          <w:sz w:val="28"/>
          <w:szCs w:val="28"/>
        </w:rPr>
        <w:t>riangular system is solved iteratively.</w:t>
      </w:r>
      <w:r w:rsidR="0006636C">
        <w:rPr>
          <w:sz w:val="28"/>
          <w:szCs w:val="28"/>
        </w:rPr>
        <w:t xml:space="preserve"> See ITR1, ITR2</w:t>
      </w:r>
      <w:proofErr w:type="gramStart"/>
      <w:r w:rsidR="0006636C">
        <w:rPr>
          <w:sz w:val="28"/>
          <w:szCs w:val="28"/>
        </w:rPr>
        <w:t>,…,</w:t>
      </w:r>
      <w:proofErr w:type="gramEnd"/>
      <w:r>
        <w:rPr>
          <w:sz w:val="28"/>
          <w:szCs w:val="28"/>
        </w:rPr>
        <w:t xml:space="preserve"> </w:t>
      </w:r>
      <w:r w:rsidR="0006636C">
        <w:rPr>
          <w:sz w:val="28"/>
          <w:szCs w:val="28"/>
        </w:rPr>
        <w:t xml:space="preserve">ITRN in </w:t>
      </w:r>
      <w:r w:rsidR="00D05AB3">
        <w:fldChar w:fldCharType="begin"/>
      </w:r>
      <w:r w:rsidR="00D05AB3">
        <w:instrText xml:space="preserve"> REF _Ref299359802 \h  \* MERGEFORMAT </w:instrText>
      </w:r>
      <w:r w:rsidR="00D05AB3">
        <w:fldChar w:fldCharType="separate"/>
      </w:r>
      <w:r w:rsidR="00A50CFC">
        <w:t>Figure 5</w:t>
      </w:r>
      <w:r w:rsidR="00D05AB3">
        <w:fldChar w:fldCharType="end"/>
      </w:r>
      <w:r w:rsidR="0006636C">
        <w:rPr>
          <w:sz w:val="28"/>
          <w:szCs w:val="28"/>
        </w:rPr>
        <w:t>.</w:t>
      </w:r>
      <w:r>
        <w:rPr>
          <w:sz w:val="28"/>
          <w:szCs w:val="28"/>
        </w:rPr>
        <w:t xml:space="preserve"> </w:t>
      </w:r>
      <w:r w:rsidR="0060739A">
        <w:rPr>
          <w:sz w:val="28"/>
          <w:szCs w:val="28"/>
        </w:rPr>
        <w:t>ITR2 is sequentially dependent on ITR1</w:t>
      </w:r>
      <w:r w:rsidR="00CD725B">
        <w:rPr>
          <w:sz w:val="28"/>
          <w:szCs w:val="28"/>
        </w:rPr>
        <w:t>;</w:t>
      </w:r>
      <w:r w:rsidR="00776619">
        <w:rPr>
          <w:sz w:val="28"/>
          <w:szCs w:val="28"/>
        </w:rPr>
        <w:t xml:space="preserve"> ITR3 on ITR2</w:t>
      </w:r>
      <w:r w:rsidR="0060739A">
        <w:rPr>
          <w:sz w:val="28"/>
          <w:szCs w:val="28"/>
        </w:rPr>
        <w:t xml:space="preserve"> and so on.</w:t>
      </w:r>
      <w:r w:rsidR="00321CD1">
        <w:rPr>
          <w:sz w:val="28"/>
          <w:szCs w:val="28"/>
        </w:rPr>
        <w:t xml:space="preserve"> So the iterations have to be performed serially one after another.</w:t>
      </w:r>
      <w:r w:rsidR="0060739A">
        <w:rPr>
          <w:sz w:val="28"/>
          <w:szCs w:val="28"/>
        </w:rPr>
        <w:t xml:space="preserve"> </w:t>
      </w:r>
    </w:p>
    <w:p w:rsidR="0097674F" w:rsidRDefault="00776619" w:rsidP="00C31278">
      <w:pPr>
        <w:jc w:val="both"/>
        <w:rPr>
          <w:sz w:val="28"/>
          <w:szCs w:val="28"/>
        </w:rPr>
      </w:pPr>
      <w:r>
        <w:rPr>
          <w:sz w:val="28"/>
          <w:szCs w:val="28"/>
        </w:rPr>
        <w:t>Further, a</w:t>
      </w:r>
      <w:r w:rsidR="0060739A">
        <w:rPr>
          <w:sz w:val="28"/>
          <w:szCs w:val="28"/>
        </w:rPr>
        <w:t xml:space="preserve">ll </w:t>
      </w:r>
      <w:r w:rsidR="005E0100">
        <w:rPr>
          <w:sz w:val="28"/>
          <w:szCs w:val="28"/>
        </w:rPr>
        <w:t>I</w:t>
      </w:r>
      <w:r w:rsidR="00372D44">
        <w:rPr>
          <w:sz w:val="28"/>
          <w:szCs w:val="28"/>
        </w:rPr>
        <w:t>teration</w:t>
      </w:r>
      <w:r w:rsidR="00226F33">
        <w:rPr>
          <w:sz w:val="28"/>
          <w:szCs w:val="28"/>
        </w:rPr>
        <w:t>s perform</w:t>
      </w:r>
      <w:r w:rsidR="00372D44">
        <w:rPr>
          <w:sz w:val="28"/>
          <w:szCs w:val="28"/>
        </w:rPr>
        <w:t xml:space="preserve"> 2 operations which are sequentially dependent.</w:t>
      </w:r>
      <w:r w:rsidR="00226F33">
        <w:rPr>
          <w:sz w:val="28"/>
          <w:szCs w:val="28"/>
        </w:rPr>
        <w:t xml:space="preserve"> The first is solving th</w:t>
      </w:r>
      <w:r w:rsidR="007630E9">
        <w:rPr>
          <w:sz w:val="28"/>
          <w:szCs w:val="28"/>
        </w:rPr>
        <w:t xml:space="preserve">e top-most light-green triangle followed by </w:t>
      </w:r>
      <w:r w:rsidR="007C2846">
        <w:rPr>
          <w:sz w:val="28"/>
          <w:szCs w:val="28"/>
        </w:rPr>
        <w:t xml:space="preserve">an </w:t>
      </w:r>
      <w:r w:rsidR="007630E9">
        <w:rPr>
          <w:sz w:val="28"/>
          <w:szCs w:val="28"/>
        </w:rPr>
        <w:t xml:space="preserve">update of RHS of the </w:t>
      </w:r>
      <w:r w:rsidR="007C2846">
        <w:rPr>
          <w:sz w:val="28"/>
          <w:szCs w:val="28"/>
        </w:rPr>
        <w:t>rows in the rectangular region</w:t>
      </w:r>
      <w:r w:rsidR="007630E9">
        <w:rPr>
          <w:sz w:val="28"/>
          <w:szCs w:val="28"/>
        </w:rPr>
        <w:t>.</w:t>
      </w:r>
      <w:r w:rsidR="007F552D">
        <w:rPr>
          <w:sz w:val="28"/>
          <w:szCs w:val="28"/>
        </w:rPr>
        <w:t xml:space="preserve"> The second step corresponds to </w:t>
      </w:r>
      <w:r>
        <w:rPr>
          <w:sz w:val="28"/>
          <w:szCs w:val="28"/>
        </w:rPr>
        <w:t>dark-blue rectangle</w:t>
      </w:r>
      <w:r w:rsidR="00C31278">
        <w:rPr>
          <w:sz w:val="28"/>
          <w:szCs w:val="28"/>
        </w:rPr>
        <w:t xml:space="preserve"> in </w:t>
      </w:r>
      <w:r w:rsidR="00B65067">
        <w:rPr>
          <w:sz w:val="28"/>
          <w:szCs w:val="28"/>
        </w:rPr>
        <w:fldChar w:fldCharType="begin"/>
      </w:r>
      <w:r w:rsidR="00C31278">
        <w:rPr>
          <w:sz w:val="28"/>
          <w:szCs w:val="28"/>
        </w:rPr>
        <w:instrText xml:space="preserve"> REF _Ref299359802 \h </w:instrText>
      </w:r>
      <w:r w:rsidR="00B65067">
        <w:rPr>
          <w:sz w:val="28"/>
          <w:szCs w:val="28"/>
        </w:rPr>
      </w:r>
      <w:r w:rsidR="00B65067">
        <w:rPr>
          <w:sz w:val="28"/>
          <w:szCs w:val="28"/>
        </w:rPr>
        <w:fldChar w:fldCharType="separate"/>
      </w:r>
      <w:r w:rsidR="00A50CFC">
        <w:t xml:space="preserve">Figure </w:t>
      </w:r>
      <w:r w:rsidR="00A50CFC">
        <w:rPr>
          <w:noProof/>
        </w:rPr>
        <w:t>5</w:t>
      </w:r>
      <w:r w:rsidR="00B65067">
        <w:rPr>
          <w:sz w:val="28"/>
          <w:szCs w:val="28"/>
        </w:rPr>
        <w:fldChar w:fldCharType="end"/>
      </w:r>
      <w:r w:rsidR="00C31278">
        <w:t xml:space="preserve">. </w:t>
      </w:r>
      <w:r w:rsidR="00C31278">
        <w:rPr>
          <w:sz w:val="28"/>
          <w:szCs w:val="28"/>
        </w:rPr>
        <w:t>The rest of this section will discuss strategies for the green-triangle solving and blue-rectangle update.</w:t>
      </w:r>
    </w:p>
    <w:p w:rsidR="00C31278" w:rsidRDefault="00860FFC" w:rsidP="00C31278">
      <w:pPr>
        <w:pStyle w:val="Heading5"/>
      </w:pPr>
      <w:bookmarkStart w:id="58" w:name="_Toc299985512"/>
      <w:r>
        <w:t xml:space="preserve">Pale-Green </w:t>
      </w:r>
      <w:r w:rsidR="00C31278">
        <w:t>Triangle Solve</w:t>
      </w:r>
      <w:bookmarkEnd w:id="58"/>
    </w:p>
    <w:p w:rsidR="00A50B81" w:rsidRDefault="00047033" w:rsidP="00047033">
      <w:pPr>
        <w:jc w:val="both"/>
        <w:rPr>
          <w:sz w:val="28"/>
          <w:szCs w:val="28"/>
        </w:rPr>
      </w:pPr>
      <w:r>
        <w:rPr>
          <w:sz w:val="28"/>
          <w:szCs w:val="28"/>
        </w:rPr>
        <w:t>The triangle solving act starts with 1 thread solving the tip of the triangle followed by other threads updating t</w:t>
      </w:r>
      <w:r w:rsidR="00E536CD">
        <w:rPr>
          <w:sz w:val="28"/>
          <w:szCs w:val="28"/>
        </w:rPr>
        <w:t>heir RHS using the solved value</w:t>
      </w:r>
      <w:r>
        <w:rPr>
          <w:sz w:val="28"/>
          <w:szCs w:val="28"/>
        </w:rPr>
        <w:t xml:space="preserve"> and so on. Since this </w:t>
      </w:r>
      <w:r>
        <w:rPr>
          <w:sz w:val="28"/>
          <w:szCs w:val="28"/>
        </w:rPr>
        <w:lastRenderedPageBreak/>
        <w:t xml:space="preserve">requires </w:t>
      </w:r>
      <w:r w:rsidR="00E536CD">
        <w:rPr>
          <w:sz w:val="28"/>
          <w:szCs w:val="28"/>
        </w:rPr>
        <w:t xml:space="preserve">synchronization </w:t>
      </w:r>
      <w:r>
        <w:rPr>
          <w:sz w:val="28"/>
          <w:szCs w:val="28"/>
        </w:rPr>
        <w:t xml:space="preserve">among </w:t>
      </w:r>
      <w:r w:rsidR="00262605">
        <w:rPr>
          <w:sz w:val="28"/>
          <w:szCs w:val="28"/>
        </w:rPr>
        <w:t xml:space="preserve">parallel </w:t>
      </w:r>
      <w:r>
        <w:rPr>
          <w:sz w:val="28"/>
          <w:szCs w:val="28"/>
        </w:rPr>
        <w:t xml:space="preserve">threads, only 1 workgroup </w:t>
      </w:r>
      <w:r w:rsidR="002851DE">
        <w:rPr>
          <w:sz w:val="28"/>
          <w:szCs w:val="28"/>
        </w:rPr>
        <w:t xml:space="preserve">can </w:t>
      </w:r>
      <w:r>
        <w:rPr>
          <w:sz w:val="28"/>
          <w:szCs w:val="28"/>
        </w:rPr>
        <w:t>be involved. This implies the following:</w:t>
      </w:r>
    </w:p>
    <w:p w:rsidR="00047033" w:rsidRDefault="00860FFC" w:rsidP="00047033">
      <w:pPr>
        <w:pStyle w:val="ListParagraph"/>
        <w:numPr>
          <w:ilvl w:val="0"/>
          <w:numId w:val="11"/>
        </w:numPr>
        <w:jc w:val="both"/>
        <w:rPr>
          <w:sz w:val="28"/>
          <w:szCs w:val="28"/>
        </w:rPr>
      </w:pPr>
      <w:r>
        <w:rPr>
          <w:sz w:val="28"/>
          <w:szCs w:val="28"/>
        </w:rPr>
        <w:t xml:space="preserve">Pale-Green </w:t>
      </w:r>
      <w:r w:rsidR="00047033">
        <w:rPr>
          <w:sz w:val="28"/>
          <w:szCs w:val="28"/>
        </w:rPr>
        <w:t xml:space="preserve">Triangle Solving will be the </w:t>
      </w:r>
      <w:r w:rsidR="00047033" w:rsidRPr="00047033">
        <w:rPr>
          <w:sz w:val="28"/>
          <w:szCs w:val="28"/>
          <w:u w:val="single"/>
        </w:rPr>
        <w:t>weakest-link</w:t>
      </w:r>
      <w:r w:rsidR="00047033">
        <w:rPr>
          <w:sz w:val="28"/>
          <w:szCs w:val="28"/>
        </w:rPr>
        <w:t xml:space="preserve"> in the performance-chain</w:t>
      </w:r>
    </w:p>
    <w:p w:rsidR="00047033" w:rsidRDefault="00047033" w:rsidP="00047033">
      <w:pPr>
        <w:pStyle w:val="ListParagraph"/>
        <w:numPr>
          <w:ilvl w:val="0"/>
          <w:numId w:val="11"/>
        </w:numPr>
        <w:jc w:val="both"/>
        <w:rPr>
          <w:sz w:val="28"/>
          <w:szCs w:val="28"/>
        </w:rPr>
      </w:pPr>
      <w:r>
        <w:rPr>
          <w:sz w:val="28"/>
          <w:szCs w:val="28"/>
        </w:rPr>
        <w:t>The Width of the Green triangle has implications on the total time for solving as well as the number of iterations (</w:t>
      </w:r>
      <w:proofErr w:type="spellStart"/>
      <w:r>
        <w:rPr>
          <w:sz w:val="28"/>
          <w:szCs w:val="28"/>
        </w:rPr>
        <w:t>ITRx</w:t>
      </w:r>
      <w:proofErr w:type="spellEnd"/>
      <w:r>
        <w:rPr>
          <w:sz w:val="28"/>
          <w:szCs w:val="28"/>
        </w:rPr>
        <w:t xml:space="preserve"> in </w:t>
      </w:r>
      <w:r w:rsidR="00D05AB3">
        <w:fldChar w:fldCharType="begin"/>
      </w:r>
      <w:r w:rsidR="00D05AB3">
        <w:instrText xml:space="preserve"> REF _Ref299359802 \h  \* MERGEFORMAT </w:instrText>
      </w:r>
      <w:r w:rsidR="00D05AB3">
        <w:fldChar w:fldCharType="separate"/>
      </w:r>
      <w:r w:rsidR="00A50CFC">
        <w:t>Figure 5</w:t>
      </w:r>
      <w:r w:rsidR="00D05AB3">
        <w:fldChar w:fldCharType="end"/>
      </w:r>
      <w:r>
        <w:rPr>
          <w:sz w:val="28"/>
          <w:szCs w:val="28"/>
        </w:rPr>
        <w:t>) that need to be performed.</w:t>
      </w:r>
    </w:p>
    <w:p w:rsidR="00F4650A" w:rsidRDefault="00F4650A" w:rsidP="00F4650A">
      <w:pPr>
        <w:pStyle w:val="ListParagraph"/>
        <w:numPr>
          <w:ilvl w:val="1"/>
          <w:numId w:val="11"/>
        </w:numPr>
        <w:jc w:val="both"/>
        <w:rPr>
          <w:sz w:val="28"/>
          <w:szCs w:val="28"/>
        </w:rPr>
      </w:pPr>
      <w:r>
        <w:rPr>
          <w:sz w:val="28"/>
          <w:szCs w:val="28"/>
        </w:rPr>
        <w:t>Higher the width – More time spent on Green triangle</w:t>
      </w:r>
      <w:r w:rsidR="00B22629">
        <w:rPr>
          <w:sz w:val="28"/>
          <w:szCs w:val="28"/>
        </w:rPr>
        <w:t xml:space="preserve"> – Which is BAD</w:t>
      </w:r>
    </w:p>
    <w:p w:rsidR="00F4650A" w:rsidRDefault="001F14A0" w:rsidP="00F4650A">
      <w:pPr>
        <w:pStyle w:val="ListParagraph"/>
        <w:numPr>
          <w:ilvl w:val="1"/>
          <w:numId w:val="11"/>
        </w:numPr>
        <w:jc w:val="both"/>
        <w:rPr>
          <w:sz w:val="28"/>
          <w:szCs w:val="28"/>
        </w:rPr>
      </w:pPr>
      <w:r>
        <w:rPr>
          <w:sz w:val="28"/>
          <w:szCs w:val="28"/>
        </w:rPr>
        <w:t xml:space="preserve">Higher the width - </w:t>
      </w:r>
      <w:r w:rsidR="00F4650A">
        <w:rPr>
          <w:sz w:val="28"/>
          <w:szCs w:val="28"/>
        </w:rPr>
        <w:t>Less iterations</w:t>
      </w:r>
      <w:r w:rsidR="00B22629">
        <w:rPr>
          <w:sz w:val="28"/>
          <w:szCs w:val="28"/>
        </w:rPr>
        <w:t xml:space="preserve"> – which is GOOD</w:t>
      </w:r>
    </w:p>
    <w:p w:rsidR="00F4650A" w:rsidRDefault="001F14A0" w:rsidP="00F4650A">
      <w:pPr>
        <w:pStyle w:val="ListParagraph"/>
        <w:numPr>
          <w:ilvl w:val="1"/>
          <w:numId w:val="11"/>
        </w:numPr>
        <w:jc w:val="both"/>
        <w:rPr>
          <w:sz w:val="28"/>
          <w:szCs w:val="28"/>
        </w:rPr>
      </w:pPr>
      <w:r>
        <w:rPr>
          <w:sz w:val="28"/>
          <w:szCs w:val="28"/>
        </w:rPr>
        <w:t xml:space="preserve">Higher the width  - </w:t>
      </w:r>
      <w:r w:rsidR="00F4650A">
        <w:rPr>
          <w:sz w:val="28"/>
          <w:szCs w:val="28"/>
        </w:rPr>
        <w:t xml:space="preserve">More </w:t>
      </w:r>
      <w:proofErr w:type="spellStart"/>
      <w:r w:rsidR="00F4650A">
        <w:rPr>
          <w:sz w:val="28"/>
          <w:szCs w:val="28"/>
        </w:rPr>
        <w:t>vectorized</w:t>
      </w:r>
      <w:proofErr w:type="spellEnd"/>
      <w:r w:rsidR="00F4650A">
        <w:rPr>
          <w:sz w:val="28"/>
          <w:szCs w:val="28"/>
        </w:rPr>
        <w:t xml:space="preserve"> processing on the “dark-blue” regions</w:t>
      </w:r>
      <w:r w:rsidR="00B22629">
        <w:rPr>
          <w:sz w:val="28"/>
          <w:szCs w:val="28"/>
        </w:rPr>
        <w:t xml:space="preserve"> </w:t>
      </w:r>
      <w:r w:rsidR="001D3271">
        <w:rPr>
          <w:sz w:val="28"/>
          <w:szCs w:val="28"/>
        </w:rPr>
        <w:t xml:space="preserve">without having to update the RHS </w:t>
      </w:r>
      <w:r w:rsidR="00B22629">
        <w:rPr>
          <w:sz w:val="28"/>
          <w:szCs w:val="28"/>
        </w:rPr>
        <w:t>– which is GOOD</w:t>
      </w:r>
    </w:p>
    <w:p w:rsidR="00B22629" w:rsidRDefault="006A05BD" w:rsidP="00F4650A">
      <w:pPr>
        <w:pStyle w:val="ListParagraph"/>
        <w:numPr>
          <w:ilvl w:val="1"/>
          <w:numId w:val="11"/>
        </w:numPr>
        <w:jc w:val="both"/>
        <w:rPr>
          <w:sz w:val="28"/>
          <w:szCs w:val="28"/>
        </w:rPr>
      </w:pPr>
      <w:r>
        <w:rPr>
          <w:sz w:val="28"/>
          <w:szCs w:val="28"/>
        </w:rPr>
        <w:t>However, d</w:t>
      </w:r>
      <w:r w:rsidR="00B22629">
        <w:rPr>
          <w:sz w:val="28"/>
          <w:szCs w:val="28"/>
        </w:rPr>
        <w:t>ue to n</w:t>
      </w:r>
      <w:r>
        <w:rPr>
          <w:sz w:val="28"/>
          <w:szCs w:val="28"/>
        </w:rPr>
        <w:t>on-</w:t>
      </w:r>
      <w:proofErr w:type="spellStart"/>
      <w:r>
        <w:rPr>
          <w:sz w:val="28"/>
          <w:szCs w:val="28"/>
        </w:rPr>
        <w:t>l</w:t>
      </w:r>
      <w:r w:rsidR="00B22629">
        <w:rPr>
          <w:sz w:val="28"/>
          <w:szCs w:val="28"/>
        </w:rPr>
        <w:t>inearities</w:t>
      </w:r>
      <w:proofErr w:type="spellEnd"/>
      <w:r w:rsidR="00B22629">
        <w:rPr>
          <w:sz w:val="28"/>
          <w:szCs w:val="28"/>
        </w:rPr>
        <w:t xml:space="preserve">, </w:t>
      </w:r>
      <w:r w:rsidR="004C1065">
        <w:rPr>
          <w:sz w:val="28"/>
          <w:szCs w:val="28"/>
        </w:rPr>
        <w:t>(</w:t>
      </w:r>
      <w:r w:rsidR="00B22629">
        <w:rPr>
          <w:sz w:val="28"/>
          <w:szCs w:val="28"/>
        </w:rPr>
        <w:t>2*GOOD – BAD</w:t>
      </w:r>
      <w:r w:rsidR="004C1065">
        <w:rPr>
          <w:sz w:val="28"/>
          <w:szCs w:val="28"/>
        </w:rPr>
        <w:t>)</w:t>
      </w:r>
      <w:r w:rsidR="00B22629">
        <w:rPr>
          <w:sz w:val="28"/>
          <w:szCs w:val="28"/>
        </w:rPr>
        <w:t xml:space="preserve"> need not necessarily be GOOD – Tuning is required.</w:t>
      </w:r>
    </w:p>
    <w:p w:rsidR="00F4650A" w:rsidRDefault="00173911" w:rsidP="00173911">
      <w:pPr>
        <w:jc w:val="both"/>
        <w:rPr>
          <w:sz w:val="28"/>
          <w:szCs w:val="28"/>
        </w:rPr>
      </w:pPr>
      <w:r>
        <w:rPr>
          <w:sz w:val="28"/>
          <w:szCs w:val="28"/>
        </w:rPr>
        <w:t>Implementations need to work out the appropriate compromise. The “Triangle width” must be a configurable entity allowing kernels to be tuned</w:t>
      </w:r>
      <w:r w:rsidR="00B22629">
        <w:rPr>
          <w:sz w:val="28"/>
          <w:szCs w:val="28"/>
        </w:rPr>
        <w:t xml:space="preserve"> for it</w:t>
      </w:r>
      <w:r>
        <w:rPr>
          <w:sz w:val="28"/>
          <w:szCs w:val="28"/>
        </w:rPr>
        <w:t>.</w:t>
      </w:r>
    </w:p>
    <w:p w:rsidR="00173911" w:rsidRDefault="00B22629" w:rsidP="00173911">
      <w:pPr>
        <w:jc w:val="both"/>
        <w:rPr>
          <w:sz w:val="28"/>
          <w:szCs w:val="28"/>
        </w:rPr>
      </w:pPr>
      <w:r>
        <w:rPr>
          <w:sz w:val="28"/>
          <w:szCs w:val="28"/>
        </w:rPr>
        <w:t>Few</w:t>
      </w:r>
      <w:r w:rsidR="00173911">
        <w:rPr>
          <w:sz w:val="28"/>
          <w:szCs w:val="28"/>
        </w:rPr>
        <w:t xml:space="preserve"> </w:t>
      </w:r>
      <w:r w:rsidR="00173911" w:rsidRPr="00CB7B4B">
        <w:rPr>
          <w:i/>
          <w:sz w:val="28"/>
          <w:szCs w:val="28"/>
          <w:u w:val="single"/>
        </w:rPr>
        <w:t>optimization</w:t>
      </w:r>
      <w:r>
        <w:rPr>
          <w:i/>
          <w:sz w:val="28"/>
          <w:szCs w:val="28"/>
          <w:u w:val="single"/>
        </w:rPr>
        <w:t>s</w:t>
      </w:r>
      <w:r w:rsidR="00173911">
        <w:rPr>
          <w:sz w:val="28"/>
          <w:szCs w:val="28"/>
        </w:rPr>
        <w:t xml:space="preserve"> that can be pursued while solving Pale-Green Triangle</w:t>
      </w:r>
      <w:r w:rsidR="0049229C">
        <w:rPr>
          <w:sz w:val="28"/>
          <w:szCs w:val="28"/>
        </w:rPr>
        <w:t xml:space="preserve"> solve are below.</w:t>
      </w:r>
    </w:p>
    <w:p w:rsidR="00173911" w:rsidRDefault="00173911" w:rsidP="00173911">
      <w:pPr>
        <w:pStyle w:val="ListParagraph"/>
        <w:numPr>
          <w:ilvl w:val="0"/>
          <w:numId w:val="12"/>
        </w:numPr>
        <w:jc w:val="both"/>
        <w:rPr>
          <w:sz w:val="28"/>
          <w:szCs w:val="28"/>
        </w:rPr>
      </w:pPr>
      <w:r>
        <w:rPr>
          <w:sz w:val="28"/>
          <w:szCs w:val="28"/>
        </w:rPr>
        <w:t xml:space="preserve">Instead of solving </w:t>
      </w:r>
      <w:r w:rsidR="00D56772">
        <w:rPr>
          <w:sz w:val="28"/>
          <w:szCs w:val="28"/>
        </w:rPr>
        <w:t xml:space="preserve">1 </w:t>
      </w:r>
      <w:r>
        <w:rPr>
          <w:sz w:val="28"/>
          <w:szCs w:val="28"/>
        </w:rPr>
        <w:t xml:space="preserve">variable at a time, implementation can solve 4 or 8 variables at a time </w:t>
      </w:r>
      <w:r w:rsidR="0086518D">
        <w:rPr>
          <w:sz w:val="28"/>
          <w:szCs w:val="28"/>
        </w:rPr>
        <w:t>allowing other threads to use vector</w:t>
      </w:r>
      <w:r>
        <w:rPr>
          <w:sz w:val="28"/>
          <w:szCs w:val="28"/>
        </w:rPr>
        <w:t xml:space="preserve"> </w:t>
      </w:r>
      <w:r w:rsidR="0086518D">
        <w:rPr>
          <w:sz w:val="28"/>
          <w:szCs w:val="28"/>
        </w:rPr>
        <w:t xml:space="preserve">processing </w:t>
      </w:r>
      <w:r>
        <w:rPr>
          <w:sz w:val="28"/>
          <w:szCs w:val="28"/>
        </w:rPr>
        <w:t>to update their RHS.</w:t>
      </w:r>
    </w:p>
    <w:p w:rsidR="00B22629" w:rsidRDefault="00B22629" w:rsidP="00173911">
      <w:pPr>
        <w:pStyle w:val="ListParagraph"/>
        <w:numPr>
          <w:ilvl w:val="0"/>
          <w:numId w:val="12"/>
        </w:numPr>
        <w:jc w:val="both"/>
        <w:rPr>
          <w:sz w:val="28"/>
          <w:szCs w:val="28"/>
        </w:rPr>
      </w:pPr>
      <w:r>
        <w:rPr>
          <w:sz w:val="28"/>
          <w:szCs w:val="28"/>
        </w:rPr>
        <w:t>Since the Pale-Green Triangle-Width will be comparatively less, the block can cache the RHS entirely</w:t>
      </w:r>
      <w:r w:rsidR="0049229C">
        <w:rPr>
          <w:sz w:val="28"/>
          <w:szCs w:val="28"/>
        </w:rPr>
        <w:t xml:space="preserve"> in </w:t>
      </w:r>
      <w:r w:rsidR="0049229C" w:rsidRPr="0049229C">
        <w:rPr>
          <w:i/>
          <w:sz w:val="28"/>
          <w:szCs w:val="28"/>
        </w:rPr>
        <w:t>local memory</w:t>
      </w:r>
      <w:r>
        <w:rPr>
          <w:sz w:val="28"/>
          <w:szCs w:val="28"/>
        </w:rPr>
        <w:t xml:space="preserve">. RHS updates can be completely </w:t>
      </w:r>
      <w:r w:rsidR="00D478C7">
        <w:rPr>
          <w:sz w:val="28"/>
          <w:szCs w:val="28"/>
        </w:rPr>
        <w:t xml:space="preserve">done on </w:t>
      </w:r>
      <w:r w:rsidR="0049229C" w:rsidRPr="0049229C">
        <w:rPr>
          <w:i/>
          <w:sz w:val="28"/>
          <w:szCs w:val="28"/>
        </w:rPr>
        <w:t xml:space="preserve">local </w:t>
      </w:r>
      <w:r w:rsidR="00D478C7" w:rsidRPr="0049229C">
        <w:rPr>
          <w:i/>
          <w:sz w:val="28"/>
          <w:szCs w:val="28"/>
        </w:rPr>
        <w:t>memory</w:t>
      </w:r>
      <w:r w:rsidR="00D478C7">
        <w:rPr>
          <w:sz w:val="28"/>
          <w:szCs w:val="28"/>
        </w:rPr>
        <w:t xml:space="preserve"> until the final update after which the RHS can be written back to memory.</w:t>
      </w:r>
    </w:p>
    <w:p w:rsidR="00B94FB9" w:rsidRDefault="003D7A6D" w:rsidP="00173911">
      <w:pPr>
        <w:pStyle w:val="ListParagraph"/>
        <w:numPr>
          <w:ilvl w:val="0"/>
          <w:numId w:val="12"/>
        </w:numPr>
        <w:jc w:val="both"/>
        <w:rPr>
          <w:sz w:val="28"/>
          <w:szCs w:val="28"/>
        </w:rPr>
      </w:pPr>
      <w:r>
        <w:rPr>
          <w:sz w:val="28"/>
          <w:szCs w:val="28"/>
        </w:rPr>
        <w:t xml:space="preserve">The Triangle Portion of ITR2 can be coupled with </w:t>
      </w:r>
      <w:r w:rsidR="00B94FB9">
        <w:rPr>
          <w:sz w:val="28"/>
          <w:szCs w:val="28"/>
        </w:rPr>
        <w:t xml:space="preserve">the Rectangle portion of ITR1 so that both get done in a single kernel launch. </w:t>
      </w:r>
      <w:r w:rsidR="006C6B43">
        <w:rPr>
          <w:sz w:val="28"/>
          <w:szCs w:val="28"/>
        </w:rPr>
        <w:t>Similar case for other iterations.</w:t>
      </w:r>
    </w:p>
    <w:p w:rsidR="003D7A6D" w:rsidRDefault="00B94FB9" w:rsidP="00B94FB9">
      <w:pPr>
        <w:pStyle w:val="ListParagraph"/>
        <w:numPr>
          <w:ilvl w:val="1"/>
          <w:numId w:val="12"/>
        </w:numPr>
        <w:jc w:val="both"/>
        <w:rPr>
          <w:sz w:val="28"/>
          <w:szCs w:val="28"/>
        </w:rPr>
      </w:pPr>
      <w:r>
        <w:rPr>
          <w:sz w:val="28"/>
          <w:szCs w:val="28"/>
        </w:rPr>
        <w:t xml:space="preserve">One of the workgroups can solve for both A and B marked in </w:t>
      </w:r>
      <w:r w:rsidR="00B65067">
        <w:rPr>
          <w:sz w:val="28"/>
          <w:szCs w:val="28"/>
        </w:rPr>
        <w:fldChar w:fldCharType="begin"/>
      </w:r>
      <w:r>
        <w:rPr>
          <w:sz w:val="28"/>
          <w:szCs w:val="28"/>
        </w:rPr>
        <w:instrText xml:space="preserve"> REF _Ref299359802 \h </w:instrText>
      </w:r>
      <w:r w:rsidR="00B65067">
        <w:rPr>
          <w:sz w:val="28"/>
          <w:szCs w:val="28"/>
        </w:rPr>
      </w:r>
      <w:r w:rsidR="00B65067">
        <w:rPr>
          <w:sz w:val="28"/>
          <w:szCs w:val="28"/>
        </w:rPr>
        <w:fldChar w:fldCharType="separate"/>
      </w:r>
      <w:r w:rsidR="00A50CFC">
        <w:t xml:space="preserve">Figure </w:t>
      </w:r>
      <w:r w:rsidR="00A50CFC">
        <w:rPr>
          <w:noProof/>
        </w:rPr>
        <w:t>5</w:t>
      </w:r>
      <w:r w:rsidR="00B65067">
        <w:rPr>
          <w:sz w:val="28"/>
          <w:szCs w:val="28"/>
        </w:rPr>
        <w:fldChar w:fldCharType="end"/>
      </w:r>
      <w:r>
        <w:rPr>
          <w:sz w:val="28"/>
          <w:szCs w:val="28"/>
        </w:rPr>
        <w:t xml:space="preserve"> as both A and B </w:t>
      </w:r>
      <w:r w:rsidR="00511784">
        <w:rPr>
          <w:sz w:val="28"/>
          <w:szCs w:val="28"/>
        </w:rPr>
        <w:t>corresponds</w:t>
      </w:r>
      <w:r>
        <w:rPr>
          <w:sz w:val="28"/>
          <w:szCs w:val="28"/>
        </w:rPr>
        <w:t xml:space="preserve"> to the same set of equations and hence the same set of RHS.</w:t>
      </w:r>
    </w:p>
    <w:p w:rsidR="00511784" w:rsidRDefault="00511784" w:rsidP="00B94FB9">
      <w:pPr>
        <w:pStyle w:val="ListParagraph"/>
        <w:numPr>
          <w:ilvl w:val="1"/>
          <w:numId w:val="12"/>
        </w:numPr>
        <w:jc w:val="both"/>
        <w:rPr>
          <w:sz w:val="28"/>
          <w:szCs w:val="28"/>
        </w:rPr>
      </w:pPr>
      <w:r>
        <w:rPr>
          <w:sz w:val="28"/>
          <w:szCs w:val="28"/>
        </w:rPr>
        <w:lastRenderedPageBreak/>
        <w:t>This can help to reduce the kernel launch latency</w:t>
      </w:r>
    </w:p>
    <w:p w:rsidR="00A83F45" w:rsidRDefault="00A83F45" w:rsidP="005A69C0">
      <w:pPr>
        <w:pStyle w:val="Heading5"/>
      </w:pPr>
      <w:bookmarkStart w:id="59" w:name="_Toc299985513"/>
      <w:r>
        <w:t xml:space="preserve">Dark-Blue </w:t>
      </w:r>
      <w:r w:rsidR="00E23344">
        <w:t>Rectangular Region</w:t>
      </w:r>
      <w:bookmarkEnd w:id="59"/>
    </w:p>
    <w:p w:rsidR="005E3834" w:rsidRDefault="00AE0581" w:rsidP="00EE34B7">
      <w:pPr>
        <w:jc w:val="both"/>
        <w:rPr>
          <w:sz w:val="28"/>
          <w:szCs w:val="28"/>
        </w:rPr>
      </w:pPr>
      <w:r>
        <w:rPr>
          <w:sz w:val="28"/>
          <w:szCs w:val="28"/>
        </w:rPr>
        <w:t>The only responsibility of the dark-blue</w:t>
      </w:r>
      <w:r w:rsidR="00EE34B7">
        <w:rPr>
          <w:sz w:val="28"/>
          <w:szCs w:val="28"/>
        </w:rPr>
        <w:t xml:space="preserve"> </w:t>
      </w:r>
      <w:r w:rsidR="002347AB">
        <w:rPr>
          <w:sz w:val="28"/>
          <w:szCs w:val="28"/>
        </w:rPr>
        <w:t xml:space="preserve">rectangle </w:t>
      </w:r>
      <w:r w:rsidR="00EE34B7">
        <w:rPr>
          <w:sz w:val="28"/>
          <w:szCs w:val="28"/>
        </w:rPr>
        <w:t>part</w:t>
      </w:r>
      <w:r>
        <w:rPr>
          <w:sz w:val="28"/>
          <w:szCs w:val="28"/>
        </w:rPr>
        <w:t xml:space="preserve"> is to </w:t>
      </w:r>
      <w:r w:rsidR="00EE34B7">
        <w:rPr>
          <w:sz w:val="28"/>
          <w:szCs w:val="28"/>
        </w:rPr>
        <w:t>update the RHS of each individual row with the “solved” vectors available from the preceding “pale-green triangle” part.</w:t>
      </w:r>
      <w:r w:rsidR="002347AB">
        <w:rPr>
          <w:sz w:val="28"/>
          <w:szCs w:val="28"/>
        </w:rPr>
        <w:t xml:space="preserve"> </w:t>
      </w:r>
    </w:p>
    <w:p w:rsidR="009169AA" w:rsidRDefault="002347AB" w:rsidP="00EE34B7">
      <w:pPr>
        <w:jc w:val="both"/>
        <w:rPr>
          <w:sz w:val="28"/>
          <w:szCs w:val="28"/>
        </w:rPr>
      </w:pPr>
      <w:r>
        <w:rPr>
          <w:sz w:val="28"/>
          <w:szCs w:val="28"/>
        </w:rPr>
        <w:t>The rectangle</w:t>
      </w:r>
      <w:r w:rsidR="005E3834">
        <w:rPr>
          <w:sz w:val="28"/>
          <w:szCs w:val="28"/>
        </w:rPr>
        <w:t>-update</w:t>
      </w:r>
      <w:r>
        <w:rPr>
          <w:sz w:val="28"/>
          <w:szCs w:val="28"/>
        </w:rPr>
        <w:t xml:space="preserve"> </w:t>
      </w:r>
      <w:r w:rsidR="005E3834">
        <w:rPr>
          <w:sz w:val="28"/>
          <w:szCs w:val="28"/>
        </w:rPr>
        <w:t xml:space="preserve">region </w:t>
      </w:r>
      <w:r w:rsidR="00A42BBA">
        <w:rPr>
          <w:sz w:val="28"/>
          <w:szCs w:val="28"/>
        </w:rPr>
        <w:t xml:space="preserve">can be </w:t>
      </w:r>
      <w:r>
        <w:rPr>
          <w:sz w:val="28"/>
          <w:szCs w:val="28"/>
        </w:rPr>
        <w:t>divided among the various workgroups of a kernel launch</w:t>
      </w:r>
      <w:r w:rsidR="005E3834">
        <w:rPr>
          <w:sz w:val="28"/>
          <w:szCs w:val="28"/>
        </w:rPr>
        <w:t xml:space="preserve"> as indicated in </w:t>
      </w:r>
      <w:r w:rsidR="00B65067">
        <w:rPr>
          <w:sz w:val="28"/>
          <w:szCs w:val="28"/>
        </w:rPr>
        <w:fldChar w:fldCharType="begin"/>
      </w:r>
      <w:r w:rsidR="005E3834">
        <w:rPr>
          <w:sz w:val="28"/>
          <w:szCs w:val="28"/>
        </w:rPr>
        <w:instrText xml:space="preserve"> REF _Ref299359802 \h </w:instrText>
      </w:r>
      <w:r w:rsidR="00B65067">
        <w:rPr>
          <w:sz w:val="28"/>
          <w:szCs w:val="28"/>
        </w:rPr>
      </w:r>
      <w:r w:rsidR="00B65067">
        <w:rPr>
          <w:sz w:val="28"/>
          <w:szCs w:val="28"/>
        </w:rPr>
        <w:fldChar w:fldCharType="separate"/>
      </w:r>
      <w:r w:rsidR="00A50CFC">
        <w:t xml:space="preserve">Figure </w:t>
      </w:r>
      <w:r w:rsidR="00A50CFC">
        <w:rPr>
          <w:noProof/>
        </w:rPr>
        <w:t>5</w:t>
      </w:r>
      <w:r w:rsidR="00B65067">
        <w:rPr>
          <w:sz w:val="28"/>
          <w:szCs w:val="28"/>
        </w:rPr>
        <w:fldChar w:fldCharType="end"/>
      </w:r>
      <w:r>
        <w:rPr>
          <w:sz w:val="28"/>
          <w:szCs w:val="28"/>
        </w:rPr>
        <w:t>. Each workgroup works on one portion of the rectangular region.</w:t>
      </w:r>
      <w:r w:rsidR="00784805">
        <w:rPr>
          <w:sz w:val="28"/>
          <w:szCs w:val="28"/>
        </w:rPr>
        <w:t xml:space="preserve"> </w:t>
      </w:r>
    </w:p>
    <w:p w:rsidR="00E45BB3" w:rsidRDefault="00E45BB3" w:rsidP="0059113C">
      <w:pPr>
        <w:pStyle w:val="Heading4"/>
      </w:pPr>
      <w:bookmarkStart w:id="60" w:name="_Toc299985514"/>
      <w:bookmarkStart w:id="61" w:name="_Toc363487993"/>
      <w:r>
        <w:t>IMPLICATIONS</w:t>
      </w:r>
      <w:r w:rsidR="0059113C">
        <w:t xml:space="preserve"> OF THE DESIGN</w:t>
      </w:r>
      <w:bookmarkEnd w:id="60"/>
      <w:bookmarkEnd w:id="61"/>
    </w:p>
    <w:p w:rsidR="0047587F" w:rsidRDefault="004C6D3A" w:rsidP="00EE34B7">
      <w:pPr>
        <w:pStyle w:val="ListParagraph"/>
        <w:numPr>
          <w:ilvl w:val="0"/>
          <w:numId w:val="13"/>
        </w:numPr>
        <w:jc w:val="both"/>
        <w:rPr>
          <w:sz w:val="28"/>
          <w:szCs w:val="28"/>
        </w:rPr>
      </w:pPr>
      <w:r>
        <w:rPr>
          <w:sz w:val="28"/>
          <w:szCs w:val="28"/>
        </w:rPr>
        <w:t>Unlike TRMV, t</w:t>
      </w:r>
      <w:r w:rsidR="0047587F">
        <w:rPr>
          <w:sz w:val="28"/>
          <w:szCs w:val="28"/>
        </w:rPr>
        <w:t>here is no need for any intermediate or duplicate buffer</w:t>
      </w:r>
      <w:r>
        <w:rPr>
          <w:sz w:val="28"/>
          <w:szCs w:val="28"/>
        </w:rPr>
        <w:t xml:space="preserve"> although “x” vector needs to be updated</w:t>
      </w:r>
      <w:r w:rsidR="0047587F">
        <w:rPr>
          <w:sz w:val="28"/>
          <w:szCs w:val="28"/>
        </w:rPr>
        <w:t>.</w:t>
      </w:r>
    </w:p>
    <w:p w:rsidR="00097515" w:rsidRDefault="00097515" w:rsidP="00097515">
      <w:pPr>
        <w:pStyle w:val="ListParagraph"/>
        <w:numPr>
          <w:ilvl w:val="1"/>
          <w:numId w:val="13"/>
        </w:numPr>
        <w:jc w:val="both"/>
        <w:rPr>
          <w:sz w:val="28"/>
          <w:szCs w:val="28"/>
        </w:rPr>
      </w:pPr>
      <w:r>
        <w:rPr>
          <w:sz w:val="28"/>
          <w:szCs w:val="28"/>
        </w:rPr>
        <w:t xml:space="preserve">Each work group in the “rectangular region” is responsible for its own </w:t>
      </w:r>
      <w:r w:rsidR="00B86E34">
        <w:rPr>
          <w:sz w:val="28"/>
          <w:szCs w:val="28"/>
        </w:rPr>
        <w:t xml:space="preserve">partition </w:t>
      </w:r>
      <w:r>
        <w:rPr>
          <w:sz w:val="28"/>
          <w:szCs w:val="28"/>
        </w:rPr>
        <w:t xml:space="preserve">of RHS values and </w:t>
      </w:r>
      <w:r w:rsidR="007424AB">
        <w:rPr>
          <w:sz w:val="28"/>
          <w:szCs w:val="28"/>
        </w:rPr>
        <w:t xml:space="preserve">hence </w:t>
      </w:r>
      <w:r>
        <w:rPr>
          <w:sz w:val="28"/>
          <w:szCs w:val="28"/>
        </w:rPr>
        <w:t>don’t interfere with each other.</w:t>
      </w:r>
    </w:p>
    <w:p w:rsidR="00E45BB3" w:rsidRDefault="00E45BB3" w:rsidP="0047587F">
      <w:pPr>
        <w:pStyle w:val="ListParagraph"/>
        <w:numPr>
          <w:ilvl w:val="1"/>
          <w:numId w:val="13"/>
        </w:numPr>
        <w:jc w:val="both"/>
        <w:rPr>
          <w:sz w:val="28"/>
          <w:szCs w:val="28"/>
        </w:rPr>
      </w:pPr>
      <w:r>
        <w:rPr>
          <w:sz w:val="28"/>
          <w:szCs w:val="28"/>
        </w:rPr>
        <w:t>The Rectangle region needs (</w:t>
      </w:r>
      <w:r>
        <w:rPr>
          <w:i/>
          <w:sz w:val="28"/>
          <w:szCs w:val="28"/>
        </w:rPr>
        <w:t>reads)</w:t>
      </w:r>
      <w:r>
        <w:rPr>
          <w:sz w:val="28"/>
          <w:szCs w:val="28"/>
        </w:rPr>
        <w:t xml:space="preserve"> solved RHS data corresponding to the triangle region</w:t>
      </w:r>
      <w:r w:rsidR="0059113C">
        <w:rPr>
          <w:sz w:val="28"/>
          <w:szCs w:val="28"/>
        </w:rPr>
        <w:t xml:space="preserve">. Since the triangle and rectangle are </w:t>
      </w:r>
      <w:r w:rsidR="004F3E19">
        <w:rPr>
          <w:sz w:val="28"/>
          <w:szCs w:val="28"/>
        </w:rPr>
        <w:t>separated by a kernel launch and hence well synchronized, there is no chance of race conditions</w:t>
      </w:r>
      <w:r w:rsidR="00097515">
        <w:rPr>
          <w:sz w:val="28"/>
          <w:szCs w:val="28"/>
        </w:rPr>
        <w:t>.</w:t>
      </w:r>
    </w:p>
    <w:p w:rsidR="004F3E19" w:rsidRDefault="004F3E19" w:rsidP="0047587F">
      <w:pPr>
        <w:pStyle w:val="ListParagraph"/>
        <w:numPr>
          <w:ilvl w:val="1"/>
          <w:numId w:val="13"/>
        </w:numPr>
        <w:jc w:val="both"/>
        <w:rPr>
          <w:sz w:val="28"/>
          <w:szCs w:val="28"/>
        </w:rPr>
      </w:pPr>
      <w:r>
        <w:rPr>
          <w:sz w:val="28"/>
          <w:szCs w:val="28"/>
        </w:rPr>
        <w:t>Hence the “X” vector can be updated directly as TRSV proceeds. There is no need for any intermediate buffer or duplicate copy as was the case for TRMV</w:t>
      </w:r>
    </w:p>
    <w:p w:rsidR="00E45BB3" w:rsidRDefault="00784805" w:rsidP="00EE34B7">
      <w:pPr>
        <w:pStyle w:val="ListParagraph"/>
        <w:numPr>
          <w:ilvl w:val="0"/>
          <w:numId w:val="13"/>
        </w:numPr>
        <w:jc w:val="both"/>
        <w:rPr>
          <w:sz w:val="28"/>
          <w:szCs w:val="28"/>
        </w:rPr>
      </w:pPr>
      <w:r w:rsidRPr="00E45BB3">
        <w:rPr>
          <w:sz w:val="28"/>
          <w:szCs w:val="28"/>
        </w:rPr>
        <w:t>Depending on the width of the rectangle, individual workgroups can iterate over the width accumulating RHS values before finally subtracting them from the corresponding RHS value in “x” vector.</w:t>
      </w:r>
    </w:p>
    <w:p w:rsidR="009169AA" w:rsidRDefault="009169AA" w:rsidP="00E45BB3">
      <w:pPr>
        <w:pStyle w:val="ListParagraph"/>
        <w:numPr>
          <w:ilvl w:val="1"/>
          <w:numId w:val="13"/>
        </w:numPr>
        <w:jc w:val="both"/>
        <w:rPr>
          <w:sz w:val="28"/>
          <w:szCs w:val="28"/>
        </w:rPr>
      </w:pPr>
      <w:r w:rsidRPr="00E45BB3">
        <w:rPr>
          <w:sz w:val="28"/>
          <w:szCs w:val="28"/>
        </w:rPr>
        <w:t xml:space="preserve">Like in TRMV, the final results of accumulation need to be written to </w:t>
      </w:r>
      <w:r w:rsidRPr="00E45BB3">
        <w:rPr>
          <w:i/>
          <w:sz w:val="28"/>
          <w:szCs w:val="28"/>
        </w:rPr>
        <w:t>Local Memory</w:t>
      </w:r>
      <w:r w:rsidR="004B5B86" w:rsidRPr="00E45BB3">
        <w:rPr>
          <w:sz w:val="28"/>
          <w:szCs w:val="28"/>
        </w:rPr>
        <w:t xml:space="preserve"> and then r</w:t>
      </w:r>
      <w:r w:rsidRPr="00E45BB3">
        <w:rPr>
          <w:sz w:val="28"/>
          <w:szCs w:val="28"/>
        </w:rPr>
        <w:t>educed to obtain a Per-Row result that can be used to update the RHS.</w:t>
      </w:r>
    </w:p>
    <w:p w:rsidR="002F76FA" w:rsidRPr="00E45BB3" w:rsidRDefault="002F76FA" w:rsidP="002F76FA">
      <w:pPr>
        <w:pStyle w:val="ListParagraph"/>
        <w:numPr>
          <w:ilvl w:val="0"/>
          <w:numId w:val="13"/>
        </w:numPr>
        <w:jc w:val="both"/>
        <w:rPr>
          <w:sz w:val="28"/>
          <w:szCs w:val="28"/>
        </w:rPr>
      </w:pPr>
      <w:r>
        <w:rPr>
          <w:sz w:val="28"/>
          <w:szCs w:val="28"/>
        </w:rPr>
        <w:t>Channel Conflicts – There will be uniform memory pressure in the system because blocks operate on consecutive regions of memory. Performance degradation due to channel conflicts will not be a factor.</w:t>
      </w:r>
    </w:p>
    <w:p w:rsidR="00B86E34" w:rsidRDefault="00B86E34" w:rsidP="00790F5C">
      <w:pPr>
        <w:pStyle w:val="ListParagraph"/>
        <w:numPr>
          <w:ilvl w:val="0"/>
          <w:numId w:val="13"/>
        </w:numPr>
        <w:jc w:val="both"/>
        <w:rPr>
          <w:sz w:val="28"/>
          <w:szCs w:val="28"/>
        </w:rPr>
      </w:pPr>
      <w:r>
        <w:rPr>
          <w:sz w:val="28"/>
          <w:szCs w:val="28"/>
        </w:rPr>
        <w:t>The solved RHS portions corresponding to the triangle</w:t>
      </w:r>
      <w:r w:rsidR="008C6C28">
        <w:rPr>
          <w:sz w:val="28"/>
          <w:szCs w:val="28"/>
        </w:rPr>
        <w:t xml:space="preserve"> can be loaded into </w:t>
      </w:r>
      <w:r w:rsidR="008C6C28">
        <w:rPr>
          <w:i/>
          <w:sz w:val="28"/>
          <w:szCs w:val="28"/>
        </w:rPr>
        <w:t>Local Memory</w:t>
      </w:r>
      <w:r w:rsidR="00650032">
        <w:rPr>
          <w:sz w:val="28"/>
          <w:szCs w:val="28"/>
        </w:rPr>
        <w:t xml:space="preserve"> and re-used among different threads of the workgroup</w:t>
      </w:r>
    </w:p>
    <w:p w:rsidR="00E45BB3" w:rsidRDefault="00790F5C" w:rsidP="00790F5C">
      <w:pPr>
        <w:pStyle w:val="ListParagraph"/>
        <w:numPr>
          <w:ilvl w:val="0"/>
          <w:numId w:val="13"/>
        </w:numPr>
        <w:jc w:val="both"/>
        <w:rPr>
          <w:sz w:val="28"/>
          <w:szCs w:val="28"/>
        </w:rPr>
      </w:pPr>
      <w:r>
        <w:rPr>
          <w:sz w:val="28"/>
          <w:szCs w:val="28"/>
        </w:rPr>
        <w:lastRenderedPageBreak/>
        <w:t xml:space="preserve">It would be useful to have the Y component of the logical workgroup size as a multiple of 16 (quarter </w:t>
      </w:r>
      <w:proofErr w:type="spellStart"/>
      <w:r>
        <w:rPr>
          <w:sz w:val="28"/>
          <w:szCs w:val="28"/>
        </w:rPr>
        <w:t>wavefront</w:t>
      </w:r>
      <w:proofErr w:type="spellEnd"/>
      <w:r>
        <w:rPr>
          <w:sz w:val="28"/>
          <w:szCs w:val="28"/>
        </w:rPr>
        <w:t xml:space="preserve"> size)</w:t>
      </w:r>
    </w:p>
    <w:p w:rsidR="000170D7" w:rsidRPr="007626BD" w:rsidRDefault="001E04E5" w:rsidP="00EE34B7">
      <w:pPr>
        <w:pStyle w:val="ListParagraph"/>
        <w:numPr>
          <w:ilvl w:val="1"/>
          <w:numId w:val="13"/>
        </w:numPr>
        <w:jc w:val="both"/>
        <w:rPr>
          <w:sz w:val="28"/>
          <w:szCs w:val="28"/>
        </w:rPr>
      </w:pPr>
      <w:r>
        <w:rPr>
          <w:i/>
          <w:sz w:val="28"/>
          <w:szCs w:val="28"/>
        </w:rPr>
        <w:t>Local Memory</w:t>
      </w:r>
      <w:r>
        <w:rPr>
          <w:sz w:val="28"/>
          <w:szCs w:val="28"/>
        </w:rPr>
        <w:t xml:space="preserve"> broadcast featu</w:t>
      </w:r>
      <w:r w:rsidR="00190E7E">
        <w:rPr>
          <w:sz w:val="28"/>
          <w:szCs w:val="28"/>
        </w:rPr>
        <w:t xml:space="preserve">re can be used because </w:t>
      </w:r>
      <w:r w:rsidR="00190E7E" w:rsidRPr="005B5283">
        <w:rPr>
          <w:sz w:val="28"/>
          <w:szCs w:val="28"/>
          <w:u w:val="single"/>
        </w:rPr>
        <w:t xml:space="preserve">all the work-items sharing the same X value (consecutive </w:t>
      </w:r>
      <w:proofErr w:type="spellStart"/>
      <w:r w:rsidR="00190E7E" w:rsidRPr="005B5283">
        <w:rPr>
          <w:sz w:val="28"/>
          <w:szCs w:val="28"/>
          <w:u w:val="single"/>
        </w:rPr>
        <w:t>Ys</w:t>
      </w:r>
      <w:proofErr w:type="spellEnd"/>
      <w:r w:rsidR="00190E7E" w:rsidRPr="005B5283">
        <w:rPr>
          <w:sz w:val="28"/>
          <w:szCs w:val="28"/>
          <w:u w:val="single"/>
        </w:rPr>
        <w:t>)</w:t>
      </w:r>
      <w:r w:rsidRPr="005B5283">
        <w:rPr>
          <w:sz w:val="28"/>
          <w:szCs w:val="28"/>
          <w:u w:val="single"/>
        </w:rPr>
        <w:t xml:space="preserve"> read the same </w:t>
      </w:r>
      <w:r w:rsidR="00B86E34" w:rsidRPr="005B5283">
        <w:rPr>
          <w:sz w:val="28"/>
          <w:szCs w:val="28"/>
          <w:u w:val="single"/>
        </w:rPr>
        <w:t xml:space="preserve">solved </w:t>
      </w:r>
      <w:r w:rsidRPr="005B5283">
        <w:rPr>
          <w:sz w:val="28"/>
          <w:szCs w:val="28"/>
          <w:u w:val="single"/>
        </w:rPr>
        <w:t>RHS value</w:t>
      </w:r>
      <w:r w:rsidR="00190E7E" w:rsidRPr="005B5283">
        <w:rPr>
          <w:sz w:val="28"/>
          <w:szCs w:val="28"/>
          <w:u w:val="single"/>
        </w:rPr>
        <w:t xml:space="preserve"> from </w:t>
      </w:r>
      <w:r w:rsidR="00190E7E" w:rsidRPr="005B5283">
        <w:rPr>
          <w:i/>
          <w:sz w:val="28"/>
          <w:szCs w:val="28"/>
          <w:u w:val="single"/>
        </w:rPr>
        <w:t>Local Memory</w:t>
      </w:r>
    </w:p>
    <w:p w:rsidR="007626BD" w:rsidRDefault="007626BD" w:rsidP="00EE34B7">
      <w:pPr>
        <w:pStyle w:val="ListParagraph"/>
        <w:numPr>
          <w:ilvl w:val="1"/>
          <w:numId w:val="13"/>
        </w:numPr>
        <w:jc w:val="both"/>
        <w:rPr>
          <w:sz w:val="28"/>
          <w:szCs w:val="28"/>
        </w:rPr>
      </w:pPr>
      <w:r>
        <w:rPr>
          <w:sz w:val="28"/>
          <w:szCs w:val="28"/>
        </w:rPr>
        <w:t xml:space="preserve">And the same set of threads also read consecutive elements from global memory – </w:t>
      </w:r>
      <w:r w:rsidRPr="000462CB">
        <w:rPr>
          <w:sz w:val="28"/>
          <w:szCs w:val="28"/>
          <w:u w:val="single"/>
        </w:rPr>
        <w:t>Coalesced memory access</w:t>
      </w:r>
      <w:r>
        <w:rPr>
          <w:sz w:val="28"/>
          <w:szCs w:val="28"/>
        </w:rPr>
        <w:t xml:space="preserve"> (Column Major Format)</w:t>
      </w:r>
    </w:p>
    <w:p w:rsidR="00B65BE4" w:rsidRDefault="00B65BE4" w:rsidP="00622D66">
      <w:pPr>
        <w:pStyle w:val="ListParagraph"/>
        <w:numPr>
          <w:ilvl w:val="1"/>
          <w:numId w:val="13"/>
        </w:numPr>
        <w:jc w:val="both"/>
        <w:rPr>
          <w:sz w:val="28"/>
          <w:szCs w:val="28"/>
        </w:rPr>
      </w:pPr>
      <w:r>
        <w:rPr>
          <w:sz w:val="28"/>
          <w:szCs w:val="28"/>
        </w:rPr>
        <w:t>Successive threads should correspond to successive “Y”</w:t>
      </w:r>
      <w:r w:rsidR="00B81CD4">
        <w:rPr>
          <w:sz w:val="28"/>
          <w:szCs w:val="28"/>
        </w:rPr>
        <w:t xml:space="preserve"> values</w:t>
      </w:r>
      <w:r w:rsidR="00861A68">
        <w:rPr>
          <w:sz w:val="28"/>
          <w:szCs w:val="28"/>
        </w:rPr>
        <w:t xml:space="preserve">. </w:t>
      </w:r>
    </w:p>
    <w:p w:rsidR="00C91AF2" w:rsidRDefault="00C91AF2" w:rsidP="005D5E17">
      <w:pPr>
        <w:pStyle w:val="Heading4"/>
      </w:pPr>
    </w:p>
    <w:p w:rsidR="005D5E17" w:rsidRDefault="005D5E17" w:rsidP="005D5E17">
      <w:pPr>
        <w:pStyle w:val="Heading4"/>
      </w:pPr>
      <w:bookmarkStart w:id="62" w:name="_Toc299985515"/>
      <w:bookmarkStart w:id="63" w:name="_Toc363487994"/>
      <w:r>
        <w:t>DESIGN – Column Major – Upper Triangular (CM-LT)</w:t>
      </w:r>
      <w:bookmarkEnd w:id="62"/>
      <w:bookmarkEnd w:id="63"/>
    </w:p>
    <w:p w:rsidR="00622D66" w:rsidRDefault="00595B3A" w:rsidP="00622D66">
      <w:pPr>
        <w:jc w:val="both"/>
        <w:rPr>
          <w:sz w:val="28"/>
          <w:szCs w:val="28"/>
        </w:rPr>
      </w:pPr>
      <w:r>
        <w:rPr>
          <w:noProof/>
        </w:rPr>
        <w:pict>
          <v:shape id="_x0000_s1244" type="#_x0000_t202" style="position:absolute;left:0;text-align:left;margin-left:0;margin-top:285.3pt;width:468pt;height:.05pt;z-index:251661312" stroked="f">
            <v:textbox style="mso-next-textbox:#_x0000_s1244;mso-fit-shape-to-text:t" inset="0,0,0,0">
              <w:txbxContent>
                <w:p w:rsidR="006760CA" w:rsidRPr="001A56A7" w:rsidRDefault="006760CA" w:rsidP="005516D4">
                  <w:pPr>
                    <w:pStyle w:val="Caption"/>
                    <w:jc w:val="center"/>
                    <w:rPr>
                      <w:sz w:val="28"/>
                      <w:szCs w:val="28"/>
                    </w:rPr>
                  </w:pPr>
                  <w:r>
                    <w:t xml:space="preserve">Figure </w:t>
                  </w:r>
                  <w:r w:rsidR="00595B3A">
                    <w:fldChar w:fldCharType="begin"/>
                  </w:r>
                  <w:r w:rsidR="00595B3A">
                    <w:instrText xml:space="preserve"> SEQ Figure \* ARABIC </w:instrText>
                  </w:r>
                  <w:r w:rsidR="00595B3A">
                    <w:fldChar w:fldCharType="separate"/>
                  </w:r>
                  <w:r w:rsidR="00542E1C">
                    <w:rPr>
                      <w:noProof/>
                    </w:rPr>
                    <w:t>6</w:t>
                  </w:r>
                  <w:r w:rsidR="00595B3A">
                    <w:rPr>
                      <w:noProof/>
                    </w:rPr>
                    <w:fldChar w:fldCharType="end"/>
                  </w:r>
                  <w:r>
                    <w:t xml:space="preserve"> - TRSV - Column Major Upper Triangular</w:t>
                  </w:r>
                </w:p>
              </w:txbxContent>
            </v:textbox>
          </v:shape>
        </w:pict>
      </w:r>
      <w:r>
        <w:rPr>
          <w:i/>
          <w:noProof/>
          <w:sz w:val="28"/>
          <w:szCs w:val="28"/>
        </w:rPr>
        <w:pict>
          <v:group id="_x0000_s1216" editas="canvas" style="position:absolute;margin-left:0;margin-top:0;width:468pt;height:280.8pt;z-index:251649024;mso-position-horizontal-relative:char;mso-position-vertical-relative:line" coordorigin="1440,7484" coordsize="9360,5616">
            <o:lock v:ext="edit" aspectratio="t"/>
            <v:shape id="_x0000_s1215" type="#_x0000_t75" style="position:absolute;left:1440;top:7484;width:9360;height:5616" o:preferrelative="f">
              <v:fill o:detectmouseclick="t"/>
              <v:path o:extrusionok="t" o:connecttype="none"/>
              <o:lock v:ext="edit" text="t"/>
            </v:shape>
            <v:shape id="_x0000_s1227" type="#_x0000_t202" style="position:absolute;left:1950;top:7965;width:6945;height:480">
              <v:textbox style="mso-next-textbox:#_x0000_s1227">
                <w:txbxContent>
                  <w:p w:rsidR="006760CA" w:rsidRDefault="006760CA" w:rsidP="006646DA">
                    <w:r>
                      <w:t xml:space="preserve">                ITRN            ……….                   ITR3                  ITR2                   ITR1</w:t>
                    </w:r>
                  </w:p>
                </w:txbxContent>
              </v:textbox>
            </v:shape>
            <v:shape id="_x0000_s1228" type="#_x0000_t202" style="position:absolute;left:9345;top:8818;width:555;height:3047">
              <v:textbox style="layout-flow:vertical;mso-next-textbox:#_x0000_s1228">
                <w:txbxContent>
                  <w:p w:rsidR="006760CA" w:rsidRDefault="006760CA" w:rsidP="006646DA">
                    <w:pPr>
                      <w:jc w:val="center"/>
                    </w:pPr>
                    <w:r>
                      <w:t>RHS</w:t>
                    </w:r>
                  </w:p>
                </w:txbxContent>
              </v:textbox>
            </v:shape>
            <v:group id="_x0000_s1229" style="position:absolute;left:1950;top:10250;width:1860;height:1425" coordorigin="7110,7740" coordsize="1860,1425">
              <v:shape id="_x0000_s1230" type="#_x0000_t32" style="position:absolute;left:7739;top:8179;width:1231;height:1" o:connectortype="straight" strokecolor="fuchsia">
                <v:stroke endarrow="block"/>
              </v:shape>
              <v:shape id="_x0000_s1231" type="#_x0000_t32" style="position:absolute;left:7739;top:8179;width:1;height:927" o:connectortype="straight" strokecolor="fuchsia">
                <v:stroke endarrow="block"/>
              </v:shape>
              <v:shape id="_x0000_s1232" type="#_x0000_t202" style="position:absolute;left:7830;top:7740;width:900;height:365" strokecolor="fuchsia">
                <v:textbox style="mso-next-textbox:#_x0000_s1232">
                  <w:txbxContent>
                    <w:p w:rsidR="006760CA" w:rsidRDefault="006760CA" w:rsidP="006646DA">
                      <w:r>
                        <w:t>X-AXIS</w:t>
                      </w:r>
                    </w:p>
                  </w:txbxContent>
                </v:textbox>
              </v:shape>
              <v:shape id="_x0000_s1233" type="#_x0000_t202" style="position:absolute;left:7110;top:8250;width:540;height:915" strokecolor="fuchsia">
                <v:textbox style="layout-flow:vertical;mso-layout-flow-alt:bottom-to-top;mso-next-textbox:#_x0000_s1233">
                  <w:txbxContent>
                    <w:p w:rsidR="006760CA" w:rsidRDefault="006760CA" w:rsidP="006646DA">
                      <w:r>
                        <w:t>Y-AXIS</w:t>
                      </w:r>
                    </w:p>
                  </w:txbxContent>
                </v:textbox>
              </v:shape>
            </v:group>
            <v:group id="_x0000_s1338" style="position:absolute;left:2085;top:8818;width:6810;height:3047" coordorigin="2475,8818" coordsize="6420,2927">
              <v:shape id="_x0000_s1217" type="#_x0000_t6" style="position:absolute;left:7635;top:11160;width:1260;height:585;rotation:180" fillcolor="#eaf1dd [662]"/>
              <v:rect id="_x0000_s1218" style="position:absolute;left:7635;top:10574;width:1260;height:586" fillcolor="#17365d [2415]" strokecolor="white [3212]">
                <v:textbox style="mso-next-textbox:#_x0000_s1218">
                  <w:txbxContent>
                    <w:p w:rsidR="006760CA" w:rsidRPr="00DB037D" w:rsidRDefault="006760CA">
                      <w:pPr>
                        <w:rPr>
                          <w:sz w:val="16"/>
                          <w:szCs w:val="16"/>
                        </w:rPr>
                      </w:pPr>
                      <w:r>
                        <w:rPr>
                          <w:sz w:val="16"/>
                          <w:szCs w:val="16"/>
                        </w:rPr>
                        <w:t>A</w:t>
                      </w:r>
                    </w:p>
                  </w:txbxContent>
                </v:textbox>
              </v:rect>
              <v:shape id="_x0000_s1221" type="#_x0000_t6" style="position:absolute;left:6375;top:10575;width:1260;height:585;rotation:180" fillcolor="#eaf1dd [662]">
                <v:fill opacity="0"/>
                <v:textbox style="mso-next-textbox:#_x0000_s1221">
                  <w:txbxContent>
                    <w:p w:rsidR="006760CA" w:rsidRPr="003A4126" w:rsidRDefault="006760CA">
                      <w:pPr>
                        <w:rPr>
                          <w:sz w:val="16"/>
                          <w:szCs w:val="16"/>
                        </w:rPr>
                      </w:pPr>
                      <w:r>
                        <w:rPr>
                          <w:sz w:val="16"/>
                          <w:szCs w:val="16"/>
                        </w:rPr>
                        <w:t xml:space="preserve">         B</w:t>
                      </w:r>
                    </w:p>
                  </w:txbxContent>
                </v:textbox>
              </v:shape>
              <v:rect id="_x0000_s1222" style="position:absolute;left:6375;top:9990;width:1260;height:585" fillcolor="#17365d [2415]" strokecolor="white [3212]"/>
              <v:shape id="_x0000_s1223" type="#_x0000_t6" style="position:absolute;left:5115;top:9990;width:1260;height:585;rotation:180" fillcolor="#eaf1dd [662]"/>
              <v:rect id="_x0000_s1224" style="position:absolute;left:5115;top:9403;width:1260;height:587" fillcolor="#17365d [2415]" strokecolor="white [3212]"/>
              <v:shape id="_x0000_s1225" type="#_x0000_t6" style="position:absolute;left:2475;top:8818;width:1560;height:780;rotation:180" fillcolor="#eaf1dd [662]"/>
              <v:shape id="_x0000_s1226" type="#_x0000_t32" style="position:absolute;left:4245;top:9120;width:870;height:390" o:connectortype="straight" strokeweight="4pt">
                <v:stroke dashstyle="1 1" endcap="round"/>
              </v:shape>
              <v:shape id="_x0000_s1235" type="#_x0000_t32" style="position:absolute;left:7635;top:9960;width:1260;height:1" o:connectortype="straight" strokecolor="white [3212]"/>
              <v:shape id="_x0000_s1236" type="#_x0000_t32" style="position:absolute;left:7635;top:9344;width:1260;height:1" o:connectortype="straight" strokecolor="white [3212]"/>
              <v:shape id="_x0000_s1237" type="#_x0000_t32" style="position:absolute;left:7635;top:10574;width:1260;height:1" o:connectortype="straight" strokecolor="white [3212]"/>
              <v:rect id="_x0000_s1238" style="position:absolute;left:7635;top:9990;width:1260;height:586" fillcolor="#17365d [2415]" strokecolor="white [3212]"/>
              <v:rect id="_x0000_s1239" style="position:absolute;left:7635;top:9404;width:1260;height:586" fillcolor="#17365d [2415]" strokecolor="white [3212]"/>
              <v:rect id="_x0000_s1240" style="position:absolute;left:7635;top:8818;width:1260;height:586" fillcolor="#17365d [2415]" strokecolor="white [3212]"/>
              <v:rect id="_x0000_s1241" style="position:absolute;left:6375;top:9405;width:1260;height:585" fillcolor="#17365d [2415]" strokecolor="white [3212]"/>
              <v:rect id="_x0000_s1242" style="position:absolute;left:6375;top:8818;width:1260;height:585" fillcolor="#17365d [2415]" strokecolor="white [3212]"/>
              <v:rect id="_x0000_s1243" style="position:absolute;left:5115;top:8818;width:1260;height:587" fillcolor="#17365d [2415]" strokecolor="white [3212]"/>
            </v:group>
            <v:shape id="_x0000_s1339" type="#_x0000_t32" style="position:absolute;left:1950;top:7830;width:6930;height:1;flip:x" o:connectortype="straight">
              <v:stroke endarrow="block"/>
            </v:shape>
            <v:shape id="_x0000_s1344" type="#_x0000_t32" style="position:absolute;left:9195;top:8818;width:1;height:3092" o:connectortype="straight">
              <v:stroke startarrow="block"/>
            </v:shape>
          </v:group>
        </w:pict>
      </w:r>
      <w:r>
        <w:rPr>
          <w:sz w:val="28"/>
          <w:szCs w:val="28"/>
        </w:rPr>
        <w:pict>
          <v:shape id="_x0000_i1030" type="#_x0000_t75" style="width:468pt;height:280.5pt">
            <v:imagedata croptop="-65520f" cropbottom="65520f"/>
          </v:shape>
        </w:pict>
      </w:r>
    </w:p>
    <w:p w:rsidR="006B1B40" w:rsidRDefault="006B1B40" w:rsidP="00622D66">
      <w:pPr>
        <w:jc w:val="both"/>
        <w:rPr>
          <w:sz w:val="28"/>
          <w:szCs w:val="28"/>
        </w:rPr>
      </w:pPr>
    </w:p>
    <w:p w:rsidR="006B1B40" w:rsidRDefault="006B1B40" w:rsidP="00622D66">
      <w:pPr>
        <w:jc w:val="both"/>
        <w:rPr>
          <w:sz w:val="28"/>
          <w:szCs w:val="28"/>
        </w:rPr>
      </w:pPr>
      <w:r>
        <w:rPr>
          <w:sz w:val="28"/>
          <w:szCs w:val="28"/>
        </w:rPr>
        <w:t xml:space="preserve">The basic design is the same as the Lower Triangular one. The only difference being </w:t>
      </w:r>
      <w:r w:rsidR="00B16680">
        <w:rPr>
          <w:sz w:val="28"/>
          <w:szCs w:val="28"/>
        </w:rPr>
        <w:t xml:space="preserve">that </w:t>
      </w:r>
      <w:r>
        <w:rPr>
          <w:sz w:val="28"/>
          <w:szCs w:val="28"/>
        </w:rPr>
        <w:t xml:space="preserve">the iteration proceeds from Right to Left. </w:t>
      </w:r>
      <w:r w:rsidR="005C506C">
        <w:rPr>
          <w:sz w:val="28"/>
          <w:szCs w:val="28"/>
        </w:rPr>
        <w:t xml:space="preserve"> </w:t>
      </w:r>
      <w:r w:rsidR="000F589B">
        <w:rPr>
          <w:sz w:val="28"/>
          <w:szCs w:val="28"/>
        </w:rPr>
        <w:t xml:space="preserve">The Triangle and Rectangle regions of </w:t>
      </w:r>
      <w:proofErr w:type="spellStart"/>
      <w:r w:rsidR="000F589B">
        <w:rPr>
          <w:sz w:val="28"/>
          <w:szCs w:val="28"/>
        </w:rPr>
        <w:t>ITRx</w:t>
      </w:r>
      <w:proofErr w:type="spellEnd"/>
      <w:r w:rsidR="000F589B">
        <w:rPr>
          <w:sz w:val="28"/>
          <w:szCs w:val="28"/>
        </w:rPr>
        <w:t xml:space="preserve"> appear inverted</w:t>
      </w:r>
      <w:r w:rsidR="00BF1688">
        <w:rPr>
          <w:sz w:val="28"/>
          <w:szCs w:val="28"/>
        </w:rPr>
        <w:t xml:space="preserve"> and hence the order of processing RHS as well</w:t>
      </w:r>
      <w:r w:rsidR="000F589B">
        <w:rPr>
          <w:sz w:val="28"/>
          <w:szCs w:val="28"/>
        </w:rPr>
        <w:t xml:space="preserve">. </w:t>
      </w:r>
      <w:r w:rsidR="005C506C">
        <w:rPr>
          <w:sz w:val="28"/>
          <w:szCs w:val="28"/>
        </w:rPr>
        <w:t xml:space="preserve">The </w:t>
      </w:r>
      <w:r w:rsidR="00E8032B">
        <w:rPr>
          <w:sz w:val="28"/>
          <w:szCs w:val="28"/>
        </w:rPr>
        <w:t xml:space="preserve">general </w:t>
      </w:r>
      <w:r w:rsidR="005C506C">
        <w:rPr>
          <w:sz w:val="28"/>
          <w:szCs w:val="28"/>
        </w:rPr>
        <w:t xml:space="preserve">description of pale-light green triangle and the dark-blue rectangles is the same as the lower triangular </w:t>
      </w:r>
      <w:r w:rsidR="00C214BB">
        <w:rPr>
          <w:sz w:val="28"/>
          <w:szCs w:val="28"/>
        </w:rPr>
        <w:t>case discussed in previous section</w:t>
      </w:r>
      <w:r w:rsidR="005C506C">
        <w:rPr>
          <w:sz w:val="28"/>
          <w:szCs w:val="28"/>
        </w:rPr>
        <w:t>.</w:t>
      </w:r>
      <w:r w:rsidR="002D0035">
        <w:rPr>
          <w:sz w:val="28"/>
          <w:szCs w:val="28"/>
        </w:rPr>
        <w:t xml:space="preserve"> The </w:t>
      </w:r>
      <w:r w:rsidR="002D0035">
        <w:rPr>
          <w:sz w:val="28"/>
          <w:szCs w:val="28"/>
        </w:rPr>
        <w:lastRenderedPageBreak/>
        <w:t xml:space="preserve">optimization strategies and design implications discussed in the previous section holds good for </w:t>
      </w:r>
      <w:r w:rsidR="00360E03">
        <w:rPr>
          <w:sz w:val="28"/>
          <w:szCs w:val="28"/>
        </w:rPr>
        <w:t xml:space="preserve">upper triangular case </w:t>
      </w:r>
      <w:r w:rsidR="002D0035">
        <w:rPr>
          <w:sz w:val="28"/>
          <w:szCs w:val="28"/>
        </w:rPr>
        <w:t>as well.</w:t>
      </w:r>
    </w:p>
    <w:p w:rsidR="00EE51C9" w:rsidRDefault="00EE51C9" w:rsidP="00ED11B5">
      <w:pPr>
        <w:pStyle w:val="Heading4"/>
      </w:pPr>
    </w:p>
    <w:p w:rsidR="00ED11B5" w:rsidRDefault="00ED11B5" w:rsidP="00ED11B5">
      <w:pPr>
        <w:pStyle w:val="Heading4"/>
      </w:pPr>
      <w:bookmarkStart w:id="64" w:name="_Toc299985516"/>
      <w:bookmarkStart w:id="65" w:name="_Toc363487995"/>
      <w:r>
        <w:t>DESIGN – Column Major – Lower Triangular – Transpose (CM-LT-T)</w:t>
      </w:r>
      <w:bookmarkEnd w:id="64"/>
      <w:bookmarkEnd w:id="65"/>
    </w:p>
    <w:p w:rsidR="00462DD6" w:rsidRDefault="00595B3A" w:rsidP="00622D66">
      <w:pPr>
        <w:jc w:val="both"/>
        <w:rPr>
          <w:sz w:val="28"/>
          <w:szCs w:val="28"/>
        </w:rPr>
      </w:pPr>
      <w:r>
        <w:rPr>
          <w:noProof/>
          <w:sz w:val="28"/>
          <w:szCs w:val="28"/>
        </w:rPr>
        <w:pict>
          <v:group id="_x0000_s1307" editas="canvas" style="position:absolute;margin-left:0;margin-top:0;width:468pt;height:326.85pt;z-index:251650048;mso-position-horizontal-relative:char;mso-position-vertical-relative:line" coordorigin="1440,5185" coordsize="9360,6537">
            <o:lock v:ext="edit" aspectratio="t"/>
            <v:shape id="_x0000_s1306" type="#_x0000_t75" style="position:absolute;left:1440;top:5185;width:9360;height:6537" o:preferrelative="f">
              <v:fill o:detectmouseclick="t"/>
              <v:path o:extrusionok="t" o:connecttype="none"/>
              <o:lock v:ext="edit" text="t"/>
            </v:shape>
            <v:group id="_x0000_s1322" style="position:absolute;left:3075;top:6202;width:6195;height:3727" coordorigin="3358,6351" coordsize="5134,2769">
              <v:shape id="_x0000_s1308" type="#_x0000_t6" style="position:absolute;left:7465;top:8566;width:1027;height:554" fillcolor="#eaf1dd [662]">
                <v:textbox style="mso-next-textbox:#_x0000_s1308">
                  <w:txbxContent>
                    <w:p w:rsidR="006760CA" w:rsidRPr="004D2A4F" w:rsidRDefault="006760CA">
                      <w:pPr>
                        <w:rPr>
                          <w:sz w:val="16"/>
                          <w:szCs w:val="16"/>
                        </w:rPr>
                      </w:pPr>
                      <w:r w:rsidRPr="004D2A4F">
                        <w:rPr>
                          <w:sz w:val="16"/>
                          <w:szCs w:val="16"/>
                        </w:rPr>
                        <w:t>FIRST</w:t>
                      </w:r>
                    </w:p>
                  </w:txbxContent>
                </v:textbox>
              </v:shape>
              <v:rect id="_x0000_s1309" style="position:absolute;left:6438;top:8566;width:1027;height:554" fillcolor="#17365d [2415]" strokecolor="white [3212]">
                <v:textbox style="mso-next-textbox:#_x0000_s1309">
                  <w:txbxContent>
                    <w:p w:rsidR="006760CA" w:rsidRDefault="006760CA">
                      <w:r>
                        <w:t>A</w:t>
                      </w:r>
                    </w:p>
                  </w:txbxContent>
                </v:textbox>
              </v:rect>
              <v:shape id="_x0000_s1310" type="#_x0000_t6" style="position:absolute;left:6438;top:8014;width:1027;height:552" fillcolor="#eaf1dd [662]">
                <v:textbox style="mso-next-textbox:#_x0000_s1310">
                  <w:txbxContent>
                    <w:p w:rsidR="006760CA" w:rsidRDefault="006760CA">
                      <w:r>
                        <w:t>B</w:t>
                      </w:r>
                    </w:p>
                  </w:txbxContent>
                </v:textbox>
              </v:shape>
              <v:rect id="_x0000_s1311" style="position:absolute;left:5412;top:8566;width:1026;height:554" fillcolor="#17365d [2415]" strokecolor="white [3212]">
                <v:textbox style="mso-next-textbox:#_x0000_s1311">
                  <w:txbxContent>
                    <w:p w:rsidR="006760CA" w:rsidRPr="00326B35" w:rsidRDefault="006760CA" w:rsidP="00326B35"/>
                  </w:txbxContent>
                </v:textbox>
              </v:rect>
              <v:rect id="_x0000_s1312" style="position:absolute;left:4385;top:8566;width:1027;height:554" fillcolor="#17365d [2415]" strokecolor="white [3212]">
                <v:textbox style="mso-next-textbox:#_x0000_s1312">
                  <w:txbxContent>
                    <w:p w:rsidR="006760CA" w:rsidRPr="00326B35" w:rsidRDefault="006760CA" w:rsidP="00326B35"/>
                  </w:txbxContent>
                </v:textbox>
              </v:rect>
              <v:rect id="_x0000_s1313" style="position:absolute;left:3358;top:8566;width:1027;height:554" fillcolor="#17365d [2415]" strokecolor="white [3212]">
                <v:textbox style="mso-next-textbox:#_x0000_s1313">
                  <w:txbxContent>
                    <w:p w:rsidR="006760CA" w:rsidRPr="00326B35" w:rsidRDefault="006760CA" w:rsidP="00326B35"/>
                  </w:txbxContent>
                </v:textbox>
              </v:rect>
              <v:rect id="_x0000_s1314" style="position:absolute;left:5412;top:8014;width:1026;height:552" fillcolor="#17365d [2415]" strokecolor="white [3212]"/>
              <v:rect id="_x0000_s1315" style="position:absolute;left:4385;top:8014;width:1027;height:552" fillcolor="#17365d [2415]" strokecolor="white [3212]"/>
              <v:rect id="_x0000_s1316" style="position:absolute;left:3358;top:8014;width:1027;height:552" fillcolor="#17365d [2415]" strokecolor="white [3212]"/>
              <v:rect id="_x0000_s1317" style="position:absolute;left:4385;top:7459;width:1027;height:555" fillcolor="#17365d [2415]" strokecolor="white [3212]"/>
              <v:rect id="_x0000_s1318" style="position:absolute;left:3358;top:7459;width:1027;height:555" fillcolor="#17365d [2415]" strokecolor="white [3212]"/>
              <v:shape id="_x0000_s1319" type="#_x0000_t6" style="position:absolute;left:5412;top:7459;width:1026;height:555" fillcolor="#eaf1dd [662]"/>
              <v:shape id="_x0000_s1320" type="#_x0000_t6" style="position:absolute;left:3358;top:6351;width:1027;height:554" fillcolor="#eaf1dd [662]"/>
              <v:shape id="_x0000_s1321" type="#_x0000_t32" style="position:absolute;left:3623;top:7078;width:623;height:277" o:connectortype="straight" strokeweight="4pt">
                <v:stroke dashstyle="1 1" endcap="round"/>
              </v:shape>
            </v:group>
            <v:shape id="_x0000_s1323" type="#_x0000_t202" style="position:absolute;left:3138;top:5397;width:6132;height:423">
              <v:textbox style="mso-next-textbox:#_x0000_s1323">
                <w:txbxContent>
                  <w:p w:rsidR="006760CA" w:rsidRPr="00F420A2" w:rsidRDefault="006760CA" w:rsidP="00E33AA4">
                    <w:pPr>
                      <w:jc w:val="center"/>
                      <w:rPr>
                        <w:b/>
                      </w:rPr>
                    </w:pPr>
                    <w:r w:rsidRPr="00F420A2">
                      <w:rPr>
                        <w:b/>
                      </w:rPr>
                      <w:t>RHS</w:t>
                    </w:r>
                  </w:p>
                </w:txbxContent>
              </v:textbox>
            </v:shape>
            <v:group id="_x0000_s1324" style="position:absolute;left:7423;top:6423;width:1859;height:1424" coordorigin="7110,7740" coordsize="1860,1425">
              <v:shape id="_x0000_s1325" type="#_x0000_t32" style="position:absolute;left:7739;top:8179;width:1231;height:1" o:connectortype="straight" strokecolor="fuchsia">
                <v:stroke endarrow="block"/>
              </v:shape>
              <v:shape id="_x0000_s1326" type="#_x0000_t32" style="position:absolute;left:7739;top:8179;width:1;height:927" o:connectortype="straight" strokecolor="fuchsia">
                <v:stroke endarrow="block"/>
              </v:shape>
              <v:shape id="_x0000_s1327" type="#_x0000_t202" style="position:absolute;left:7830;top:7740;width:900;height:365" strokecolor="fuchsia">
                <v:textbox style="mso-next-textbox:#_x0000_s1327">
                  <w:txbxContent>
                    <w:p w:rsidR="006760CA" w:rsidRDefault="006760CA" w:rsidP="00E33AA4">
                      <w:r>
                        <w:t>X-AXIS</w:t>
                      </w:r>
                    </w:p>
                  </w:txbxContent>
                </v:textbox>
              </v:shape>
              <v:shape id="_x0000_s1328" type="#_x0000_t202" style="position:absolute;left:7110;top:8250;width:540;height:915" strokecolor="fuchsia">
                <v:textbox style="layout-flow:vertical;mso-layout-flow-alt:bottom-to-top;mso-next-textbox:#_x0000_s1328">
                  <w:txbxContent>
                    <w:p w:rsidR="006760CA" w:rsidRDefault="006760CA" w:rsidP="00E33AA4">
                      <w:r>
                        <w:t>Y-AXIS</w:t>
                      </w:r>
                    </w:p>
                  </w:txbxContent>
                </v:textbox>
              </v:shape>
            </v:group>
            <v:shape id="_x0000_s1334" type="#_x0000_t202" style="position:absolute;left:2340;top:9209;width:600;height:720">
              <v:textbox style="layout-flow:vertical;mso-next-textbox:#_x0000_s1334">
                <w:txbxContent>
                  <w:p w:rsidR="006760CA" w:rsidRPr="00965B44" w:rsidRDefault="006760CA">
                    <w:pPr>
                      <w:rPr>
                        <w:b/>
                      </w:rPr>
                    </w:pPr>
                    <w:r w:rsidRPr="00965B44">
                      <w:rPr>
                        <w:b/>
                      </w:rPr>
                      <w:t>ITR1</w:t>
                    </w:r>
                  </w:p>
                </w:txbxContent>
              </v:textbox>
            </v:shape>
            <v:shape id="_x0000_s1335" type="#_x0000_t202" style="position:absolute;left:2340;top:8489;width:600;height:720">
              <v:textbox style="layout-flow:vertical;mso-next-textbox:#_x0000_s1335">
                <w:txbxContent>
                  <w:p w:rsidR="006760CA" w:rsidRPr="00965B44" w:rsidRDefault="006760CA">
                    <w:pPr>
                      <w:rPr>
                        <w:b/>
                      </w:rPr>
                    </w:pPr>
                    <w:r>
                      <w:rPr>
                        <w:b/>
                      </w:rPr>
                      <w:t>ITR2</w:t>
                    </w:r>
                  </w:p>
                </w:txbxContent>
              </v:textbox>
            </v:shape>
            <v:shape id="_x0000_s1336" type="#_x0000_t202" style="position:absolute;left:2340;top:7770;width:600;height:720">
              <v:textbox style="layout-flow:vertical;mso-next-textbox:#_x0000_s1336">
                <w:txbxContent>
                  <w:p w:rsidR="006760CA" w:rsidRPr="00965B44" w:rsidRDefault="006760CA">
                    <w:pPr>
                      <w:rPr>
                        <w:b/>
                      </w:rPr>
                    </w:pPr>
                    <w:r>
                      <w:rPr>
                        <w:b/>
                      </w:rPr>
                      <w:t>ITR3</w:t>
                    </w:r>
                  </w:p>
                </w:txbxContent>
              </v:textbox>
            </v:shape>
            <v:shape id="_x0000_s1337" type="#_x0000_t202" style="position:absolute;left:2340;top:6225;width:600;height:720">
              <v:textbox style="layout-flow:vertical;mso-next-textbox:#_x0000_s1337">
                <w:txbxContent>
                  <w:p w:rsidR="006760CA" w:rsidRPr="00965B44" w:rsidRDefault="006760CA">
                    <w:pPr>
                      <w:rPr>
                        <w:b/>
                      </w:rPr>
                    </w:pPr>
                    <w:r>
                      <w:rPr>
                        <w:b/>
                      </w:rPr>
                      <w:t>ITRN</w:t>
                    </w:r>
                  </w:p>
                </w:txbxContent>
              </v:textbox>
            </v:shape>
            <v:shape id="_x0000_s1341" type="#_x0000_t32" style="position:absolute;left:2115;top:6286;width:15;height:3643;flip:y" o:connectortype="straight">
              <v:stroke endarrow="block"/>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347" type="#_x0000_t88" style="position:absolute;left:5406;top:7751;width:335;height:4907;rotation:90"/>
            <v:shape id="_x0000_s1348" type="#_x0000_t202" style="position:absolute;left:2775;top:10492;width:7215;height:1065">
              <v:textbox style="mso-next-textbox:#_x0000_s1348">
                <w:txbxContent>
                  <w:p w:rsidR="006760CA" w:rsidRDefault="006760CA">
                    <w:r>
                      <w:t xml:space="preserve">Iteration consists of 2 Kernel Launches - One kernel Launch to process the pale-green triangular tip; another kernel to process dark-blue rectangles. </w:t>
                    </w:r>
                    <w:proofErr w:type="gramStart"/>
                    <w:r>
                      <w:t>Can be optimized to 1 kernel launch if required by processing B&amp;A together.</w:t>
                    </w:r>
                    <w:proofErr w:type="gramEnd"/>
                  </w:p>
                </w:txbxContent>
              </v:textbox>
            </v:shape>
            <v:shape id="_x0000_s1349" type="#_x0000_t32" style="position:absolute;left:3150;top:5917;width:6132;height:30;flip:x y" o:connectortype="straight">
              <v:stroke endarrow="block"/>
            </v:shape>
          </v:group>
        </w:pict>
      </w:r>
      <w:r>
        <w:rPr>
          <w:sz w:val="28"/>
          <w:szCs w:val="28"/>
        </w:rPr>
        <w:pict>
          <v:shape id="_x0000_i1031" type="#_x0000_t75" style="width:468pt;height:280.5pt">
            <v:imagedata croptop="-65520f" cropbottom="65520f"/>
          </v:shape>
        </w:pict>
      </w:r>
    </w:p>
    <w:p w:rsidR="00F420A2" w:rsidRDefault="00F420A2" w:rsidP="00622D66">
      <w:pPr>
        <w:jc w:val="both"/>
        <w:rPr>
          <w:sz w:val="28"/>
          <w:szCs w:val="28"/>
        </w:rPr>
      </w:pPr>
    </w:p>
    <w:p w:rsidR="00D12B33" w:rsidRDefault="00595B3A" w:rsidP="00622D66">
      <w:pPr>
        <w:jc w:val="both"/>
        <w:rPr>
          <w:sz w:val="28"/>
          <w:szCs w:val="28"/>
        </w:rPr>
      </w:pPr>
      <w:r>
        <w:rPr>
          <w:noProof/>
        </w:rPr>
        <w:pict>
          <v:shape id="_x0000_s1342" type="#_x0000_t202" style="position:absolute;left:0;text-align:left;margin-left:0;margin-top:7.6pt;width:468pt;height:21pt;z-index:251662336" stroked="f">
            <v:textbox style="mso-next-textbox:#_x0000_s1342;mso-fit-shape-to-text:t" inset="0,0,0,0">
              <w:txbxContent>
                <w:p w:rsidR="006760CA" w:rsidRPr="00553DE8" w:rsidRDefault="006760CA" w:rsidP="00562E7C">
                  <w:pPr>
                    <w:pStyle w:val="Caption"/>
                    <w:jc w:val="center"/>
                    <w:rPr>
                      <w:sz w:val="28"/>
                      <w:szCs w:val="28"/>
                    </w:rPr>
                  </w:pPr>
                  <w:bookmarkStart w:id="66" w:name="_Ref299525943"/>
                  <w:r>
                    <w:t xml:space="preserve">Figure </w:t>
                  </w:r>
                  <w:r w:rsidR="00595B3A">
                    <w:fldChar w:fldCharType="begin"/>
                  </w:r>
                  <w:r w:rsidR="00595B3A">
                    <w:instrText xml:space="preserve"> SEQ Figure \</w:instrText>
                  </w:r>
                  <w:r w:rsidR="00595B3A">
                    <w:instrText xml:space="preserve">* ARABIC </w:instrText>
                  </w:r>
                  <w:r w:rsidR="00595B3A">
                    <w:fldChar w:fldCharType="separate"/>
                  </w:r>
                  <w:r w:rsidR="00542E1C">
                    <w:rPr>
                      <w:noProof/>
                    </w:rPr>
                    <w:t>7</w:t>
                  </w:r>
                  <w:r w:rsidR="00595B3A">
                    <w:rPr>
                      <w:noProof/>
                    </w:rPr>
                    <w:fldChar w:fldCharType="end"/>
                  </w:r>
                  <w:bookmarkEnd w:id="66"/>
                  <w:r>
                    <w:t xml:space="preserve"> - TRSV - Column Major Lower Triangular Transpose</w:t>
                  </w:r>
                </w:p>
              </w:txbxContent>
            </v:textbox>
          </v:shape>
        </w:pict>
      </w:r>
    </w:p>
    <w:p w:rsidR="00562E7C" w:rsidRDefault="00562E7C" w:rsidP="00622D66">
      <w:pPr>
        <w:jc w:val="both"/>
        <w:rPr>
          <w:sz w:val="28"/>
          <w:szCs w:val="28"/>
        </w:rPr>
      </w:pPr>
      <w:r>
        <w:rPr>
          <w:sz w:val="28"/>
          <w:szCs w:val="28"/>
        </w:rPr>
        <w:t xml:space="preserve">When the lower triangle is transposed, it becomes an upper triangle with the triangular tip </w:t>
      </w:r>
      <w:r w:rsidR="005F7548">
        <w:rPr>
          <w:sz w:val="28"/>
          <w:szCs w:val="28"/>
        </w:rPr>
        <w:t xml:space="preserve">on </w:t>
      </w:r>
      <w:r>
        <w:rPr>
          <w:sz w:val="28"/>
          <w:szCs w:val="28"/>
        </w:rPr>
        <w:t>the right side</w:t>
      </w:r>
      <w:r w:rsidR="004D2A4F">
        <w:rPr>
          <w:sz w:val="28"/>
          <w:szCs w:val="28"/>
        </w:rPr>
        <w:t xml:space="preserve"> (</w:t>
      </w:r>
      <w:r w:rsidR="004D2A4F" w:rsidRPr="00B35E5B">
        <w:rPr>
          <w:i/>
          <w:sz w:val="20"/>
          <w:szCs w:val="20"/>
        </w:rPr>
        <w:t>name</w:t>
      </w:r>
      <w:r w:rsidR="00E607FB">
        <w:rPr>
          <w:i/>
          <w:sz w:val="20"/>
          <w:szCs w:val="20"/>
        </w:rPr>
        <w:t>d</w:t>
      </w:r>
      <w:r w:rsidR="004D2A4F" w:rsidRPr="00B35E5B">
        <w:rPr>
          <w:i/>
          <w:sz w:val="20"/>
          <w:szCs w:val="20"/>
        </w:rPr>
        <w:t xml:space="preserve"> FIRST in</w:t>
      </w:r>
      <w:r w:rsidR="004D2A4F" w:rsidRPr="00452CD8">
        <w:rPr>
          <w:i/>
          <w:sz w:val="28"/>
          <w:szCs w:val="28"/>
        </w:rPr>
        <w:t xml:space="preserve"> </w:t>
      </w:r>
      <w:r w:rsidR="00D05AB3">
        <w:fldChar w:fldCharType="begin"/>
      </w:r>
      <w:r w:rsidR="00D05AB3">
        <w:instrText xml:space="preserve"> REF _Ref299525943 \h  \* MERGEFORMAT </w:instrText>
      </w:r>
      <w:r w:rsidR="00D05AB3">
        <w:fldChar w:fldCharType="separate"/>
      </w:r>
      <w:r w:rsidR="00A50CFC" w:rsidRPr="00A50CFC">
        <w:rPr>
          <w:i/>
        </w:rPr>
        <w:t>Figure 7</w:t>
      </w:r>
      <w:r w:rsidR="00D05AB3">
        <w:fldChar w:fldCharType="end"/>
      </w:r>
      <w:r w:rsidR="004D2A4F">
        <w:rPr>
          <w:sz w:val="28"/>
          <w:szCs w:val="28"/>
        </w:rPr>
        <w:t>)</w:t>
      </w:r>
      <w:r>
        <w:rPr>
          <w:sz w:val="28"/>
          <w:szCs w:val="28"/>
        </w:rPr>
        <w:t xml:space="preserve"> becoming the first triangle to be solved. </w:t>
      </w:r>
      <w:r w:rsidR="003F33F8">
        <w:rPr>
          <w:sz w:val="28"/>
          <w:szCs w:val="28"/>
        </w:rPr>
        <w:t xml:space="preserve">So instead of transposing and then solving, one can </w:t>
      </w:r>
      <w:r w:rsidR="008B3655">
        <w:rPr>
          <w:sz w:val="28"/>
          <w:szCs w:val="28"/>
        </w:rPr>
        <w:t>start solving</w:t>
      </w:r>
      <w:r w:rsidR="003F33F8">
        <w:rPr>
          <w:sz w:val="28"/>
          <w:szCs w:val="28"/>
        </w:rPr>
        <w:t xml:space="preserve"> </w:t>
      </w:r>
      <w:r w:rsidR="008B3655">
        <w:rPr>
          <w:sz w:val="28"/>
          <w:szCs w:val="28"/>
        </w:rPr>
        <w:t xml:space="preserve">starting from </w:t>
      </w:r>
      <w:r w:rsidR="003F33F8">
        <w:rPr>
          <w:sz w:val="28"/>
          <w:szCs w:val="28"/>
        </w:rPr>
        <w:t>the triangle tip towards the right side</w:t>
      </w:r>
      <w:r w:rsidR="009B4336">
        <w:rPr>
          <w:sz w:val="28"/>
          <w:szCs w:val="28"/>
        </w:rPr>
        <w:t xml:space="preserve"> (</w:t>
      </w:r>
      <w:r w:rsidR="009B4336" w:rsidRPr="00B35E5B">
        <w:rPr>
          <w:i/>
          <w:sz w:val="20"/>
          <w:szCs w:val="20"/>
        </w:rPr>
        <w:t>name</w:t>
      </w:r>
      <w:r w:rsidR="00E607FB">
        <w:rPr>
          <w:i/>
          <w:sz w:val="20"/>
          <w:szCs w:val="20"/>
        </w:rPr>
        <w:t>d</w:t>
      </w:r>
      <w:r w:rsidR="009B4336" w:rsidRPr="00B35E5B">
        <w:rPr>
          <w:i/>
          <w:sz w:val="20"/>
          <w:szCs w:val="20"/>
        </w:rPr>
        <w:t xml:space="preserve"> FIRST in</w:t>
      </w:r>
      <w:r w:rsidR="009B4336" w:rsidRPr="00452CD8">
        <w:rPr>
          <w:i/>
          <w:sz w:val="28"/>
          <w:szCs w:val="28"/>
        </w:rPr>
        <w:t xml:space="preserve"> </w:t>
      </w:r>
      <w:r w:rsidR="00D05AB3">
        <w:fldChar w:fldCharType="begin"/>
      </w:r>
      <w:r w:rsidR="00D05AB3">
        <w:instrText xml:space="preserve"> REF _Ref299525943 \h  \* MERGEFORMAT </w:instrText>
      </w:r>
      <w:r w:rsidR="00D05AB3">
        <w:fldChar w:fldCharType="separate"/>
      </w:r>
      <w:r w:rsidR="00A50CFC" w:rsidRPr="00A50CFC">
        <w:rPr>
          <w:i/>
        </w:rPr>
        <w:t>Figure 7</w:t>
      </w:r>
      <w:r w:rsidR="00D05AB3">
        <w:fldChar w:fldCharType="end"/>
      </w:r>
      <w:r w:rsidR="009B4336">
        <w:rPr>
          <w:sz w:val="28"/>
          <w:szCs w:val="28"/>
        </w:rPr>
        <w:t>)</w:t>
      </w:r>
      <w:r w:rsidR="003F33F8">
        <w:rPr>
          <w:sz w:val="28"/>
          <w:szCs w:val="28"/>
        </w:rPr>
        <w:t xml:space="preserve"> as shown </w:t>
      </w:r>
      <w:r>
        <w:rPr>
          <w:sz w:val="28"/>
          <w:szCs w:val="28"/>
        </w:rPr>
        <w:t xml:space="preserve">in </w:t>
      </w:r>
      <w:r w:rsidR="00B65067">
        <w:rPr>
          <w:sz w:val="28"/>
          <w:szCs w:val="28"/>
        </w:rPr>
        <w:fldChar w:fldCharType="begin"/>
      </w:r>
      <w:r>
        <w:rPr>
          <w:sz w:val="28"/>
          <w:szCs w:val="28"/>
        </w:rPr>
        <w:instrText xml:space="preserve"> REF _Ref299525943 \h </w:instrText>
      </w:r>
      <w:r w:rsidR="00B65067">
        <w:rPr>
          <w:sz w:val="28"/>
          <w:szCs w:val="28"/>
        </w:rPr>
      </w:r>
      <w:r w:rsidR="00B65067">
        <w:rPr>
          <w:sz w:val="28"/>
          <w:szCs w:val="28"/>
        </w:rPr>
        <w:fldChar w:fldCharType="separate"/>
      </w:r>
      <w:r w:rsidR="00A50CFC">
        <w:t xml:space="preserve">Figure </w:t>
      </w:r>
      <w:r w:rsidR="00A50CFC">
        <w:rPr>
          <w:noProof/>
        </w:rPr>
        <w:t>7</w:t>
      </w:r>
      <w:r w:rsidR="00B65067">
        <w:rPr>
          <w:sz w:val="28"/>
          <w:szCs w:val="28"/>
        </w:rPr>
        <w:fldChar w:fldCharType="end"/>
      </w:r>
      <w:r w:rsidR="00F40B90">
        <w:rPr>
          <w:sz w:val="28"/>
          <w:szCs w:val="28"/>
        </w:rPr>
        <w:t>.</w:t>
      </w:r>
    </w:p>
    <w:p w:rsidR="00C00BCC" w:rsidRDefault="00C00BCC" w:rsidP="003E57BF">
      <w:pPr>
        <w:pStyle w:val="Heading5"/>
      </w:pPr>
      <w:bookmarkStart w:id="67" w:name="_Toc299985517"/>
      <w:r>
        <w:t>Channel Conflicts</w:t>
      </w:r>
      <w:bookmarkEnd w:id="67"/>
    </w:p>
    <w:p w:rsidR="00C00BCC" w:rsidRPr="00C00BCC" w:rsidRDefault="00C00BCC" w:rsidP="00C00BCC">
      <w:pPr>
        <w:rPr>
          <w:sz w:val="28"/>
          <w:szCs w:val="28"/>
        </w:rPr>
      </w:pPr>
      <w:r>
        <w:rPr>
          <w:sz w:val="28"/>
          <w:szCs w:val="28"/>
        </w:rPr>
        <w:t>When successive blocks process successive rectangles in any given iteration, they are actually working on memory regions separated by a huge stride depending on the “</w:t>
      </w:r>
      <w:proofErr w:type="spellStart"/>
      <w:r>
        <w:rPr>
          <w:sz w:val="28"/>
          <w:szCs w:val="28"/>
        </w:rPr>
        <w:t>lda</w:t>
      </w:r>
      <w:proofErr w:type="spellEnd"/>
      <w:r>
        <w:rPr>
          <w:sz w:val="28"/>
          <w:szCs w:val="28"/>
        </w:rPr>
        <w:t xml:space="preserve">” and “data-type”. This opens up possibilities of channel conflicts. </w:t>
      </w:r>
      <w:r>
        <w:rPr>
          <w:sz w:val="28"/>
          <w:szCs w:val="28"/>
        </w:rPr>
        <w:lastRenderedPageBreak/>
        <w:t>However, the biggest detriment to performance comes from the pale-green-triangle region which is small, serial and control-intensive.</w:t>
      </w:r>
    </w:p>
    <w:p w:rsidR="003E57BF" w:rsidRDefault="003E57BF" w:rsidP="003E57BF">
      <w:pPr>
        <w:pStyle w:val="Heading5"/>
      </w:pPr>
      <w:bookmarkStart w:id="68" w:name="_Toc299985518"/>
      <w:r>
        <w:t>Memory coalescing, Local Memory Bank conflicts</w:t>
      </w:r>
      <w:bookmarkEnd w:id="68"/>
    </w:p>
    <w:p w:rsidR="00FC0F20" w:rsidRDefault="00F40B90" w:rsidP="00622D66">
      <w:pPr>
        <w:jc w:val="both"/>
        <w:rPr>
          <w:sz w:val="28"/>
          <w:szCs w:val="28"/>
        </w:rPr>
      </w:pPr>
      <w:r>
        <w:rPr>
          <w:sz w:val="28"/>
          <w:szCs w:val="28"/>
        </w:rPr>
        <w:t xml:space="preserve">Memory access </w:t>
      </w:r>
      <w:r w:rsidR="008E7857">
        <w:rPr>
          <w:sz w:val="28"/>
          <w:szCs w:val="28"/>
        </w:rPr>
        <w:t>pattern for the transpose case is different from the non-transpose case. As one can see from the figure above, the “Y” direction correspond</w:t>
      </w:r>
      <w:r w:rsidR="00CC4C1B">
        <w:rPr>
          <w:sz w:val="28"/>
          <w:szCs w:val="28"/>
        </w:rPr>
        <w:t>s</w:t>
      </w:r>
      <w:r w:rsidR="008E7857">
        <w:rPr>
          <w:sz w:val="28"/>
          <w:szCs w:val="28"/>
        </w:rPr>
        <w:t xml:space="preserve"> to </w:t>
      </w:r>
      <w:r w:rsidR="00C84D08">
        <w:rPr>
          <w:sz w:val="28"/>
          <w:szCs w:val="28"/>
        </w:rPr>
        <w:t>one</w:t>
      </w:r>
      <w:r w:rsidR="006544CD">
        <w:rPr>
          <w:sz w:val="28"/>
          <w:szCs w:val="28"/>
        </w:rPr>
        <w:t xml:space="preserve"> </w:t>
      </w:r>
      <w:r w:rsidR="00CC4C1B">
        <w:rPr>
          <w:sz w:val="28"/>
          <w:szCs w:val="28"/>
        </w:rPr>
        <w:t xml:space="preserve"> </w:t>
      </w:r>
      <w:r w:rsidR="008E7857">
        <w:rPr>
          <w:sz w:val="28"/>
          <w:szCs w:val="28"/>
        </w:rPr>
        <w:t xml:space="preserve">equation </w:t>
      </w:r>
      <w:r w:rsidR="006544CD">
        <w:rPr>
          <w:sz w:val="28"/>
          <w:szCs w:val="28"/>
        </w:rPr>
        <w:t xml:space="preserve">in the set of equations </w:t>
      </w:r>
      <w:r w:rsidR="008E7857">
        <w:rPr>
          <w:sz w:val="28"/>
          <w:szCs w:val="28"/>
        </w:rPr>
        <w:t xml:space="preserve">and “X” </w:t>
      </w:r>
      <w:r w:rsidR="00CC4C1B">
        <w:rPr>
          <w:sz w:val="28"/>
          <w:szCs w:val="28"/>
        </w:rPr>
        <w:t xml:space="preserve">direction </w:t>
      </w:r>
      <w:r w:rsidR="008E7857">
        <w:rPr>
          <w:sz w:val="28"/>
          <w:szCs w:val="28"/>
        </w:rPr>
        <w:t>correspond to</w:t>
      </w:r>
      <w:r w:rsidR="00CC4C1B">
        <w:rPr>
          <w:sz w:val="28"/>
          <w:szCs w:val="28"/>
        </w:rPr>
        <w:t xml:space="preserve"> coefficients of a </w:t>
      </w:r>
      <w:r w:rsidR="00CA0353">
        <w:rPr>
          <w:sz w:val="28"/>
          <w:szCs w:val="28"/>
        </w:rPr>
        <w:t>specific</w:t>
      </w:r>
      <w:r w:rsidR="00CC4C1B">
        <w:rPr>
          <w:sz w:val="28"/>
          <w:szCs w:val="28"/>
        </w:rPr>
        <w:t xml:space="preserve"> variable in </w:t>
      </w:r>
      <w:r w:rsidR="00CA0353">
        <w:rPr>
          <w:sz w:val="28"/>
          <w:szCs w:val="28"/>
        </w:rPr>
        <w:t xml:space="preserve">a given </w:t>
      </w:r>
      <w:r w:rsidR="00CC4C1B">
        <w:rPr>
          <w:sz w:val="28"/>
          <w:szCs w:val="28"/>
        </w:rPr>
        <w:t>set of equations.</w:t>
      </w:r>
      <w:r w:rsidR="00620347">
        <w:rPr>
          <w:sz w:val="28"/>
          <w:szCs w:val="28"/>
        </w:rPr>
        <w:t xml:space="preserve"> </w:t>
      </w:r>
      <w:r w:rsidR="00C84D08">
        <w:rPr>
          <w:sz w:val="28"/>
          <w:szCs w:val="28"/>
        </w:rPr>
        <w:t xml:space="preserve"> </w:t>
      </w:r>
    </w:p>
    <w:p w:rsidR="00C84D08" w:rsidRDefault="00C84D08" w:rsidP="00622D66">
      <w:pPr>
        <w:jc w:val="both"/>
        <w:rPr>
          <w:sz w:val="28"/>
          <w:szCs w:val="28"/>
        </w:rPr>
      </w:pPr>
      <w:r>
        <w:rPr>
          <w:sz w:val="28"/>
          <w:szCs w:val="28"/>
        </w:rPr>
        <w:t>“Y” portions of a logical 2D wor</w:t>
      </w:r>
      <w:r w:rsidR="0075600F">
        <w:rPr>
          <w:sz w:val="28"/>
          <w:szCs w:val="28"/>
        </w:rPr>
        <w:t>k-group will access consecutive elements from the “A” matrix resulting in coalesced global memory access</w:t>
      </w:r>
      <w:r w:rsidR="00FC0F20">
        <w:rPr>
          <w:sz w:val="28"/>
          <w:szCs w:val="28"/>
        </w:rPr>
        <w:t xml:space="preserve"> (column-major format)</w:t>
      </w:r>
      <w:r w:rsidR="0075600F">
        <w:rPr>
          <w:sz w:val="28"/>
          <w:szCs w:val="28"/>
        </w:rPr>
        <w:t xml:space="preserve">. </w:t>
      </w:r>
      <w:r w:rsidR="004268B8">
        <w:rPr>
          <w:sz w:val="28"/>
          <w:szCs w:val="28"/>
        </w:rPr>
        <w:t xml:space="preserve">Consecutive “Y” elements also access consecutive solved-variables available from solving the triangle. These solved-variables can be cached in </w:t>
      </w:r>
      <w:r w:rsidR="004268B8">
        <w:rPr>
          <w:i/>
          <w:sz w:val="28"/>
          <w:szCs w:val="28"/>
        </w:rPr>
        <w:t>Local Memory</w:t>
      </w:r>
      <w:r w:rsidR="004268B8">
        <w:rPr>
          <w:sz w:val="28"/>
          <w:szCs w:val="28"/>
        </w:rPr>
        <w:t xml:space="preserve">. </w:t>
      </w:r>
      <w:r w:rsidR="004268B8" w:rsidRPr="00B06A79">
        <w:rPr>
          <w:sz w:val="28"/>
          <w:szCs w:val="28"/>
          <w:u w:val="single"/>
        </w:rPr>
        <w:t xml:space="preserve">Depending on the width of the data-type and vectoring, this access </w:t>
      </w:r>
      <w:r w:rsidR="00CB1D08">
        <w:rPr>
          <w:sz w:val="28"/>
          <w:szCs w:val="28"/>
          <w:u w:val="single"/>
        </w:rPr>
        <w:t xml:space="preserve">may </w:t>
      </w:r>
      <w:r w:rsidR="004268B8" w:rsidRPr="00B06A79">
        <w:rPr>
          <w:sz w:val="28"/>
          <w:szCs w:val="28"/>
          <w:u w:val="single"/>
        </w:rPr>
        <w:t>cause shared memory bank-conflicts</w:t>
      </w:r>
      <w:r w:rsidR="004268B8">
        <w:rPr>
          <w:sz w:val="28"/>
          <w:szCs w:val="28"/>
        </w:rPr>
        <w:t>.</w:t>
      </w:r>
    </w:p>
    <w:p w:rsidR="00FC0F20" w:rsidRDefault="00FC0F20" w:rsidP="00622D66">
      <w:pPr>
        <w:jc w:val="both"/>
        <w:rPr>
          <w:sz w:val="28"/>
          <w:szCs w:val="28"/>
        </w:rPr>
      </w:pPr>
      <w:r>
        <w:rPr>
          <w:sz w:val="28"/>
          <w:szCs w:val="28"/>
        </w:rPr>
        <w:t xml:space="preserve">An alternate way to avoid the bank-conflict is to allow consecutive threads in the workgroup to </w:t>
      </w:r>
      <w:r w:rsidR="00E26E60">
        <w:rPr>
          <w:sz w:val="28"/>
          <w:szCs w:val="28"/>
        </w:rPr>
        <w:t xml:space="preserve">work </w:t>
      </w:r>
      <w:r w:rsidR="006064AF">
        <w:rPr>
          <w:sz w:val="28"/>
          <w:szCs w:val="28"/>
        </w:rPr>
        <w:t>for</w:t>
      </w:r>
      <w:r w:rsidR="00E26E60">
        <w:rPr>
          <w:sz w:val="28"/>
          <w:szCs w:val="28"/>
        </w:rPr>
        <w:t xml:space="preserve"> the </w:t>
      </w:r>
      <w:r>
        <w:rPr>
          <w:sz w:val="28"/>
          <w:szCs w:val="28"/>
        </w:rPr>
        <w:t xml:space="preserve">“X” </w:t>
      </w:r>
      <w:r w:rsidR="00E26E60">
        <w:rPr>
          <w:sz w:val="28"/>
          <w:szCs w:val="28"/>
        </w:rPr>
        <w:t>direction</w:t>
      </w:r>
      <w:r>
        <w:rPr>
          <w:sz w:val="28"/>
          <w:szCs w:val="28"/>
        </w:rPr>
        <w:t xml:space="preserve">. These </w:t>
      </w:r>
      <w:r w:rsidR="00E26E60">
        <w:rPr>
          <w:sz w:val="28"/>
          <w:szCs w:val="28"/>
        </w:rPr>
        <w:t xml:space="preserve">consecutive </w:t>
      </w:r>
      <w:r>
        <w:rPr>
          <w:sz w:val="28"/>
          <w:szCs w:val="28"/>
        </w:rPr>
        <w:t xml:space="preserve">threads will </w:t>
      </w:r>
      <w:r w:rsidR="00E26E60">
        <w:rPr>
          <w:sz w:val="28"/>
          <w:szCs w:val="28"/>
        </w:rPr>
        <w:t xml:space="preserve">now work for a single variable in different equations and hence need to read a single solved value from </w:t>
      </w:r>
      <w:r w:rsidR="0020211A" w:rsidRPr="0020211A">
        <w:rPr>
          <w:i/>
          <w:sz w:val="28"/>
          <w:szCs w:val="28"/>
        </w:rPr>
        <w:t>Local</w:t>
      </w:r>
      <w:r w:rsidR="00E26E60" w:rsidRPr="0020211A">
        <w:rPr>
          <w:i/>
          <w:sz w:val="28"/>
          <w:szCs w:val="28"/>
        </w:rPr>
        <w:t xml:space="preserve"> memory</w:t>
      </w:r>
      <w:r w:rsidR="00E26E60">
        <w:rPr>
          <w:sz w:val="28"/>
          <w:szCs w:val="28"/>
        </w:rPr>
        <w:t xml:space="preserve">. The </w:t>
      </w:r>
      <w:r w:rsidR="003A4D39">
        <w:rPr>
          <w:i/>
          <w:sz w:val="28"/>
          <w:szCs w:val="28"/>
        </w:rPr>
        <w:t>Local Memory</w:t>
      </w:r>
      <w:r w:rsidR="003A4D39">
        <w:rPr>
          <w:sz w:val="28"/>
          <w:szCs w:val="28"/>
        </w:rPr>
        <w:t xml:space="preserve"> </w:t>
      </w:r>
      <w:r w:rsidR="00E26E60">
        <w:rPr>
          <w:sz w:val="28"/>
          <w:szCs w:val="28"/>
        </w:rPr>
        <w:t>broadcast feature can be exploited for this. However, reads from “A” matrix will be completely un-coalesced.</w:t>
      </w:r>
      <w:r w:rsidR="00F55BDB">
        <w:rPr>
          <w:sz w:val="28"/>
          <w:szCs w:val="28"/>
        </w:rPr>
        <w:t xml:space="preserve"> One way to mitigate this is to load “A” matrix in coalesced fashion </w:t>
      </w:r>
      <w:r w:rsidR="004E40D8">
        <w:rPr>
          <w:sz w:val="28"/>
          <w:szCs w:val="28"/>
        </w:rPr>
        <w:t>(</w:t>
      </w:r>
      <w:r w:rsidR="004E40D8" w:rsidRPr="004E40D8">
        <w:rPr>
          <w:sz w:val="20"/>
          <w:szCs w:val="20"/>
        </w:rPr>
        <w:t>like the previous strategy discussed in previous paragraph</w:t>
      </w:r>
      <w:r w:rsidR="004E40D8">
        <w:rPr>
          <w:sz w:val="28"/>
          <w:szCs w:val="28"/>
        </w:rPr>
        <w:t xml:space="preserve">) </w:t>
      </w:r>
      <w:r w:rsidR="00F55BDB">
        <w:rPr>
          <w:sz w:val="28"/>
          <w:szCs w:val="28"/>
        </w:rPr>
        <w:t xml:space="preserve">and store them in </w:t>
      </w:r>
      <w:r w:rsidR="00F55BDB">
        <w:rPr>
          <w:i/>
          <w:sz w:val="28"/>
          <w:szCs w:val="28"/>
        </w:rPr>
        <w:t xml:space="preserve">Local Memory </w:t>
      </w:r>
      <w:r w:rsidR="00F55BDB">
        <w:rPr>
          <w:sz w:val="28"/>
          <w:szCs w:val="28"/>
        </w:rPr>
        <w:t xml:space="preserve">and then re-use it later. </w:t>
      </w:r>
      <w:r w:rsidR="00B35F4E">
        <w:rPr>
          <w:sz w:val="28"/>
          <w:szCs w:val="28"/>
        </w:rPr>
        <w:t xml:space="preserve">Just the storing of “A” matrix values themselves will lead to conflicts depending on the width of the data-type and vectoring in question. Apart from that this, the consecutive threads will read </w:t>
      </w:r>
      <w:r w:rsidR="00B35F4E" w:rsidRPr="00B35F4E">
        <w:rPr>
          <w:i/>
          <w:sz w:val="28"/>
          <w:szCs w:val="28"/>
        </w:rPr>
        <w:t>local memory</w:t>
      </w:r>
      <w:r w:rsidR="00B35F4E">
        <w:rPr>
          <w:sz w:val="28"/>
          <w:szCs w:val="28"/>
        </w:rPr>
        <w:t xml:space="preserve"> with a stride</w:t>
      </w:r>
      <w:r w:rsidR="00F55BDB">
        <w:rPr>
          <w:sz w:val="28"/>
          <w:szCs w:val="28"/>
        </w:rPr>
        <w:t>.</w:t>
      </w:r>
      <w:r w:rsidR="00B35F4E">
        <w:rPr>
          <w:sz w:val="28"/>
          <w:szCs w:val="28"/>
        </w:rPr>
        <w:t xml:space="preserve"> This will cause additional bank conflicts. On the whole, this strategy will create more bank conflicts than the previous strategy.</w:t>
      </w:r>
    </w:p>
    <w:p w:rsidR="00F55BDB" w:rsidRDefault="00F55BDB" w:rsidP="00622D66">
      <w:pPr>
        <w:jc w:val="both"/>
        <w:rPr>
          <w:sz w:val="28"/>
          <w:szCs w:val="28"/>
        </w:rPr>
      </w:pPr>
      <w:r>
        <w:rPr>
          <w:sz w:val="28"/>
          <w:szCs w:val="28"/>
        </w:rPr>
        <w:t>Hence this design recommends the former way which is straightforward and clean.</w:t>
      </w:r>
    </w:p>
    <w:p w:rsidR="009F27C1" w:rsidRDefault="009F27C1" w:rsidP="00622D66">
      <w:pPr>
        <w:jc w:val="both"/>
        <w:rPr>
          <w:sz w:val="28"/>
          <w:szCs w:val="28"/>
        </w:rPr>
      </w:pPr>
    </w:p>
    <w:p w:rsidR="00101131" w:rsidRDefault="00101131" w:rsidP="00622D66">
      <w:pPr>
        <w:jc w:val="both"/>
        <w:rPr>
          <w:sz w:val="28"/>
          <w:szCs w:val="28"/>
        </w:rPr>
      </w:pPr>
    </w:p>
    <w:p w:rsidR="00E11B25" w:rsidRDefault="00E11B25" w:rsidP="00E11B25">
      <w:pPr>
        <w:pStyle w:val="Heading4"/>
      </w:pPr>
      <w:bookmarkStart w:id="69" w:name="_Toc299985519"/>
      <w:bookmarkStart w:id="70" w:name="_Toc363487996"/>
      <w:r>
        <w:lastRenderedPageBreak/>
        <w:t>DESIGN – Column Major – Upper Triangular – Transpose (CM-UT-T)</w:t>
      </w:r>
      <w:bookmarkEnd w:id="69"/>
      <w:bookmarkEnd w:id="70"/>
    </w:p>
    <w:p w:rsidR="00E11B25" w:rsidRDefault="00595B3A" w:rsidP="00622D66">
      <w:pPr>
        <w:jc w:val="both"/>
        <w:rPr>
          <w:sz w:val="28"/>
          <w:szCs w:val="28"/>
        </w:rPr>
      </w:pPr>
      <w:r>
        <w:rPr>
          <w:noProof/>
        </w:rPr>
        <w:pict>
          <v:shape id="_x0000_s1382" type="#_x0000_t202" style="position:absolute;left:0;text-align:left;margin-left:0;margin-top:285.3pt;width:468pt;height:.05pt;z-index:251663360" stroked="f">
            <v:textbox style="mso-next-textbox:#_x0000_s1382;mso-fit-shape-to-text:t" inset="0,0,0,0">
              <w:txbxContent>
                <w:p w:rsidR="006760CA" w:rsidRPr="0080590B" w:rsidRDefault="006760CA" w:rsidP="001432A3">
                  <w:pPr>
                    <w:pStyle w:val="Caption"/>
                    <w:rPr>
                      <w:sz w:val="28"/>
                      <w:szCs w:val="28"/>
                    </w:rPr>
                  </w:pPr>
                  <w:bookmarkStart w:id="71" w:name="_Ref299531298"/>
                  <w:r>
                    <w:t xml:space="preserve">Figure </w:t>
                  </w:r>
                  <w:r w:rsidR="00595B3A">
                    <w:fldChar w:fldCharType="begin"/>
                  </w:r>
                  <w:r w:rsidR="00595B3A">
                    <w:instrText xml:space="preserve"> SEQ Figure \* ARABIC </w:instrText>
                  </w:r>
                  <w:r w:rsidR="00595B3A">
                    <w:fldChar w:fldCharType="separate"/>
                  </w:r>
                  <w:r w:rsidR="00542E1C">
                    <w:rPr>
                      <w:noProof/>
                    </w:rPr>
                    <w:t>8</w:t>
                  </w:r>
                  <w:r w:rsidR="00595B3A">
                    <w:rPr>
                      <w:noProof/>
                    </w:rPr>
                    <w:fldChar w:fldCharType="end"/>
                  </w:r>
                  <w:bookmarkEnd w:id="71"/>
                  <w:r>
                    <w:t xml:space="preserve"> - TRSV - Column Major - Upper Triangle - Transpose</w:t>
                  </w:r>
                </w:p>
              </w:txbxContent>
            </v:textbox>
          </v:shape>
        </w:pict>
      </w:r>
      <w:r>
        <w:rPr>
          <w:noProof/>
          <w:sz w:val="28"/>
          <w:szCs w:val="28"/>
        </w:rPr>
        <w:pict>
          <v:group id="_x0000_s1351" editas="canvas" style="position:absolute;margin-left:0;margin-top:0;width:468pt;height:280.8pt;z-index:251648000;mso-position-horizontal-relative:char;mso-position-vertical-relative:line" coordorigin="1440,1440" coordsize="9360,5616">
            <o:lock v:ext="edit" aspectratio="t"/>
            <v:shape id="_x0000_s1350" type="#_x0000_t75" style="position:absolute;left:1440;top:1440;width:9360;height:5616" o:preferrelative="f">
              <v:fill o:detectmouseclick="t"/>
              <v:path o:extrusionok="t" o:connecttype="none"/>
              <o:lock v:ext="edit" text="t"/>
            </v:shape>
            <v:group id="_x0000_s1374" style="position:absolute;left:3406;top:2685;width:4514;height:3255" coordorigin="3091,2325" coordsize="4514,3255">
              <v:group id="_x0000_s1372" style="position:absolute;left:3091;top:2325;width:4514;height:3255" coordorigin="2956,2595" coordsize="4105,2794">
                <v:shape id="_x0000_s1352" type="#_x0000_t6" style="position:absolute;left:2956;top:2595;width:840;height:555;rotation:180" fillcolor="#eaf1dd [662]" strokecolor="white [3212]"/>
                <v:rect id="_x0000_s1353" style="position:absolute;left:3796;top:2595;width:809;height:555" fillcolor="#17365d [2415]" strokecolor="white [3212]"/>
                <v:shape id="_x0000_s1356" type="#_x0000_t6" style="position:absolute;left:3796;top:3150;width:840;height:556;rotation:180" fillcolor="#eaf1dd [662]" strokecolor="white [3212]"/>
                <v:rect id="_x0000_s1357" style="position:absolute;left:4605;top:2595;width:808;height:555" fillcolor="#17365d [2415]" strokecolor="white [3212]"/>
                <v:rect id="_x0000_s1358" style="position:absolute;left:5413;top:2595;width:808;height:555" fillcolor="#17365d [2415]" strokecolor="white [3212]"/>
                <v:rect id="_x0000_s1359" style="position:absolute;left:6221;top:2595;width:808;height:555" fillcolor="#17365d [2415]" strokecolor="white [3212]"/>
                <v:rect id="_x0000_s1360" style="position:absolute;left:4636;top:3150;width:809;height:556" fillcolor="#17365d [2415]" strokecolor="white [3212]"/>
                <v:rect id="_x0000_s1361" style="position:absolute;left:5445;top:3150;width:807;height:556" fillcolor="#17365d [2415]" strokecolor="white [3212]"/>
                <v:rect id="_x0000_s1362" style="position:absolute;left:6252;top:3150;width:809;height:556" fillcolor="#17365d [2415]" strokecolor="white [3212]"/>
                <v:rect id="_x0000_s1363" style="position:absolute;left:5445;top:3706;width:810;height:556" fillcolor="#17365d [2415]" strokecolor="white [3212]"/>
                <v:rect id="_x0000_s1364" style="position:absolute;left:6255;top:3706;width:806;height:556" fillcolor="#17365d [2415]" strokecolor="white [3212]"/>
                <v:shape id="_x0000_s1368" type="#_x0000_t6" style="position:absolute;left:4619;top:3721;width:839;height:556;rotation:180" fillcolor="#eaf1dd [662]" strokecolor="white [3212]"/>
                <v:shape id="_x0000_s1371" type="#_x0000_t6" style="position:absolute;left:6221;top:4833;width:839;height:556;rotation:180" fillcolor="#eaf1dd [662]" strokecolor="white [3212]"/>
              </v:group>
              <v:shape id="_x0000_s1373" type="#_x0000_t32" style="position:absolute;left:6570;top:4410;width:390;height:285" o:connectortype="straight" strokeweight="4pt">
                <v:stroke dashstyle="1 1" endcap="round"/>
              </v:shape>
            </v:group>
            <v:shape id="_x0000_s1375" type="#_x0000_t202" style="position:absolute;left:2145;top:2685;width:660;height:3150">
              <v:textbox style="layout-flow:vertical;mso-next-textbox:#_x0000_s1375">
                <w:txbxContent>
                  <w:p w:rsidR="006760CA" w:rsidRPr="00FC1D50" w:rsidRDefault="006760CA" w:rsidP="00D852B8">
                    <w:pPr>
                      <w:jc w:val="center"/>
                      <w:rPr>
                        <w:b/>
                      </w:rPr>
                    </w:pPr>
                    <w:r w:rsidRPr="00FC1D50">
                      <w:rPr>
                        <w:b/>
                      </w:rPr>
                      <w:t>RHS</w:t>
                    </w:r>
                  </w:p>
                </w:txbxContent>
              </v:textbox>
            </v:shape>
            <v:shape id="_x0000_s1376" type="#_x0000_t32" style="position:absolute;left:2925;top:2685;width:0;height:3150" o:connectortype="straight">
              <v:stroke endarrow="block"/>
            </v:shape>
            <v:group id="_x0000_s1377" style="position:absolute;left:3645;top:5485;width:1859;height:1424" coordorigin="7110,7740" coordsize="1860,1425">
              <v:shape id="_x0000_s1378" type="#_x0000_t32" style="position:absolute;left:7739;top:8179;width:1231;height:1" o:connectortype="straight" strokecolor="fuchsia">
                <v:stroke endarrow="block"/>
              </v:shape>
              <v:shape id="_x0000_s1379" type="#_x0000_t32" style="position:absolute;left:7739;top:8179;width:1;height:927" o:connectortype="straight" strokecolor="fuchsia">
                <v:stroke endarrow="block"/>
              </v:shape>
              <v:shape id="_x0000_s1380" type="#_x0000_t202" style="position:absolute;left:7830;top:7740;width:900;height:365" strokecolor="fuchsia">
                <v:textbox style="mso-next-textbox:#_x0000_s1380">
                  <w:txbxContent>
                    <w:p w:rsidR="006760CA" w:rsidRDefault="006760CA" w:rsidP="00D852B8">
                      <w:r>
                        <w:t>X-AXIS</w:t>
                      </w:r>
                    </w:p>
                  </w:txbxContent>
                </v:textbox>
              </v:shape>
              <v:shape id="_x0000_s1381" type="#_x0000_t202" style="position:absolute;left:7110;top:8250;width:540;height:915" strokecolor="fuchsia">
                <v:textbox style="layout-flow:vertical;mso-layout-flow-alt:bottom-to-top;mso-next-textbox:#_x0000_s1381">
                  <w:txbxContent>
                    <w:p w:rsidR="006760CA" w:rsidRDefault="006760CA" w:rsidP="00D852B8">
                      <w:r>
                        <w:t>Y-AXIS</w:t>
                      </w:r>
                    </w:p>
                  </w:txbxContent>
                </v:textbox>
              </v:shape>
            </v:group>
            <v:shape id="_x0000_s1384" type="#_x0000_t202" style="position:absolute;left:7980;top:2685;width:765;height:570">
              <v:textbox style="mso-next-textbox:#_x0000_s1384">
                <w:txbxContent>
                  <w:p w:rsidR="006760CA" w:rsidRPr="00A71813" w:rsidRDefault="006760CA">
                    <w:pPr>
                      <w:rPr>
                        <w:b/>
                      </w:rPr>
                    </w:pPr>
                    <w:r w:rsidRPr="00A71813">
                      <w:rPr>
                        <w:b/>
                      </w:rPr>
                      <w:t>ITR1</w:t>
                    </w:r>
                  </w:p>
                </w:txbxContent>
              </v:textbox>
            </v:shape>
            <v:shape id="_x0000_s1385" type="#_x0000_t202" style="position:absolute;left:7995;top:3332;width:765;height:540">
              <v:textbox style="mso-next-textbox:#_x0000_s1385">
                <w:txbxContent>
                  <w:p w:rsidR="006760CA" w:rsidRPr="00A71813" w:rsidRDefault="006760CA">
                    <w:pPr>
                      <w:rPr>
                        <w:b/>
                      </w:rPr>
                    </w:pPr>
                    <w:r w:rsidRPr="00A71813">
                      <w:rPr>
                        <w:b/>
                      </w:rPr>
                      <w:t>ITR2</w:t>
                    </w:r>
                  </w:p>
                </w:txbxContent>
              </v:textbox>
            </v:shape>
            <v:shape id="_x0000_s1386" type="#_x0000_t202" style="position:absolute;left:7995;top:3997;width:765;height:545">
              <v:textbox style="mso-next-textbox:#_x0000_s1386">
                <w:txbxContent>
                  <w:p w:rsidR="006760CA" w:rsidRPr="00A71813" w:rsidRDefault="006760CA">
                    <w:pPr>
                      <w:rPr>
                        <w:b/>
                      </w:rPr>
                    </w:pPr>
                    <w:r w:rsidRPr="00A71813">
                      <w:rPr>
                        <w:b/>
                      </w:rPr>
                      <w:t>ITR3</w:t>
                    </w:r>
                  </w:p>
                </w:txbxContent>
              </v:textbox>
            </v:shape>
            <v:shape id="_x0000_s1387" type="#_x0000_t202" style="position:absolute;left:7995;top:5265;width:765;height:570">
              <v:textbox style="mso-next-textbox:#_x0000_s1387">
                <w:txbxContent>
                  <w:p w:rsidR="006760CA" w:rsidRPr="00A71813" w:rsidRDefault="006760CA">
                    <w:pPr>
                      <w:rPr>
                        <w:b/>
                      </w:rPr>
                    </w:pPr>
                    <w:r w:rsidRPr="00A71813">
                      <w:rPr>
                        <w:b/>
                      </w:rPr>
                      <w:t>ITRN</w:t>
                    </w:r>
                  </w:p>
                </w:txbxContent>
              </v:textbox>
            </v:shape>
          </v:group>
        </w:pict>
      </w:r>
      <w:r>
        <w:rPr>
          <w:sz w:val="28"/>
          <w:szCs w:val="28"/>
        </w:rPr>
        <w:pict>
          <v:shape id="_x0000_i1032" type="#_x0000_t75" style="width:468pt;height:280.5pt">
            <v:imagedata croptop="-65520f" cropbottom="65520f"/>
          </v:shape>
        </w:pict>
      </w:r>
    </w:p>
    <w:p w:rsidR="0026084E" w:rsidRDefault="0026084E" w:rsidP="00622D66">
      <w:pPr>
        <w:jc w:val="both"/>
        <w:rPr>
          <w:sz w:val="28"/>
          <w:szCs w:val="28"/>
        </w:rPr>
      </w:pPr>
    </w:p>
    <w:p w:rsidR="00095D49" w:rsidRDefault="00021C58" w:rsidP="00622D66">
      <w:pPr>
        <w:jc w:val="both"/>
        <w:rPr>
          <w:sz w:val="28"/>
          <w:szCs w:val="28"/>
        </w:rPr>
      </w:pPr>
      <w:r>
        <w:rPr>
          <w:sz w:val="28"/>
          <w:szCs w:val="28"/>
        </w:rPr>
        <w:t>The basic design is same as the “Lower Triangle Transpose” case.</w:t>
      </w:r>
      <w:r w:rsidR="007A52DC">
        <w:rPr>
          <w:sz w:val="28"/>
          <w:szCs w:val="28"/>
        </w:rPr>
        <w:t xml:space="preserve"> The Y direction corresponds to one equation. The X direction corresponds to the coefficients of 1 variable in all equations.</w:t>
      </w:r>
      <w:r w:rsidR="00085B58">
        <w:rPr>
          <w:sz w:val="28"/>
          <w:szCs w:val="28"/>
        </w:rPr>
        <w:t xml:space="preserve"> All the design points discussed in the previous section (on lower triangle transpose case) holds good for this case as well. </w:t>
      </w:r>
      <w:r w:rsidR="00B65067">
        <w:rPr>
          <w:sz w:val="28"/>
          <w:szCs w:val="28"/>
        </w:rPr>
        <w:fldChar w:fldCharType="begin"/>
      </w:r>
      <w:r w:rsidR="00085B58">
        <w:rPr>
          <w:sz w:val="28"/>
          <w:szCs w:val="28"/>
        </w:rPr>
        <w:instrText xml:space="preserve"> REF _Ref299531298 \h </w:instrText>
      </w:r>
      <w:r w:rsidR="00B65067">
        <w:rPr>
          <w:sz w:val="28"/>
          <w:szCs w:val="28"/>
        </w:rPr>
      </w:r>
      <w:r w:rsidR="00B65067">
        <w:rPr>
          <w:sz w:val="28"/>
          <w:szCs w:val="28"/>
        </w:rPr>
        <w:fldChar w:fldCharType="separate"/>
      </w:r>
      <w:r w:rsidR="00A50CFC">
        <w:t xml:space="preserve">Figure </w:t>
      </w:r>
      <w:r w:rsidR="00A50CFC">
        <w:rPr>
          <w:noProof/>
        </w:rPr>
        <w:t>8</w:t>
      </w:r>
      <w:r w:rsidR="00B65067">
        <w:rPr>
          <w:sz w:val="28"/>
          <w:szCs w:val="28"/>
        </w:rPr>
        <w:fldChar w:fldCharType="end"/>
      </w:r>
      <w:r w:rsidR="00085B58">
        <w:rPr>
          <w:sz w:val="28"/>
          <w:szCs w:val="28"/>
        </w:rPr>
        <w:t xml:space="preserve"> illustrates the order of processing.</w:t>
      </w:r>
    </w:p>
    <w:p w:rsidR="00940E05" w:rsidRDefault="00940E05" w:rsidP="00622D66">
      <w:pPr>
        <w:jc w:val="both"/>
        <w:rPr>
          <w:sz w:val="28"/>
          <w:szCs w:val="28"/>
        </w:rPr>
      </w:pPr>
    </w:p>
    <w:p w:rsidR="00991F99" w:rsidRDefault="00991F99">
      <w:pPr>
        <w:rPr>
          <w:rFonts w:asciiTheme="majorHAnsi" w:eastAsiaTheme="majorEastAsia" w:hAnsiTheme="majorHAnsi" w:cstheme="majorBidi"/>
          <w:b/>
          <w:bCs/>
          <w:color w:val="4F81BD" w:themeColor="accent1"/>
          <w:sz w:val="26"/>
          <w:szCs w:val="26"/>
        </w:rPr>
      </w:pPr>
      <w:r>
        <w:br w:type="page"/>
      </w:r>
    </w:p>
    <w:p w:rsidR="00940E05" w:rsidRDefault="00940E05" w:rsidP="001D2F91">
      <w:pPr>
        <w:pStyle w:val="Heading2"/>
      </w:pPr>
      <w:bookmarkStart w:id="72" w:name="_Toc363487997"/>
      <w:r>
        <w:lastRenderedPageBreak/>
        <w:t>SYMM</w:t>
      </w:r>
      <w:r w:rsidR="001D2F91">
        <w:t xml:space="preserve"> – Symmetric Matrix Multiplication</w:t>
      </w:r>
      <w:bookmarkEnd w:id="72"/>
    </w:p>
    <w:p w:rsidR="00991F99" w:rsidRDefault="00234E3F" w:rsidP="00234E3F">
      <w:pPr>
        <w:pStyle w:val="Heading3"/>
      </w:pPr>
      <w:bookmarkStart w:id="73" w:name="_Toc363487998"/>
      <w:r>
        <w:t>REQUIREMENT</w:t>
      </w:r>
      <w:bookmarkEnd w:id="73"/>
    </w:p>
    <w:p w:rsidR="00234E3F" w:rsidRPr="00EF4C80" w:rsidRDefault="004072F0" w:rsidP="00234E3F">
      <w:pPr>
        <w:rPr>
          <w:sz w:val="28"/>
          <w:szCs w:val="28"/>
        </w:rPr>
      </w:pPr>
      <w:r w:rsidRPr="00EF4C80">
        <w:rPr>
          <w:sz w:val="28"/>
          <w:szCs w:val="28"/>
        </w:rPr>
        <w:t>SYMM performs one of the following matrix-matrix operation</w:t>
      </w:r>
      <w:r w:rsidR="00EF4C80" w:rsidRPr="00EF4C80">
        <w:rPr>
          <w:sz w:val="28"/>
          <w:szCs w:val="28"/>
        </w:rPr>
        <w:t>s</w:t>
      </w:r>
    </w:p>
    <w:p w:rsidR="004072F0" w:rsidRPr="00EF4C80" w:rsidRDefault="004072F0" w:rsidP="004072F0">
      <w:pPr>
        <w:pStyle w:val="ListParagraph"/>
        <w:numPr>
          <w:ilvl w:val="0"/>
          <w:numId w:val="15"/>
        </w:numPr>
        <w:rPr>
          <w:sz w:val="28"/>
          <w:szCs w:val="28"/>
        </w:rPr>
      </w:pPr>
      <w:r w:rsidRPr="00EF4C80">
        <w:rPr>
          <w:sz w:val="28"/>
          <w:szCs w:val="28"/>
        </w:rPr>
        <w:t>C := alpha*A*B + beta*C</w:t>
      </w:r>
      <w:r w:rsidR="000C2437">
        <w:rPr>
          <w:sz w:val="28"/>
          <w:szCs w:val="28"/>
        </w:rPr>
        <w:t xml:space="preserve">     </w:t>
      </w:r>
      <w:r w:rsidR="000C2437">
        <w:rPr>
          <w:sz w:val="28"/>
          <w:szCs w:val="28"/>
        </w:rPr>
        <w:tab/>
        <w:t>(</w:t>
      </w:r>
      <w:r w:rsidR="000C2437" w:rsidRPr="000C2437">
        <w:t>will be referred as LSIDE</w:t>
      </w:r>
      <w:r w:rsidR="000C2437">
        <w:rPr>
          <w:sz w:val="28"/>
          <w:szCs w:val="28"/>
        </w:rPr>
        <w:t>)</w:t>
      </w:r>
    </w:p>
    <w:p w:rsidR="004072F0" w:rsidRPr="00EF4C80" w:rsidRDefault="004072F0" w:rsidP="004072F0">
      <w:pPr>
        <w:pStyle w:val="ListParagraph"/>
        <w:numPr>
          <w:ilvl w:val="0"/>
          <w:numId w:val="15"/>
        </w:numPr>
        <w:rPr>
          <w:sz w:val="28"/>
          <w:szCs w:val="28"/>
        </w:rPr>
      </w:pPr>
      <w:r w:rsidRPr="00EF4C80">
        <w:rPr>
          <w:sz w:val="28"/>
          <w:szCs w:val="28"/>
        </w:rPr>
        <w:t>C := alpha*B*A + beta*C</w:t>
      </w:r>
      <w:r w:rsidR="000C2437">
        <w:rPr>
          <w:sz w:val="28"/>
          <w:szCs w:val="28"/>
        </w:rPr>
        <w:t xml:space="preserve"> </w:t>
      </w:r>
      <w:r w:rsidR="000C2437">
        <w:rPr>
          <w:sz w:val="28"/>
          <w:szCs w:val="28"/>
        </w:rPr>
        <w:tab/>
      </w:r>
      <w:r w:rsidR="000C2437">
        <w:rPr>
          <w:sz w:val="28"/>
          <w:szCs w:val="28"/>
        </w:rPr>
        <w:tab/>
        <w:t>(</w:t>
      </w:r>
      <w:r w:rsidR="000C2437" w:rsidRPr="000C2437">
        <w:t>will be referred as RSIDE</w:t>
      </w:r>
      <w:r w:rsidR="000C2437">
        <w:rPr>
          <w:sz w:val="28"/>
          <w:szCs w:val="28"/>
        </w:rPr>
        <w:t>)</w:t>
      </w:r>
    </w:p>
    <w:p w:rsidR="00706C9E" w:rsidRPr="00EF4C80" w:rsidRDefault="00CA1AA3" w:rsidP="00706C9E">
      <w:pPr>
        <w:ind w:left="360"/>
        <w:rPr>
          <w:sz w:val="28"/>
          <w:szCs w:val="28"/>
        </w:rPr>
      </w:pPr>
      <w:r>
        <w:rPr>
          <w:sz w:val="28"/>
          <w:szCs w:val="28"/>
        </w:rPr>
        <w:t>Where</w:t>
      </w:r>
    </w:p>
    <w:p w:rsidR="00532B94" w:rsidRDefault="00532B94" w:rsidP="00532B94">
      <w:pPr>
        <w:pStyle w:val="ListParagraph"/>
        <w:numPr>
          <w:ilvl w:val="0"/>
          <w:numId w:val="16"/>
        </w:numPr>
        <w:rPr>
          <w:sz w:val="28"/>
          <w:szCs w:val="28"/>
        </w:rPr>
      </w:pPr>
      <w:r w:rsidRPr="00EF4C80">
        <w:rPr>
          <w:sz w:val="28"/>
          <w:szCs w:val="28"/>
        </w:rPr>
        <w:t>C is a “</w:t>
      </w:r>
      <w:r>
        <w:rPr>
          <w:sz w:val="28"/>
          <w:szCs w:val="28"/>
        </w:rPr>
        <w:t>M x N</w:t>
      </w:r>
      <w:r w:rsidRPr="00EF4C80">
        <w:rPr>
          <w:sz w:val="28"/>
          <w:szCs w:val="28"/>
        </w:rPr>
        <w:t>” matrix</w:t>
      </w:r>
    </w:p>
    <w:p w:rsidR="00532B94" w:rsidRDefault="00532B94" w:rsidP="00532B94">
      <w:pPr>
        <w:pStyle w:val="ListParagraph"/>
        <w:numPr>
          <w:ilvl w:val="0"/>
          <w:numId w:val="16"/>
        </w:numPr>
        <w:rPr>
          <w:sz w:val="28"/>
          <w:szCs w:val="28"/>
        </w:rPr>
      </w:pPr>
      <w:r>
        <w:rPr>
          <w:sz w:val="28"/>
          <w:szCs w:val="28"/>
        </w:rPr>
        <w:t xml:space="preserve">A is symmetric matrix of size </w:t>
      </w:r>
      <w:proofErr w:type="spellStart"/>
      <w:r>
        <w:rPr>
          <w:sz w:val="28"/>
          <w:szCs w:val="28"/>
        </w:rPr>
        <w:t>MxM</w:t>
      </w:r>
      <w:proofErr w:type="spellEnd"/>
      <w:r>
        <w:rPr>
          <w:sz w:val="28"/>
          <w:szCs w:val="28"/>
        </w:rPr>
        <w:t xml:space="preserve"> (or) </w:t>
      </w:r>
      <w:proofErr w:type="spellStart"/>
      <w:r>
        <w:rPr>
          <w:sz w:val="28"/>
          <w:szCs w:val="28"/>
        </w:rPr>
        <w:t>NxN</w:t>
      </w:r>
      <w:proofErr w:type="spellEnd"/>
      <w:r>
        <w:rPr>
          <w:sz w:val="28"/>
          <w:szCs w:val="28"/>
        </w:rPr>
        <w:t xml:space="preserve"> depending on whether A appears to Left </w:t>
      </w:r>
      <w:r w:rsidR="00CA1AA3">
        <w:rPr>
          <w:sz w:val="28"/>
          <w:szCs w:val="28"/>
        </w:rPr>
        <w:t>(</w:t>
      </w:r>
      <w:r>
        <w:rPr>
          <w:sz w:val="28"/>
          <w:szCs w:val="28"/>
        </w:rPr>
        <w:t>or</w:t>
      </w:r>
      <w:r w:rsidR="00CA1AA3">
        <w:rPr>
          <w:sz w:val="28"/>
          <w:szCs w:val="28"/>
        </w:rPr>
        <w:t>)</w:t>
      </w:r>
      <w:r>
        <w:rPr>
          <w:sz w:val="28"/>
          <w:szCs w:val="28"/>
        </w:rPr>
        <w:t xml:space="preserve"> Right of B respectively</w:t>
      </w:r>
    </w:p>
    <w:p w:rsidR="00532B94" w:rsidRDefault="00532B94" w:rsidP="00532B94">
      <w:pPr>
        <w:pStyle w:val="ListParagraph"/>
        <w:numPr>
          <w:ilvl w:val="1"/>
          <w:numId w:val="16"/>
        </w:numPr>
        <w:rPr>
          <w:sz w:val="28"/>
          <w:szCs w:val="28"/>
        </w:rPr>
      </w:pPr>
      <w:r>
        <w:rPr>
          <w:sz w:val="28"/>
          <w:szCs w:val="28"/>
        </w:rPr>
        <w:t>Only the Upper (or) Lower portion of A is given</w:t>
      </w:r>
    </w:p>
    <w:p w:rsidR="00532B94" w:rsidRDefault="00532B94" w:rsidP="00532B94">
      <w:pPr>
        <w:pStyle w:val="ListParagraph"/>
        <w:numPr>
          <w:ilvl w:val="0"/>
          <w:numId w:val="16"/>
        </w:numPr>
        <w:rPr>
          <w:sz w:val="28"/>
          <w:szCs w:val="28"/>
        </w:rPr>
      </w:pPr>
      <w:r>
        <w:rPr>
          <w:sz w:val="28"/>
          <w:szCs w:val="28"/>
        </w:rPr>
        <w:t>B is matrix of size MXN</w:t>
      </w:r>
      <w:r w:rsidR="009831E5">
        <w:rPr>
          <w:sz w:val="28"/>
          <w:szCs w:val="28"/>
        </w:rPr>
        <w:t xml:space="preserve"> (</w:t>
      </w:r>
      <w:r w:rsidR="009831E5" w:rsidRPr="00594137">
        <w:t>regardless of whether it appears to the left (or) right of A</w:t>
      </w:r>
      <w:r w:rsidR="009831E5">
        <w:rPr>
          <w:sz w:val="28"/>
          <w:szCs w:val="28"/>
        </w:rPr>
        <w:t>)</w:t>
      </w:r>
    </w:p>
    <w:p w:rsidR="00AD185B" w:rsidRPr="00EF4C80" w:rsidRDefault="00AD185B" w:rsidP="00706C9E">
      <w:pPr>
        <w:pStyle w:val="ListParagraph"/>
        <w:numPr>
          <w:ilvl w:val="0"/>
          <w:numId w:val="16"/>
        </w:numPr>
        <w:rPr>
          <w:sz w:val="28"/>
          <w:szCs w:val="28"/>
        </w:rPr>
      </w:pPr>
      <w:r w:rsidRPr="00EF4C80">
        <w:rPr>
          <w:sz w:val="28"/>
          <w:szCs w:val="28"/>
        </w:rPr>
        <w:t>“</w:t>
      </w:r>
      <w:r w:rsidR="00706C9E" w:rsidRPr="00EF4C80">
        <w:rPr>
          <w:sz w:val="28"/>
          <w:szCs w:val="28"/>
        </w:rPr>
        <w:t>A</w:t>
      </w:r>
      <w:r w:rsidRPr="00EF4C80">
        <w:rPr>
          <w:sz w:val="28"/>
          <w:szCs w:val="28"/>
        </w:rPr>
        <w:t>”</w:t>
      </w:r>
      <w:r w:rsidR="00706C9E" w:rsidRPr="00EF4C80">
        <w:rPr>
          <w:sz w:val="28"/>
          <w:szCs w:val="28"/>
        </w:rPr>
        <w:t xml:space="preserve">, </w:t>
      </w:r>
      <w:r w:rsidRPr="00EF4C80">
        <w:rPr>
          <w:sz w:val="28"/>
          <w:szCs w:val="28"/>
        </w:rPr>
        <w:t>“</w:t>
      </w:r>
      <w:r w:rsidR="00706C9E" w:rsidRPr="00EF4C80">
        <w:rPr>
          <w:sz w:val="28"/>
          <w:szCs w:val="28"/>
        </w:rPr>
        <w:t>B</w:t>
      </w:r>
      <w:r w:rsidRPr="00EF4C80">
        <w:rPr>
          <w:sz w:val="28"/>
          <w:szCs w:val="28"/>
        </w:rPr>
        <w:t>”</w:t>
      </w:r>
      <w:r w:rsidR="00706C9E" w:rsidRPr="00EF4C80">
        <w:rPr>
          <w:sz w:val="28"/>
          <w:szCs w:val="28"/>
        </w:rPr>
        <w:t xml:space="preserve">, </w:t>
      </w:r>
      <w:r w:rsidRPr="00EF4C80">
        <w:rPr>
          <w:sz w:val="28"/>
          <w:szCs w:val="28"/>
        </w:rPr>
        <w:t>“</w:t>
      </w:r>
      <w:r w:rsidR="00706C9E" w:rsidRPr="00EF4C80">
        <w:rPr>
          <w:sz w:val="28"/>
          <w:szCs w:val="28"/>
        </w:rPr>
        <w:t>C</w:t>
      </w:r>
      <w:r w:rsidRPr="00EF4C80">
        <w:rPr>
          <w:sz w:val="28"/>
          <w:szCs w:val="28"/>
        </w:rPr>
        <w:t>”</w:t>
      </w:r>
      <w:r w:rsidR="00706C9E" w:rsidRPr="00EF4C80">
        <w:rPr>
          <w:sz w:val="28"/>
          <w:szCs w:val="28"/>
        </w:rPr>
        <w:t xml:space="preserve"> </w:t>
      </w:r>
      <w:r w:rsidRPr="00EF4C80">
        <w:rPr>
          <w:sz w:val="28"/>
          <w:szCs w:val="28"/>
        </w:rPr>
        <w:t xml:space="preserve">and “alpha” </w:t>
      </w:r>
      <w:r w:rsidR="00706C9E" w:rsidRPr="00EF4C80">
        <w:rPr>
          <w:sz w:val="28"/>
          <w:szCs w:val="28"/>
        </w:rPr>
        <w:t xml:space="preserve">can be of </w:t>
      </w:r>
      <w:r w:rsidRPr="00EF4C80">
        <w:rPr>
          <w:sz w:val="28"/>
          <w:szCs w:val="28"/>
        </w:rPr>
        <w:t>one of the following data-types</w:t>
      </w:r>
    </w:p>
    <w:p w:rsidR="00AD185B" w:rsidRPr="00EF4C80" w:rsidRDefault="00706C9E" w:rsidP="00AD185B">
      <w:pPr>
        <w:pStyle w:val="ListParagraph"/>
        <w:numPr>
          <w:ilvl w:val="1"/>
          <w:numId w:val="16"/>
        </w:numPr>
        <w:rPr>
          <w:sz w:val="28"/>
          <w:szCs w:val="28"/>
        </w:rPr>
      </w:pPr>
      <w:r w:rsidRPr="00EF4C80">
        <w:rPr>
          <w:sz w:val="28"/>
          <w:szCs w:val="28"/>
        </w:rPr>
        <w:t xml:space="preserve">“single” </w:t>
      </w:r>
      <w:r w:rsidR="00AD185B" w:rsidRPr="00EF4C80">
        <w:rPr>
          <w:sz w:val="28"/>
          <w:szCs w:val="28"/>
        </w:rPr>
        <w:t xml:space="preserve"> </w:t>
      </w:r>
      <w:r w:rsidR="00AD185B" w:rsidRPr="00EF4C80">
        <w:rPr>
          <w:sz w:val="28"/>
          <w:szCs w:val="28"/>
        </w:rPr>
        <w:tab/>
      </w:r>
      <w:r w:rsidR="00AD185B" w:rsidRPr="00EF4C80">
        <w:rPr>
          <w:sz w:val="28"/>
          <w:szCs w:val="28"/>
        </w:rPr>
        <w:tab/>
        <w:t>- Single Precision Floating point number</w:t>
      </w:r>
    </w:p>
    <w:p w:rsidR="00AD185B" w:rsidRPr="00EF4C80" w:rsidRDefault="00706C9E" w:rsidP="00AD185B">
      <w:pPr>
        <w:pStyle w:val="ListParagraph"/>
        <w:numPr>
          <w:ilvl w:val="1"/>
          <w:numId w:val="16"/>
        </w:numPr>
        <w:rPr>
          <w:sz w:val="28"/>
          <w:szCs w:val="28"/>
        </w:rPr>
      </w:pPr>
      <w:r w:rsidRPr="00EF4C80">
        <w:rPr>
          <w:sz w:val="28"/>
          <w:szCs w:val="28"/>
        </w:rPr>
        <w:t xml:space="preserve">“double” </w:t>
      </w:r>
      <w:r w:rsidR="00AD185B" w:rsidRPr="00EF4C80">
        <w:rPr>
          <w:sz w:val="28"/>
          <w:szCs w:val="28"/>
        </w:rPr>
        <w:t xml:space="preserve"> </w:t>
      </w:r>
      <w:r w:rsidR="00AD185B" w:rsidRPr="00EF4C80">
        <w:rPr>
          <w:sz w:val="28"/>
          <w:szCs w:val="28"/>
        </w:rPr>
        <w:tab/>
      </w:r>
      <w:r w:rsidR="00AD185B" w:rsidRPr="00EF4C80">
        <w:rPr>
          <w:sz w:val="28"/>
          <w:szCs w:val="28"/>
        </w:rPr>
        <w:tab/>
        <w:t>- Double Precision Floating point number</w:t>
      </w:r>
    </w:p>
    <w:p w:rsidR="00AD185B" w:rsidRPr="00EF4C80" w:rsidRDefault="00706C9E" w:rsidP="00AD185B">
      <w:pPr>
        <w:pStyle w:val="ListParagraph"/>
        <w:numPr>
          <w:ilvl w:val="1"/>
          <w:numId w:val="16"/>
        </w:numPr>
        <w:rPr>
          <w:sz w:val="28"/>
          <w:szCs w:val="28"/>
        </w:rPr>
      </w:pPr>
      <w:r w:rsidRPr="00EF4C80">
        <w:rPr>
          <w:sz w:val="28"/>
          <w:szCs w:val="28"/>
        </w:rPr>
        <w:t xml:space="preserve">“single complex” </w:t>
      </w:r>
      <w:r w:rsidR="00AD185B" w:rsidRPr="00EF4C80">
        <w:rPr>
          <w:sz w:val="28"/>
          <w:szCs w:val="28"/>
        </w:rPr>
        <w:t xml:space="preserve"> </w:t>
      </w:r>
      <w:r w:rsidR="00AD185B" w:rsidRPr="00EF4C80">
        <w:rPr>
          <w:sz w:val="28"/>
          <w:szCs w:val="28"/>
        </w:rPr>
        <w:tab/>
        <w:t>- Single precision Complex number</w:t>
      </w:r>
    </w:p>
    <w:p w:rsidR="00706C9E" w:rsidRPr="00EF4C80" w:rsidRDefault="00706C9E" w:rsidP="00AD185B">
      <w:pPr>
        <w:pStyle w:val="ListParagraph"/>
        <w:numPr>
          <w:ilvl w:val="1"/>
          <w:numId w:val="16"/>
        </w:numPr>
        <w:rPr>
          <w:sz w:val="28"/>
          <w:szCs w:val="28"/>
        </w:rPr>
      </w:pPr>
      <w:r w:rsidRPr="00EF4C80">
        <w:rPr>
          <w:sz w:val="28"/>
          <w:szCs w:val="28"/>
        </w:rPr>
        <w:t>“double complex”</w:t>
      </w:r>
      <w:r w:rsidR="00AD185B" w:rsidRPr="00EF4C80">
        <w:rPr>
          <w:sz w:val="28"/>
          <w:szCs w:val="28"/>
        </w:rPr>
        <w:t xml:space="preserve"> </w:t>
      </w:r>
      <w:r w:rsidR="00AD185B" w:rsidRPr="00EF4C80">
        <w:rPr>
          <w:sz w:val="28"/>
          <w:szCs w:val="28"/>
        </w:rPr>
        <w:tab/>
      </w:r>
      <w:r w:rsidR="00651DDD" w:rsidRPr="00EF4C80">
        <w:rPr>
          <w:sz w:val="28"/>
          <w:szCs w:val="28"/>
        </w:rPr>
        <w:t xml:space="preserve">- </w:t>
      </w:r>
      <w:r w:rsidR="00AD185B" w:rsidRPr="00EF4C80">
        <w:rPr>
          <w:sz w:val="28"/>
          <w:szCs w:val="28"/>
        </w:rPr>
        <w:t>Double precision Complex number</w:t>
      </w:r>
    </w:p>
    <w:p w:rsidR="00532B94" w:rsidRDefault="00532B94" w:rsidP="00706C9E">
      <w:pPr>
        <w:pStyle w:val="ListParagraph"/>
        <w:numPr>
          <w:ilvl w:val="0"/>
          <w:numId w:val="16"/>
        </w:numPr>
        <w:rPr>
          <w:sz w:val="28"/>
          <w:szCs w:val="28"/>
        </w:rPr>
      </w:pPr>
      <w:r>
        <w:rPr>
          <w:sz w:val="28"/>
          <w:szCs w:val="28"/>
        </w:rPr>
        <w:t>“A”, “B” and “C” matrices can be in column or row major order</w:t>
      </w:r>
    </w:p>
    <w:p w:rsidR="00130395" w:rsidRDefault="00130395" w:rsidP="009A4266">
      <w:pPr>
        <w:pStyle w:val="Heading3"/>
      </w:pPr>
      <w:bookmarkStart w:id="74" w:name="_Toc363487999"/>
      <w:r w:rsidRPr="009A4266">
        <w:t>API</w:t>
      </w:r>
      <w:bookmarkEnd w:id="74"/>
    </w:p>
    <w:p w:rsidR="00060847" w:rsidRPr="00060847" w:rsidRDefault="00060847" w:rsidP="00060847"/>
    <w:p w:rsidR="00060847" w:rsidRPr="00F67510" w:rsidRDefault="00060847" w:rsidP="00060847">
      <w:pPr>
        <w:autoSpaceDE w:val="0"/>
        <w:autoSpaceDN w:val="0"/>
        <w:adjustRightInd w:val="0"/>
        <w:spacing w:after="0" w:line="240" w:lineRule="auto"/>
        <w:rPr>
          <w:rFonts w:ascii="Courier New" w:hAnsi="Courier New" w:cs="Courier New"/>
          <w:sz w:val="20"/>
          <w:szCs w:val="20"/>
        </w:rPr>
      </w:pPr>
      <w:proofErr w:type="spellStart"/>
      <w:proofErr w:type="gramStart"/>
      <w:r w:rsidRPr="00F67510">
        <w:rPr>
          <w:rFonts w:ascii="Courier New" w:hAnsi="Courier New" w:cs="Courier New"/>
          <w:sz w:val="20"/>
          <w:szCs w:val="20"/>
        </w:rPr>
        <w:t>clAmdBlasStatus</w:t>
      </w:r>
      <w:proofErr w:type="spellEnd"/>
      <w:proofErr w:type="gramEnd"/>
      <w:r w:rsidRPr="00F67510">
        <w:rPr>
          <w:rFonts w:ascii="Courier New" w:hAnsi="Courier New" w:cs="Courier New"/>
          <w:sz w:val="20"/>
          <w:szCs w:val="20"/>
        </w:rPr>
        <w:t xml:space="preserve"> CLBLASAPI</w:t>
      </w:r>
    </w:p>
    <w:p w:rsidR="00060847" w:rsidRPr="00F67510" w:rsidRDefault="00060847" w:rsidP="00060847">
      <w:pPr>
        <w:autoSpaceDE w:val="0"/>
        <w:autoSpaceDN w:val="0"/>
        <w:adjustRightInd w:val="0"/>
        <w:spacing w:after="0" w:line="240" w:lineRule="auto"/>
        <w:rPr>
          <w:rFonts w:ascii="Courier New" w:hAnsi="Courier New" w:cs="Courier New"/>
          <w:sz w:val="20"/>
          <w:szCs w:val="20"/>
        </w:rPr>
      </w:pPr>
      <w:proofErr w:type="spellStart"/>
      <w:proofErr w:type="gramStart"/>
      <w:r w:rsidRPr="000A3C76">
        <w:rPr>
          <w:rFonts w:ascii="Courier New" w:hAnsi="Courier New" w:cs="Courier New"/>
          <w:b/>
          <w:sz w:val="20"/>
          <w:szCs w:val="20"/>
        </w:rPr>
        <w:t>clAmdBlasSsymm</w:t>
      </w:r>
      <w:proofErr w:type="spellEnd"/>
      <w:r w:rsidRPr="00F67510">
        <w:rPr>
          <w:rFonts w:ascii="Courier New" w:hAnsi="Courier New" w:cs="Courier New"/>
          <w:sz w:val="20"/>
          <w:szCs w:val="20"/>
        </w:rPr>
        <w:t>(</w:t>
      </w:r>
      <w:proofErr w:type="gramEnd"/>
    </w:p>
    <w:p w:rsidR="00060847" w:rsidRDefault="00060847" w:rsidP="00060847">
      <w:pPr>
        <w:autoSpaceDE w:val="0"/>
        <w:autoSpaceDN w:val="0"/>
        <w:adjustRightInd w:val="0"/>
        <w:spacing w:after="0" w:line="240" w:lineRule="auto"/>
        <w:rPr>
          <w:rFonts w:ascii="Courier New" w:hAnsi="Courier New" w:cs="Courier New"/>
          <w:sz w:val="20"/>
          <w:szCs w:val="20"/>
        </w:rPr>
      </w:pPr>
      <w:r w:rsidRPr="00F67510">
        <w:rPr>
          <w:rFonts w:ascii="Courier New" w:hAnsi="Courier New" w:cs="Courier New"/>
          <w:sz w:val="20"/>
          <w:szCs w:val="20"/>
        </w:rPr>
        <w:t xml:space="preserve">    </w:t>
      </w:r>
      <w:proofErr w:type="spellStart"/>
      <w:proofErr w:type="gramStart"/>
      <w:r w:rsidRPr="00F67510">
        <w:rPr>
          <w:rFonts w:ascii="Courier New" w:hAnsi="Courier New" w:cs="Courier New"/>
          <w:sz w:val="20"/>
          <w:szCs w:val="20"/>
        </w:rPr>
        <w:t>clAmdBlasOrder</w:t>
      </w:r>
      <w:proofErr w:type="spellEnd"/>
      <w:proofErr w:type="gramEnd"/>
      <w:r w:rsidRPr="00F67510">
        <w:rPr>
          <w:rFonts w:ascii="Courier New" w:hAnsi="Courier New" w:cs="Courier New"/>
          <w:sz w:val="20"/>
          <w:szCs w:val="20"/>
        </w:rPr>
        <w:t xml:space="preserve"> order,</w:t>
      </w:r>
    </w:p>
    <w:p w:rsidR="00060847" w:rsidRPr="00F67510" w:rsidRDefault="00060847" w:rsidP="00060847">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roofErr w:type="spellStart"/>
      <w:proofErr w:type="gramStart"/>
      <w:r>
        <w:rPr>
          <w:rFonts w:ascii="Courier New" w:hAnsi="Courier New" w:cs="Courier New"/>
          <w:sz w:val="20"/>
          <w:szCs w:val="20"/>
        </w:rPr>
        <w:t>clAmdBlasSide</w:t>
      </w:r>
      <w:proofErr w:type="spellEnd"/>
      <w:proofErr w:type="gramEnd"/>
      <w:r>
        <w:rPr>
          <w:rFonts w:ascii="Courier New" w:hAnsi="Courier New" w:cs="Courier New"/>
          <w:sz w:val="20"/>
          <w:szCs w:val="20"/>
        </w:rPr>
        <w:t xml:space="preserve"> side,</w:t>
      </w:r>
    </w:p>
    <w:p w:rsidR="00060847" w:rsidRDefault="00060847" w:rsidP="00060847">
      <w:pPr>
        <w:autoSpaceDE w:val="0"/>
        <w:autoSpaceDN w:val="0"/>
        <w:adjustRightInd w:val="0"/>
        <w:spacing w:after="0" w:line="240" w:lineRule="auto"/>
        <w:rPr>
          <w:rFonts w:ascii="Courier New" w:hAnsi="Courier New" w:cs="Courier New"/>
          <w:sz w:val="20"/>
          <w:szCs w:val="20"/>
        </w:rPr>
      </w:pPr>
      <w:r w:rsidRPr="00F67510">
        <w:rPr>
          <w:rFonts w:ascii="Courier New" w:hAnsi="Courier New" w:cs="Courier New"/>
          <w:sz w:val="20"/>
          <w:szCs w:val="20"/>
        </w:rPr>
        <w:t xml:space="preserve">    </w:t>
      </w:r>
      <w:proofErr w:type="spellStart"/>
      <w:proofErr w:type="gramStart"/>
      <w:r w:rsidRPr="00F67510">
        <w:rPr>
          <w:rFonts w:ascii="Courier New" w:hAnsi="Courier New" w:cs="Courier New"/>
          <w:sz w:val="20"/>
          <w:szCs w:val="20"/>
        </w:rPr>
        <w:t>clAmdBlasUplo</w:t>
      </w:r>
      <w:proofErr w:type="spellEnd"/>
      <w:proofErr w:type="gramEnd"/>
      <w:r w:rsidRPr="00F67510">
        <w:rPr>
          <w:rFonts w:ascii="Courier New" w:hAnsi="Courier New" w:cs="Courier New"/>
          <w:sz w:val="20"/>
          <w:szCs w:val="20"/>
        </w:rPr>
        <w:t xml:space="preserve"> </w:t>
      </w:r>
      <w:proofErr w:type="spellStart"/>
      <w:r w:rsidRPr="00F67510">
        <w:rPr>
          <w:rFonts w:ascii="Courier New" w:hAnsi="Courier New" w:cs="Courier New"/>
          <w:sz w:val="20"/>
          <w:szCs w:val="20"/>
        </w:rPr>
        <w:t>uplo</w:t>
      </w:r>
      <w:proofErr w:type="spellEnd"/>
      <w:r w:rsidRPr="00F67510">
        <w:rPr>
          <w:rFonts w:ascii="Courier New" w:hAnsi="Courier New" w:cs="Courier New"/>
          <w:sz w:val="20"/>
          <w:szCs w:val="20"/>
        </w:rPr>
        <w:t>,</w:t>
      </w:r>
    </w:p>
    <w:p w:rsidR="00060847" w:rsidRDefault="00060847" w:rsidP="00060847">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roofErr w:type="spellStart"/>
      <w:proofErr w:type="gramStart"/>
      <w:r>
        <w:rPr>
          <w:rFonts w:ascii="Courier New" w:hAnsi="Courier New" w:cs="Courier New"/>
          <w:sz w:val="20"/>
          <w:szCs w:val="20"/>
        </w:rPr>
        <w:t>int</w:t>
      </w:r>
      <w:proofErr w:type="spellEnd"/>
      <w:proofErr w:type="gramEnd"/>
      <w:r>
        <w:rPr>
          <w:rFonts w:ascii="Courier New" w:hAnsi="Courier New" w:cs="Courier New"/>
          <w:sz w:val="20"/>
          <w:szCs w:val="20"/>
        </w:rPr>
        <w:t xml:space="preserve"> M,</w:t>
      </w:r>
    </w:p>
    <w:p w:rsidR="00060847" w:rsidRDefault="00060847" w:rsidP="00060847">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roofErr w:type="spellStart"/>
      <w:proofErr w:type="gramStart"/>
      <w:r>
        <w:rPr>
          <w:rFonts w:ascii="Courier New" w:hAnsi="Courier New" w:cs="Courier New"/>
          <w:sz w:val="20"/>
          <w:szCs w:val="20"/>
        </w:rPr>
        <w:t>int</w:t>
      </w:r>
      <w:proofErr w:type="spellEnd"/>
      <w:proofErr w:type="gramEnd"/>
      <w:r>
        <w:rPr>
          <w:rFonts w:ascii="Courier New" w:hAnsi="Courier New" w:cs="Courier New"/>
          <w:sz w:val="20"/>
          <w:szCs w:val="20"/>
        </w:rPr>
        <w:t xml:space="preserve"> N,</w:t>
      </w:r>
    </w:p>
    <w:p w:rsidR="00060847" w:rsidRPr="00F67510" w:rsidRDefault="00060847" w:rsidP="00060847">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float</w:t>
      </w:r>
      <w:proofErr w:type="gramEnd"/>
      <w:r>
        <w:rPr>
          <w:rFonts w:ascii="Courier New" w:hAnsi="Courier New" w:cs="Courier New"/>
          <w:sz w:val="20"/>
          <w:szCs w:val="20"/>
        </w:rPr>
        <w:t xml:space="preserve"> alpha,</w:t>
      </w:r>
    </w:p>
    <w:p w:rsidR="00060847" w:rsidRDefault="00060847" w:rsidP="00060847">
      <w:pPr>
        <w:autoSpaceDE w:val="0"/>
        <w:autoSpaceDN w:val="0"/>
        <w:adjustRightInd w:val="0"/>
        <w:spacing w:after="0" w:line="240" w:lineRule="auto"/>
        <w:rPr>
          <w:rFonts w:ascii="Courier New" w:hAnsi="Courier New" w:cs="Courier New"/>
          <w:sz w:val="20"/>
          <w:szCs w:val="20"/>
        </w:rPr>
      </w:pPr>
      <w:r w:rsidRPr="00F67510">
        <w:rPr>
          <w:rFonts w:ascii="Courier New" w:hAnsi="Courier New" w:cs="Courier New"/>
          <w:sz w:val="20"/>
          <w:szCs w:val="20"/>
        </w:rPr>
        <w:t xml:space="preserve">    </w:t>
      </w:r>
      <w:proofErr w:type="spellStart"/>
      <w:proofErr w:type="gramStart"/>
      <w:r w:rsidRPr="00F67510">
        <w:rPr>
          <w:rFonts w:ascii="Courier New" w:hAnsi="Courier New" w:cs="Courier New"/>
          <w:sz w:val="20"/>
          <w:szCs w:val="20"/>
        </w:rPr>
        <w:t>const</w:t>
      </w:r>
      <w:proofErr w:type="spellEnd"/>
      <w:proofErr w:type="gramEnd"/>
      <w:r w:rsidRPr="00F67510">
        <w:rPr>
          <w:rFonts w:ascii="Courier New" w:hAnsi="Courier New" w:cs="Courier New"/>
          <w:sz w:val="20"/>
          <w:szCs w:val="20"/>
        </w:rPr>
        <w:t xml:space="preserve"> </w:t>
      </w:r>
      <w:proofErr w:type="spellStart"/>
      <w:r w:rsidRPr="00F67510">
        <w:rPr>
          <w:rFonts w:ascii="Courier New" w:hAnsi="Courier New" w:cs="Courier New"/>
          <w:sz w:val="20"/>
          <w:szCs w:val="20"/>
        </w:rPr>
        <w:t>cl_mem</w:t>
      </w:r>
      <w:proofErr w:type="spellEnd"/>
      <w:r w:rsidRPr="00F67510">
        <w:rPr>
          <w:rFonts w:ascii="Courier New" w:hAnsi="Courier New" w:cs="Courier New"/>
          <w:sz w:val="20"/>
          <w:szCs w:val="20"/>
        </w:rPr>
        <w:t xml:space="preserve"> A,</w:t>
      </w:r>
    </w:p>
    <w:p w:rsidR="00060847" w:rsidRPr="0072524B" w:rsidRDefault="00060847" w:rsidP="00060847">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roofErr w:type="spellStart"/>
      <w:proofErr w:type="gramStart"/>
      <w:r>
        <w:rPr>
          <w:rFonts w:ascii="Courier New" w:hAnsi="Courier New" w:cs="Courier New"/>
          <w:sz w:val="20"/>
          <w:szCs w:val="20"/>
        </w:rPr>
        <w:t>int</w:t>
      </w:r>
      <w:proofErr w:type="spellEnd"/>
      <w:proofErr w:type="gramEnd"/>
      <w:r>
        <w:rPr>
          <w:rFonts w:ascii="Courier New" w:hAnsi="Courier New" w:cs="Courier New"/>
          <w:sz w:val="20"/>
          <w:szCs w:val="20"/>
        </w:rPr>
        <w:t xml:space="preserve"> </w:t>
      </w:r>
      <w:proofErr w:type="spellStart"/>
      <w:r>
        <w:rPr>
          <w:rFonts w:ascii="Courier New" w:hAnsi="Courier New" w:cs="Courier New"/>
          <w:sz w:val="20"/>
          <w:szCs w:val="20"/>
        </w:rPr>
        <w:t>offa</w:t>
      </w:r>
      <w:proofErr w:type="spellEnd"/>
      <w:r>
        <w:rPr>
          <w:rFonts w:ascii="Courier New" w:hAnsi="Courier New" w:cs="Courier New"/>
          <w:sz w:val="20"/>
          <w:szCs w:val="20"/>
        </w:rPr>
        <w:t>,</w:t>
      </w:r>
    </w:p>
    <w:p w:rsidR="00060847" w:rsidRDefault="00060847" w:rsidP="00060847">
      <w:pPr>
        <w:autoSpaceDE w:val="0"/>
        <w:autoSpaceDN w:val="0"/>
        <w:adjustRightInd w:val="0"/>
        <w:spacing w:after="0" w:line="240" w:lineRule="auto"/>
        <w:rPr>
          <w:rFonts w:ascii="Courier New" w:hAnsi="Courier New" w:cs="Courier New"/>
          <w:sz w:val="20"/>
          <w:szCs w:val="20"/>
        </w:rPr>
      </w:pPr>
      <w:r w:rsidRPr="00F67510">
        <w:rPr>
          <w:rFonts w:ascii="Courier New" w:hAnsi="Courier New" w:cs="Courier New"/>
          <w:sz w:val="20"/>
          <w:szCs w:val="20"/>
        </w:rPr>
        <w:t xml:space="preserve">    </w:t>
      </w:r>
      <w:proofErr w:type="spellStart"/>
      <w:proofErr w:type="gramStart"/>
      <w:r w:rsidRPr="00F67510">
        <w:rPr>
          <w:rFonts w:ascii="Courier New" w:hAnsi="Courier New" w:cs="Courier New"/>
          <w:sz w:val="20"/>
          <w:szCs w:val="20"/>
        </w:rPr>
        <w:t>size_t</w:t>
      </w:r>
      <w:proofErr w:type="spellEnd"/>
      <w:proofErr w:type="gramEnd"/>
      <w:r w:rsidRPr="00F67510">
        <w:rPr>
          <w:rFonts w:ascii="Courier New" w:hAnsi="Courier New" w:cs="Courier New"/>
          <w:sz w:val="20"/>
          <w:szCs w:val="20"/>
        </w:rPr>
        <w:t xml:space="preserve"> </w:t>
      </w:r>
      <w:proofErr w:type="spellStart"/>
      <w:r w:rsidRPr="00F67510">
        <w:rPr>
          <w:rFonts w:ascii="Courier New" w:hAnsi="Courier New" w:cs="Courier New"/>
          <w:sz w:val="20"/>
          <w:szCs w:val="20"/>
        </w:rPr>
        <w:t>lda</w:t>
      </w:r>
      <w:proofErr w:type="spellEnd"/>
      <w:r w:rsidRPr="00F67510">
        <w:rPr>
          <w:rFonts w:ascii="Courier New" w:hAnsi="Courier New" w:cs="Courier New"/>
          <w:sz w:val="20"/>
          <w:szCs w:val="20"/>
        </w:rPr>
        <w:t>,</w:t>
      </w:r>
    </w:p>
    <w:p w:rsidR="00060847" w:rsidRDefault="00060847" w:rsidP="00060847">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roofErr w:type="spellStart"/>
      <w:proofErr w:type="gramStart"/>
      <w:r>
        <w:rPr>
          <w:rFonts w:ascii="Courier New" w:hAnsi="Courier New" w:cs="Courier New"/>
          <w:sz w:val="20"/>
          <w:szCs w:val="20"/>
        </w:rPr>
        <w:t>const</w:t>
      </w:r>
      <w:proofErr w:type="spellEnd"/>
      <w:proofErr w:type="gramEnd"/>
      <w:r>
        <w:rPr>
          <w:rFonts w:ascii="Courier New" w:hAnsi="Courier New" w:cs="Courier New"/>
          <w:sz w:val="20"/>
          <w:szCs w:val="20"/>
        </w:rPr>
        <w:t xml:space="preserve"> </w:t>
      </w:r>
      <w:proofErr w:type="spellStart"/>
      <w:r>
        <w:rPr>
          <w:rFonts w:ascii="Courier New" w:hAnsi="Courier New" w:cs="Courier New"/>
          <w:sz w:val="20"/>
          <w:szCs w:val="20"/>
        </w:rPr>
        <w:t>cl_mem</w:t>
      </w:r>
      <w:proofErr w:type="spellEnd"/>
      <w:r>
        <w:rPr>
          <w:rFonts w:ascii="Courier New" w:hAnsi="Courier New" w:cs="Courier New"/>
          <w:sz w:val="20"/>
          <w:szCs w:val="20"/>
        </w:rPr>
        <w:t xml:space="preserve"> B</w:t>
      </w:r>
      <w:r w:rsidRPr="00F67510">
        <w:rPr>
          <w:rFonts w:ascii="Courier New" w:hAnsi="Courier New" w:cs="Courier New"/>
          <w:sz w:val="20"/>
          <w:szCs w:val="20"/>
        </w:rPr>
        <w:t>,</w:t>
      </w:r>
    </w:p>
    <w:p w:rsidR="00060847" w:rsidRPr="0072524B" w:rsidRDefault="00060847" w:rsidP="00060847">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roofErr w:type="spellStart"/>
      <w:proofErr w:type="gramStart"/>
      <w:r>
        <w:rPr>
          <w:rFonts w:ascii="Courier New" w:hAnsi="Courier New" w:cs="Courier New"/>
          <w:sz w:val="20"/>
          <w:szCs w:val="20"/>
        </w:rPr>
        <w:t>int</w:t>
      </w:r>
      <w:proofErr w:type="spellEnd"/>
      <w:proofErr w:type="gramEnd"/>
      <w:r>
        <w:rPr>
          <w:rFonts w:ascii="Courier New" w:hAnsi="Courier New" w:cs="Courier New"/>
          <w:sz w:val="20"/>
          <w:szCs w:val="20"/>
        </w:rPr>
        <w:t xml:space="preserve"> </w:t>
      </w:r>
      <w:proofErr w:type="spellStart"/>
      <w:r>
        <w:rPr>
          <w:rFonts w:ascii="Courier New" w:hAnsi="Courier New" w:cs="Courier New"/>
          <w:sz w:val="20"/>
          <w:szCs w:val="20"/>
        </w:rPr>
        <w:t>offb</w:t>
      </w:r>
      <w:proofErr w:type="spellEnd"/>
      <w:r>
        <w:rPr>
          <w:rFonts w:ascii="Courier New" w:hAnsi="Courier New" w:cs="Courier New"/>
          <w:sz w:val="20"/>
          <w:szCs w:val="20"/>
        </w:rPr>
        <w:t>,</w:t>
      </w:r>
    </w:p>
    <w:p w:rsidR="00060847" w:rsidRDefault="00060847" w:rsidP="00060847">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roofErr w:type="spellStart"/>
      <w:proofErr w:type="gramStart"/>
      <w:r>
        <w:rPr>
          <w:rFonts w:ascii="Courier New" w:hAnsi="Courier New" w:cs="Courier New"/>
          <w:sz w:val="20"/>
          <w:szCs w:val="20"/>
        </w:rPr>
        <w:t>size_t</w:t>
      </w:r>
      <w:proofErr w:type="spellEnd"/>
      <w:proofErr w:type="gramEnd"/>
      <w:r>
        <w:rPr>
          <w:rFonts w:ascii="Courier New" w:hAnsi="Courier New" w:cs="Courier New"/>
          <w:sz w:val="20"/>
          <w:szCs w:val="20"/>
        </w:rPr>
        <w:t xml:space="preserve"> </w:t>
      </w:r>
      <w:proofErr w:type="spellStart"/>
      <w:r>
        <w:rPr>
          <w:rFonts w:ascii="Courier New" w:hAnsi="Courier New" w:cs="Courier New"/>
          <w:sz w:val="20"/>
          <w:szCs w:val="20"/>
        </w:rPr>
        <w:t>ldb</w:t>
      </w:r>
      <w:proofErr w:type="spellEnd"/>
      <w:r w:rsidRPr="00F67510">
        <w:rPr>
          <w:rFonts w:ascii="Courier New" w:hAnsi="Courier New" w:cs="Courier New"/>
          <w:sz w:val="20"/>
          <w:szCs w:val="20"/>
        </w:rPr>
        <w:t>,</w:t>
      </w:r>
    </w:p>
    <w:p w:rsidR="00060847" w:rsidRDefault="00060847" w:rsidP="00060847">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float</w:t>
      </w:r>
      <w:proofErr w:type="gramEnd"/>
      <w:r>
        <w:rPr>
          <w:rFonts w:ascii="Courier New" w:hAnsi="Courier New" w:cs="Courier New"/>
          <w:sz w:val="20"/>
          <w:szCs w:val="20"/>
        </w:rPr>
        <w:t xml:space="preserve"> beta,</w:t>
      </w:r>
    </w:p>
    <w:p w:rsidR="00060847" w:rsidRDefault="00060847" w:rsidP="00060847">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roofErr w:type="spellStart"/>
      <w:proofErr w:type="gramStart"/>
      <w:r>
        <w:rPr>
          <w:rFonts w:ascii="Courier New" w:hAnsi="Courier New" w:cs="Courier New"/>
          <w:sz w:val="20"/>
          <w:szCs w:val="20"/>
        </w:rPr>
        <w:t>const</w:t>
      </w:r>
      <w:proofErr w:type="spellEnd"/>
      <w:proofErr w:type="gramEnd"/>
      <w:r>
        <w:rPr>
          <w:rFonts w:ascii="Courier New" w:hAnsi="Courier New" w:cs="Courier New"/>
          <w:sz w:val="20"/>
          <w:szCs w:val="20"/>
        </w:rPr>
        <w:t xml:space="preserve"> </w:t>
      </w:r>
      <w:proofErr w:type="spellStart"/>
      <w:r>
        <w:rPr>
          <w:rFonts w:ascii="Courier New" w:hAnsi="Courier New" w:cs="Courier New"/>
          <w:sz w:val="20"/>
          <w:szCs w:val="20"/>
        </w:rPr>
        <w:t>cl_mem</w:t>
      </w:r>
      <w:proofErr w:type="spellEnd"/>
      <w:r>
        <w:rPr>
          <w:rFonts w:ascii="Courier New" w:hAnsi="Courier New" w:cs="Courier New"/>
          <w:sz w:val="20"/>
          <w:szCs w:val="20"/>
        </w:rPr>
        <w:t xml:space="preserve"> C</w:t>
      </w:r>
      <w:r w:rsidRPr="00F67510">
        <w:rPr>
          <w:rFonts w:ascii="Courier New" w:hAnsi="Courier New" w:cs="Courier New"/>
          <w:sz w:val="20"/>
          <w:szCs w:val="20"/>
        </w:rPr>
        <w:t>,</w:t>
      </w:r>
    </w:p>
    <w:p w:rsidR="00060847" w:rsidRDefault="00060847" w:rsidP="00060847">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roofErr w:type="spellStart"/>
      <w:proofErr w:type="gramStart"/>
      <w:r>
        <w:rPr>
          <w:rFonts w:ascii="Courier New" w:hAnsi="Courier New" w:cs="Courier New"/>
          <w:sz w:val="20"/>
          <w:szCs w:val="20"/>
        </w:rPr>
        <w:t>int</w:t>
      </w:r>
      <w:proofErr w:type="spellEnd"/>
      <w:proofErr w:type="gramEnd"/>
      <w:r>
        <w:rPr>
          <w:rFonts w:ascii="Courier New" w:hAnsi="Courier New" w:cs="Courier New"/>
          <w:sz w:val="20"/>
          <w:szCs w:val="20"/>
        </w:rPr>
        <w:t xml:space="preserve"> </w:t>
      </w:r>
      <w:proofErr w:type="spellStart"/>
      <w:r>
        <w:rPr>
          <w:rFonts w:ascii="Courier New" w:hAnsi="Courier New" w:cs="Courier New"/>
          <w:sz w:val="20"/>
          <w:szCs w:val="20"/>
        </w:rPr>
        <w:t>offc</w:t>
      </w:r>
      <w:proofErr w:type="spellEnd"/>
      <w:r>
        <w:rPr>
          <w:rFonts w:ascii="Courier New" w:hAnsi="Courier New" w:cs="Courier New"/>
          <w:sz w:val="20"/>
          <w:szCs w:val="20"/>
        </w:rPr>
        <w:t>,</w:t>
      </w:r>
    </w:p>
    <w:p w:rsidR="00060847" w:rsidRPr="0072524B" w:rsidRDefault="00C5237E" w:rsidP="00060847">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roofErr w:type="spellStart"/>
      <w:proofErr w:type="gramStart"/>
      <w:r>
        <w:rPr>
          <w:rFonts w:ascii="Courier New" w:hAnsi="Courier New" w:cs="Courier New"/>
          <w:sz w:val="20"/>
          <w:szCs w:val="20"/>
        </w:rPr>
        <w:t>int</w:t>
      </w:r>
      <w:proofErr w:type="spellEnd"/>
      <w:proofErr w:type="gramEnd"/>
      <w:r>
        <w:rPr>
          <w:rFonts w:ascii="Courier New" w:hAnsi="Courier New" w:cs="Courier New"/>
          <w:sz w:val="20"/>
          <w:szCs w:val="20"/>
        </w:rPr>
        <w:t xml:space="preserve"> </w:t>
      </w:r>
      <w:proofErr w:type="spellStart"/>
      <w:r>
        <w:rPr>
          <w:rFonts w:ascii="Courier New" w:hAnsi="Courier New" w:cs="Courier New"/>
          <w:sz w:val="20"/>
          <w:szCs w:val="20"/>
        </w:rPr>
        <w:t>ldc</w:t>
      </w:r>
      <w:proofErr w:type="spellEnd"/>
      <w:r>
        <w:rPr>
          <w:rFonts w:ascii="Courier New" w:hAnsi="Courier New" w:cs="Courier New"/>
          <w:sz w:val="20"/>
          <w:szCs w:val="20"/>
        </w:rPr>
        <w:t>,</w:t>
      </w:r>
    </w:p>
    <w:p w:rsidR="00060847" w:rsidRPr="00F67510" w:rsidRDefault="00060847" w:rsidP="00060847">
      <w:pPr>
        <w:autoSpaceDE w:val="0"/>
        <w:autoSpaceDN w:val="0"/>
        <w:adjustRightInd w:val="0"/>
        <w:spacing w:after="0" w:line="240" w:lineRule="auto"/>
        <w:rPr>
          <w:rFonts w:ascii="Courier New" w:hAnsi="Courier New" w:cs="Courier New"/>
          <w:sz w:val="20"/>
          <w:szCs w:val="20"/>
        </w:rPr>
      </w:pPr>
      <w:r w:rsidRPr="00F67510">
        <w:rPr>
          <w:rFonts w:ascii="Courier New" w:hAnsi="Courier New" w:cs="Courier New"/>
          <w:sz w:val="20"/>
          <w:szCs w:val="20"/>
        </w:rPr>
        <w:t xml:space="preserve">    </w:t>
      </w:r>
      <w:proofErr w:type="spellStart"/>
      <w:proofErr w:type="gramStart"/>
      <w:r w:rsidRPr="00F67510">
        <w:rPr>
          <w:rFonts w:ascii="Courier New" w:hAnsi="Courier New" w:cs="Courier New"/>
          <w:sz w:val="20"/>
          <w:szCs w:val="20"/>
        </w:rPr>
        <w:t>cl_uint</w:t>
      </w:r>
      <w:proofErr w:type="spellEnd"/>
      <w:proofErr w:type="gramEnd"/>
      <w:r w:rsidRPr="00F67510">
        <w:rPr>
          <w:rFonts w:ascii="Courier New" w:hAnsi="Courier New" w:cs="Courier New"/>
          <w:sz w:val="20"/>
          <w:szCs w:val="20"/>
        </w:rPr>
        <w:t xml:space="preserve"> </w:t>
      </w:r>
      <w:proofErr w:type="spellStart"/>
      <w:r w:rsidRPr="00F67510">
        <w:rPr>
          <w:rFonts w:ascii="Courier New" w:hAnsi="Courier New" w:cs="Courier New"/>
          <w:sz w:val="20"/>
          <w:szCs w:val="20"/>
        </w:rPr>
        <w:t>numCommandQueues</w:t>
      </w:r>
      <w:proofErr w:type="spellEnd"/>
      <w:r w:rsidRPr="00F67510">
        <w:rPr>
          <w:rFonts w:ascii="Courier New" w:hAnsi="Courier New" w:cs="Courier New"/>
          <w:sz w:val="20"/>
          <w:szCs w:val="20"/>
        </w:rPr>
        <w:t>,</w:t>
      </w:r>
    </w:p>
    <w:p w:rsidR="00060847" w:rsidRPr="00F67510" w:rsidRDefault="00060847" w:rsidP="00060847">
      <w:pPr>
        <w:autoSpaceDE w:val="0"/>
        <w:autoSpaceDN w:val="0"/>
        <w:adjustRightInd w:val="0"/>
        <w:spacing w:after="0" w:line="240" w:lineRule="auto"/>
        <w:rPr>
          <w:rFonts w:ascii="Courier New" w:hAnsi="Courier New" w:cs="Courier New"/>
          <w:sz w:val="20"/>
          <w:szCs w:val="20"/>
        </w:rPr>
      </w:pPr>
      <w:r w:rsidRPr="00F67510">
        <w:rPr>
          <w:rFonts w:ascii="Courier New" w:hAnsi="Courier New" w:cs="Courier New"/>
          <w:sz w:val="20"/>
          <w:szCs w:val="20"/>
        </w:rPr>
        <w:lastRenderedPageBreak/>
        <w:t xml:space="preserve">    </w:t>
      </w:r>
      <w:proofErr w:type="spellStart"/>
      <w:r w:rsidRPr="00F67510">
        <w:rPr>
          <w:rFonts w:ascii="Courier New" w:hAnsi="Courier New" w:cs="Courier New"/>
          <w:sz w:val="20"/>
          <w:szCs w:val="20"/>
        </w:rPr>
        <w:t>cl_command_queue</w:t>
      </w:r>
      <w:proofErr w:type="spellEnd"/>
      <w:r w:rsidRPr="00F67510">
        <w:rPr>
          <w:rFonts w:ascii="Courier New" w:hAnsi="Courier New" w:cs="Courier New"/>
          <w:sz w:val="20"/>
          <w:szCs w:val="20"/>
        </w:rPr>
        <w:t xml:space="preserve"> *</w:t>
      </w:r>
      <w:proofErr w:type="spellStart"/>
      <w:r w:rsidRPr="00F67510">
        <w:rPr>
          <w:rFonts w:ascii="Courier New" w:hAnsi="Courier New" w:cs="Courier New"/>
          <w:sz w:val="20"/>
          <w:szCs w:val="20"/>
        </w:rPr>
        <w:t>commandQueues</w:t>
      </w:r>
      <w:proofErr w:type="spellEnd"/>
      <w:r w:rsidRPr="00F67510">
        <w:rPr>
          <w:rFonts w:ascii="Courier New" w:hAnsi="Courier New" w:cs="Courier New"/>
          <w:sz w:val="20"/>
          <w:szCs w:val="20"/>
        </w:rPr>
        <w:t>,</w:t>
      </w:r>
    </w:p>
    <w:p w:rsidR="00060847" w:rsidRPr="00F67510" w:rsidRDefault="00060847" w:rsidP="00060847">
      <w:pPr>
        <w:autoSpaceDE w:val="0"/>
        <w:autoSpaceDN w:val="0"/>
        <w:adjustRightInd w:val="0"/>
        <w:spacing w:after="0" w:line="240" w:lineRule="auto"/>
        <w:rPr>
          <w:rFonts w:ascii="Courier New" w:hAnsi="Courier New" w:cs="Courier New"/>
          <w:sz w:val="20"/>
          <w:szCs w:val="20"/>
        </w:rPr>
      </w:pPr>
      <w:r w:rsidRPr="00F67510">
        <w:rPr>
          <w:rFonts w:ascii="Courier New" w:hAnsi="Courier New" w:cs="Courier New"/>
          <w:sz w:val="20"/>
          <w:szCs w:val="20"/>
        </w:rPr>
        <w:t xml:space="preserve">    </w:t>
      </w:r>
      <w:proofErr w:type="spellStart"/>
      <w:proofErr w:type="gramStart"/>
      <w:r w:rsidRPr="00F67510">
        <w:rPr>
          <w:rFonts w:ascii="Courier New" w:hAnsi="Courier New" w:cs="Courier New"/>
          <w:sz w:val="20"/>
          <w:szCs w:val="20"/>
        </w:rPr>
        <w:t>cl_uint</w:t>
      </w:r>
      <w:proofErr w:type="spellEnd"/>
      <w:proofErr w:type="gramEnd"/>
      <w:r w:rsidRPr="00F67510">
        <w:rPr>
          <w:rFonts w:ascii="Courier New" w:hAnsi="Courier New" w:cs="Courier New"/>
          <w:sz w:val="20"/>
          <w:szCs w:val="20"/>
        </w:rPr>
        <w:t xml:space="preserve"> </w:t>
      </w:r>
      <w:proofErr w:type="spellStart"/>
      <w:r w:rsidRPr="00F67510">
        <w:rPr>
          <w:rFonts w:ascii="Courier New" w:hAnsi="Courier New" w:cs="Courier New"/>
          <w:sz w:val="20"/>
          <w:szCs w:val="20"/>
        </w:rPr>
        <w:t>numEventsInWaitList</w:t>
      </w:r>
      <w:proofErr w:type="spellEnd"/>
      <w:r w:rsidRPr="00F67510">
        <w:rPr>
          <w:rFonts w:ascii="Courier New" w:hAnsi="Courier New" w:cs="Courier New"/>
          <w:sz w:val="20"/>
          <w:szCs w:val="20"/>
        </w:rPr>
        <w:t>,</w:t>
      </w:r>
    </w:p>
    <w:p w:rsidR="00060847" w:rsidRPr="00F67510" w:rsidRDefault="00060847" w:rsidP="00060847">
      <w:pPr>
        <w:autoSpaceDE w:val="0"/>
        <w:autoSpaceDN w:val="0"/>
        <w:adjustRightInd w:val="0"/>
        <w:spacing w:after="0" w:line="240" w:lineRule="auto"/>
        <w:rPr>
          <w:rFonts w:ascii="Courier New" w:hAnsi="Courier New" w:cs="Courier New"/>
          <w:sz w:val="20"/>
          <w:szCs w:val="20"/>
        </w:rPr>
      </w:pPr>
      <w:r w:rsidRPr="00F67510">
        <w:rPr>
          <w:rFonts w:ascii="Courier New" w:hAnsi="Courier New" w:cs="Courier New"/>
          <w:sz w:val="20"/>
          <w:szCs w:val="20"/>
        </w:rPr>
        <w:t xml:space="preserve">    </w:t>
      </w:r>
      <w:proofErr w:type="spellStart"/>
      <w:proofErr w:type="gramStart"/>
      <w:r w:rsidRPr="00F67510">
        <w:rPr>
          <w:rFonts w:ascii="Courier New" w:hAnsi="Courier New" w:cs="Courier New"/>
          <w:sz w:val="20"/>
          <w:szCs w:val="20"/>
        </w:rPr>
        <w:t>const</w:t>
      </w:r>
      <w:proofErr w:type="spellEnd"/>
      <w:proofErr w:type="gramEnd"/>
      <w:r w:rsidRPr="00F67510">
        <w:rPr>
          <w:rFonts w:ascii="Courier New" w:hAnsi="Courier New" w:cs="Courier New"/>
          <w:sz w:val="20"/>
          <w:szCs w:val="20"/>
        </w:rPr>
        <w:t xml:space="preserve"> </w:t>
      </w:r>
      <w:proofErr w:type="spellStart"/>
      <w:r w:rsidRPr="00F67510">
        <w:rPr>
          <w:rFonts w:ascii="Courier New" w:hAnsi="Courier New" w:cs="Courier New"/>
          <w:sz w:val="20"/>
          <w:szCs w:val="20"/>
        </w:rPr>
        <w:t>cl_event</w:t>
      </w:r>
      <w:proofErr w:type="spellEnd"/>
      <w:r w:rsidRPr="00F67510">
        <w:rPr>
          <w:rFonts w:ascii="Courier New" w:hAnsi="Courier New" w:cs="Courier New"/>
          <w:sz w:val="20"/>
          <w:szCs w:val="20"/>
        </w:rPr>
        <w:t xml:space="preserve"> *</w:t>
      </w:r>
      <w:proofErr w:type="spellStart"/>
      <w:r w:rsidRPr="00F67510">
        <w:rPr>
          <w:rFonts w:ascii="Courier New" w:hAnsi="Courier New" w:cs="Courier New"/>
          <w:sz w:val="20"/>
          <w:szCs w:val="20"/>
        </w:rPr>
        <w:t>eventWaitList</w:t>
      </w:r>
      <w:proofErr w:type="spellEnd"/>
      <w:r w:rsidRPr="00F67510">
        <w:rPr>
          <w:rFonts w:ascii="Courier New" w:hAnsi="Courier New" w:cs="Courier New"/>
          <w:sz w:val="20"/>
          <w:szCs w:val="20"/>
        </w:rPr>
        <w:t>,</w:t>
      </w:r>
    </w:p>
    <w:p w:rsidR="00060847" w:rsidRDefault="00060847" w:rsidP="00060847">
      <w:pPr>
        <w:autoSpaceDE w:val="0"/>
        <w:autoSpaceDN w:val="0"/>
        <w:adjustRightInd w:val="0"/>
        <w:spacing w:after="0" w:line="240" w:lineRule="auto"/>
        <w:rPr>
          <w:rFonts w:ascii="Courier New" w:hAnsi="Courier New" w:cs="Courier New"/>
          <w:sz w:val="20"/>
          <w:szCs w:val="20"/>
        </w:rPr>
      </w:pPr>
      <w:r w:rsidRPr="00F67510">
        <w:rPr>
          <w:rFonts w:ascii="Courier New" w:hAnsi="Courier New" w:cs="Courier New"/>
          <w:sz w:val="20"/>
          <w:szCs w:val="20"/>
        </w:rPr>
        <w:t xml:space="preserve">    </w:t>
      </w:r>
      <w:proofErr w:type="spellStart"/>
      <w:r w:rsidRPr="00F67510">
        <w:rPr>
          <w:rFonts w:ascii="Courier New" w:hAnsi="Courier New" w:cs="Courier New"/>
          <w:sz w:val="20"/>
          <w:szCs w:val="20"/>
        </w:rPr>
        <w:t>cl_event</w:t>
      </w:r>
      <w:proofErr w:type="spellEnd"/>
      <w:r w:rsidRPr="00F67510">
        <w:rPr>
          <w:rFonts w:ascii="Courier New" w:hAnsi="Courier New" w:cs="Courier New"/>
          <w:sz w:val="20"/>
          <w:szCs w:val="20"/>
        </w:rPr>
        <w:t xml:space="preserve"> *events);</w:t>
      </w:r>
    </w:p>
    <w:p w:rsidR="009A4266" w:rsidRDefault="009A4266" w:rsidP="009A4266"/>
    <w:p w:rsidR="00C5237E" w:rsidRPr="00F67510" w:rsidRDefault="00C5237E" w:rsidP="00C5237E">
      <w:pPr>
        <w:autoSpaceDE w:val="0"/>
        <w:autoSpaceDN w:val="0"/>
        <w:adjustRightInd w:val="0"/>
        <w:spacing w:after="0" w:line="240" w:lineRule="auto"/>
        <w:rPr>
          <w:rFonts w:ascii="Courier New" w:hAnsi="Courier New" w:cs="Courier New"/>
          <w:sz w:val="20"/>
          <w:szCs w:val="20"/>
        </w:rPr>
      </w:pPr>
      <w:proofErr w:type="spellStart"/>
      <w:proofErr w:type="gramStart"/>
      <w:r w:rsidRPr="00F67510">
        <w:rPr>
          <w:rFonts w:ascii="Courier New" w:hAnsi="Courier New" w:cs="Courier New"/>
          <w:sz w:val="20"/>
          <w:szCs w:val="20"/>
        </w:rPr>
        <w:t>clAmdBlasStatus</w:t>
      </w:r>
      <w:proofErr w:type="spellEnd"/>
      <w:proofErr w:type="gramEnd"/>
      <w:r w:rsidRPr="00F67510">
        <w:rPr>
          <w:rFonts w:ascii="Courier New" w:hAnsi="Courier New" w:cs="Courier New"/>
          <w:sz w:val="20"/>
          <w:szCs w:val="20"/>
        </w:rPr>
        <w:t xml:space="preserve"> CLBLASAPI</w:t>
      </w:r>
    </w:p>
    <w:p w:rsidR="00C5237E" w:rsidRPr="00F67510" w:rsidRDefault="00C5237E" w:rsidP="00C5237E">
      <w:pPr>
        <w:autoSpaceDE w:val="0"/>
        <w:autoSpaceDN w:val="0"/>
        <w:adjustRightInd w:val="0"/>
        <w:spacing w:after="0" w:line="240" w:lineRule="auto"/>
        <w:rPr>
          <w:rFonts w:ascii="Courier New" w:hAnsi="Courier New" w:cs="Courier New"/>
          <w:sz w:val="20"/>
          <w:szCs w:val="20"/>
        </w:rPr>
      </w:pPr>
      <w:proofErr w:type="spellStart"/>
      <w:proofErr w:type="gramStart"/>
      <w:r w:rsidRPr="000A3C76">
        <w:rPr>
          <w:rFonts w:ascii="Courier New" w:hAnsi="Courier New" w:cs="Courier New"/>
          <w:b/>
          <w:sz w:val="20"/>
          <w:szCs w:val="20"/>
        </w:rPr>
        <w:t>clAmdBlasDsymm</w:t>
      </w:r>
      <w:proofErr w:type="spellEnd"/>
      <w:r w:rsidRPr="00F67510">
        <w:rPr>
          <w:rFonts w:ascii="Courier New" w:hAnsi="Courier New" w:cs="Courier New"/>
          <w:sz w:val="20"/>
          <w:szCs w:val="20"/>
        </w:rPr>
        <w:t>(</w:t>
      </w:r>
      <w:proofErr w:type="gramEnd"/>
    </w:p>
    <w:p w:rsidR="00C5237E" w:rsidRDefault="00C5237E" w:rsidP="00C5237E">
      <w:pPr>
        <w:autoSpaceDE w:val="0"/>
        <w:autoSpaceDN w:val="0"/>
        <w:adjustRightInd w:val="0"/>
        <w:spacing w:after="0" w:line="240" w:lineRule="auto"/>
        <w:rPr>
          <w:rFonts w:ascii="Courier New" w:hAnsi="Courier New" w:cs="Courier New"/>
          <w:sz w:val="20"/>
          <w:szCs w:val="20"/>
        </w:rPr>
      </w:pPr>
      <w:r w:rsidRPr="00F67510">
        <w:rPr>
          <w:rFonts w:ascii="Courier New" w:hAnsi="Courier New" w:cs="Courier New"/>
          <w:sz w:val="20"/>
          <w:szCs w:val="20"/>
        </w:rPr>
        <w:t xml:space="preserve">    </w:t>
      </w:r>
      <w:proofErr w:type="spellStart"/>
      <w:proofErr w:type="gramStart"/>
      <w:r w:rsidRPr="00F67510">
        <w:rPr>
          <w:rFonts w:ascii="Courier New" w:hAnsi="Courier New" w:cs="Courier New"/>
          <w:sz w:val="20"/>
          <w:szCs w:val="20"/>
        </w:rPr>
        <w:t>clAmdBlasOrder</w:t>
      </w:r>
      <w:proofErr w:type="spellEnd"/>
      <w:proofErr w:type="gramEnd"/>
      <w:r w:rsidRPr="00F67510">
        <w:rPr>
          <w:rFonts w:ascii="Courier New" w:hAnsi="Courier New" w:cs="Courier New"/>
          <w:sz w:val="20"/>
          <w:szCs w:val="20"/>
        </w:rPr>
        <w:t xml:space="preserve"> order,</w:t>
      </w:r>
    </w:p>
    <w:p w:rsidR="00C5237E" w:rsidRPr="00F67510" w:rsidRDefault="00C5237E" w:rsidP="00C5237E">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roofErr w:type="spellStart"/>
      <w:proofErr w:type="gramStart"/>
      <w:r>
        <w:rPr>
          <w:rFonts w:ascii="Courier New" w:hAnsi="Courier New" w:cs="Courier New"/>
          <w:sz w:val="20"/>
          <w:szCs w:val="20"/>
        </w:rPr>
        <w:t>clAmdBlasSide</w:t>
      </w:r>
      <w:proofErr w:type="spellEnd"/>
      <w:proofErr w:type="gramEnd"/>
      <w:r>
        <w:rPr>
          <w:rFonts w:ascii="Courier New" w:hAnsi="Courier New" w:cs="Courier New"/>
          <w:sz w:val="20"/>
          <w:szCs w:val="20"/>
        </w:rPr>
        <w:t xml:space="preserve"> side,</w:t>
      </w:r>
    </w:p>
    <w:p w:rsidR="00C5237E" w:rsidRDefault="00C5237E" w:rsidP="00C5237E">
      <w:pPr>
        <w:autoSpaceDE w:val="0"/>
        <w:autoSpaceDN w:val="0"/>
        <w:adjustRightInd w:val="0"/>
        <w:spacing w:after="0" w:line="240" w:lineRule="auto"/>
        <w:rPr>
          <w:rFonts w:ascii="Courier New" w:hAnsi="Courier New" w:cs="Courier New"/>
          <w:sz w:val="20"/>
          <w:szCs w:val="20"/>
        </w:rPr>
      </w:pPr>
      <w:r w:rsidRPr="00F67510">
        <w:rPr>
          <w:rFonts w:ascii="Courier New" w:hAnsi="Courier New" w:cs="Courier New"/>
          <w:sz w:val="20"/>
          <w:szCs w:val="20"/>
        </w:rPr>
        <w:t xml:space="preserve">    </w:t>
      </w:r>
      <w:proofErr w:type="spellStart"/>
      <w:proofErr w:type="gramStart"/>
      <w:r w:rsidRPr="00F67510">
        <w:rPr>
          <w:rFonts w:ascii="Courier New" w:hAnsi="Courier New" w:cs="Courier New"/>
          <w:sz w:val="20"/>
          <w:szCs w:val="20"/>
        </w:rPr>
        <w:t>clAmdBlasUplo</w:t>
      </w:r>
      <w:proofErr w:type="spellEnd"/>
      <w:proofErr w:type="gramEnd"/>
      <w:r w:rsidRPr="00F67510">
        <w:rPr>
          <w:rFonts w:ascii="Courier New" w:hAnsi="Courier New" w:cs="Courier New"/>
          <w:sz w:val="20"/>
          <w:szCs w:val="20"/>
        </w:rPr>
        <w:t xml:space="preserve"> </w:t>
      </w:r>
      <w:proofErr w:type="spellStart"/>
      <w:r w:rsidRPr="00F67510">
        <w:rPr>
          <w:rFonts w:ascii="Courier New" w:hAnsi="Courier New" w:cs="Courier New"/>
          <w:sz w:val="20"/>
          <w:szCs w:val="20"/>
        </w:rPr>
        <w:t>uplo</w:t>
      </w:r>
      <w:proofErr w:type="spellEnd"/>
      <w:r w:rsidRPr="00F67510">
        <w:rPr>
          <w:rFonts w:ascii="Courier New" w:hAnsi="Courier New" w:cs="Courier New"/>
          <w:sz w:val="20"/>
          <w:szCs w:val="20"/>
        </w:rPr>
        <w:t>,</w:t>
      </w:r>
    </w:p>
    <w:p w:rsidR="00C5237E" w:rsidRDefault="00C5237E" w:rsidP="00C5237E">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roofErr w:type="spellStart"/>
      <w:proofErr w:type="gramStart"/>
      <w:r>
        <w:rPr>
          <w:rFonts w:ascii="Courier New" w:hAnsi="Courier New" w:cs="Courier New"/>
          <w:sz w:val="20"/>
          <w:szCs w:val="20"/>
        </w:rPr>
        <w:t>int</w:t>
      </w:r>
      <w:proofErr w:type="spellEnd"/>
      <w:proofErr w:type="gramEnd"/>
      <w:r>
        <w:rPr>
          <w:rFonts w:ascii="Courier New" w:hAnsi="Courier New" w:cs="Courier New"/>
          <w:sz w:val="20"/>
          <w:szCs w:val="20"/>
        </w:rPr>
        <w:t xml:space="preserve"> M,</w:t>
      </w:r>
    </w:p>
    <w:p w:rsidR="00C5237E" w:rsidRDefault="00C5237E" w:rsidP="00C5237E">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roofErr w:type="spellStart"/>
      <w:proofErr w:type="gramStart"/>
      <w:r>
        <w:rPr>
          <w:rFonts w:ascii="Courier New" w:hAnsi="Courier New" w:cs="Courier New"/>
          <w:sz w:val="20"/>
          <w:szCs w:val="20"/>
        </w:rPr>
        <w:t>int</w:t>
      </w:r>
      <w:proofErr w:type="spellEnd"/>
      <w:proofErr w:type="gramEnd"/>
      <w:r>
        <w:rPr>
          <w:rFonts w:ascii="Courier New" w:hAnsi="Courier New" w:cs="Courier New"/>
          <w:sz w:val="20"/>
          <w:szCs w:val="20"/>
        </w:rPr>
        <w:t xml:space="preserve"> N,</w:t>
      </w:r>
    </w:p>
    <w:p w:rsidR="00C5237E" w:rsidRPr="00F67510" w:rsidRDefault="00C5237E" w:rsidP="00C5237E">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double</w:t>
      </w:r>
      <w:proofErr w:type="gramEnd"/>
      <w:r>
        <w:rPr>
          <w:rFonts w:ascii="Courier New" w:hAnsi="Courier New" w:cs="Courier New"/>
          <w:sz w:val="20"/>
          <w:szCs w:val="20"/>
        </w:rPr>
        <w:t xml:space="preserve"> alpha,</w:t>
      </w:r>
    </w:p>
    <w:p w:rsidR="00C5237E" w:rsidRDefault="00C5237E" w:rsidP="00C5237E">
      <w:pPr>
        <w:autoSpaceDE w:val="0"/>
        <w:autoSpaceDN w:val="0"/>
        <w:adjustRightInd w:val="0"/>
        <w:spacing w:after="0" w:line="240" w:lineRule="auto"/>
        <w:rPr>
          <w:rFonts w:ascii="Courier New" w:hAnsi="Courier New" w:cs="Courier New"/>
          <w:sz w:val="20"/>
          <w:szCs w:val="20"/>
        </w:rPr>
      </w:pPr>
      <w:r w:rsidRPr="00F67510">
        <w:rPr>
          <w:rFonts w:ascii="Courier New" w:hAnsi="Courier New" w:cs="Courier New"/>
          <w:sz w:val="20"/>
          <w:szCs w:val="20"/>
        </w:rPr>
        <w:t xml:space="preserve">    </w:t>
      </w:r>
      <w:proofErr w:type="spellStart"/>
      <w:proofErr w:type="gramStart"/>
      <w:r w:rsidRPr="00F67510">
        <w:rPr>
          <w:rFonts w:ascii="Courier New" w:hAnsi="Courier New" w:cs="Courier New"/>
          <w:sz w:val="20"/>
          <w:szCs w:val="20"/>
        </w:rPr>
        <w:t>const</w:t>
      </w:r>
      <w:proofErr w:type="spellEnd"/>
      <w:proofErr w:type="gramEnd"/>
      <w:r w:rsidRPr="00F67510">
        <w:rPr>
          <w:rFonts w:ascii="Courier New" w:hAnsi="Courier New" w:cs="Courier New"/>
          <w:sz w:val="20"/>
          <w:szCs w:val="20"/>
        </w:rPr>
        <w:t xml:space="preserve"> </w:t>
      </w:r>
      <w:proofErr w:type="spellStart"/>
      <w:r w:rsidRPr="00F67510">
        <w:rPr>
          <w:rFonts w:ascii="Courier New" w:hAnsi="Courier New" w:cs="Courier New"/>
          <w:sz w:val="20"/>
          <w:szCs w:val="20"/>
        </w:rPr>
        <w:t>cl_mem</w:t>
      </w:r>
      <w:proofErr w:type="spellEnd"/>
      <w:r w:rsidRPr="00F67510">
        <w:rPr>
          <w:rFonts w:ascii="Courier New" w:hAnsi="Courier New" w:cs="Courier New"/>
          <w:sz w:val="20"/>
          <w:szCs w:val="20"/>
        </w:rPr>
        <w:t xml:space="preserve"> A,</w:t>
      </w:r>
    </w:p>
    <w:p w:rsidR="00C5237E" w:rsidRPr="0072524B" w:rsidRDefault="00C5237E" w:rsidP="00C5237E">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roofErr w:type="spellStart"/>
      <w:proofErr w:type="gramStart"/>
      <w:r>
        <w:rPr>
          <w:rFonts w:ascii="Courier New" w:hAnsi="Courier New" w:cs="Courier New"/>
          <w:sz w:val="20"/>
          <w:szCs w:val="20"/>
        </w:rPr>
        <w:t>int</w:t>
      </w:r>
      <w:proofErr w:type="spellEnd"/>
      <w:proofErr w:type="gramEnd"/>
      <w:r>
        <w:rPr>
          <w:rFonts w:ascii="Courier New" w:hAnsi="Courier New" w:cs="Courier New"/>
          <w:sz w:val="20"/>
          <w:szCs w:val="20"/>
        </w:rPr>
        <w:t xml:space="preserve"> </w:t>
      </w:r>
      <w:proofErr w:type="spellStart"/>
      <w:r>
        <w:rPr>
          <w:rFonts w:ascii="Courier New" w:hAnsi="Courier New" w:cs="Courier New"/>
          <w:sz w:val="20"/>
          <w:szCs w:val="20"/>
        </w:rPr>
        <w:t>offa</w:t>
      </w:r>
      <w:proofErr w:type="spellEnd"/>
      <w:r>
        <w:rPr>
          <w:rFonts w:ascii="Courier New" w:hAnsi="Courier New" w:cs="Courier New"/>
          <w:sz w:val="20"/>
          <w:szCs w:val="20"/>
        </w:rPr>
        <w:t>,</w:t>
      </w:r>
    </w:p>
    <w:p w:rsidR="00C5237E" w:rsidRDefault="00C5237E" w:rsidP="00C5237E">
      <w:pPr>
        <w:autoSpaceDE w:val="0"/>
        <w:autoSpaceDN w:val="0"/>
        <w:adjustRightInd w:val="0"/>
        <w:spacing w:after="0" w:line="240" w:lineRule="auto"/>
        <w:rPr>
          <w:rFonts w:ascii="Courier New" w:hAnsi="Courier New" w:cs="Courier New"/>
          <w:sz w:val="20"/>
          <w:szCs w:val="20"/>
        </w:rPr>
      </w:pPr>
      <w:r w:rsidRPr="00F67510">
        <w:rPr>
          <w:rFonts w:ascii="Courier New" w:hAnsi="Courier New" w:cs="Courier New"/>
          <w:sz w:val="20"/>
          <w:szCs w:val="20"/>
        </w:rPr>
        <w:t xml:space="preserve">    </w:t>
      </w:r>
      <w:proofErr w:type="spellStart"/>
      <w:proofErr w:type="gramStart"/>
      <w:r w:rsidRPr="00F67510">
        <w:rPr>
          <w:rFonts w:ascii="Courier New" w:hAnsi="Courier New" w:cs="Courier New"/>
          <w:sz w:val="20"/>
          <w:szCs w:val="20"/>
        </w:rPr>
        <w:t>size_t</w:t>
      </w:r>
      <w:proofErr w:type="spellEnd"/>
      <w:proofErr w:type="gramEnd"/>
      <w:r w:rsidRPr="00F67510">
        <w:rPr>
          <w:rFonts w:ascii="Courier New" w:hAnsi="Courier New" w:cs="Courier New"/>
          <w:sz w:val="20"/>
          <w:szCs w:val="20"/>
        </w:rPr>
        <w:t xml:space="preserve"> </w:t>
      </w:r>
      <w:proofErr w:type="spellStart"/>
      <w:r w:rsidRPr="00F67510">
        <w:rPr>
          <w:rFonts w:ascii="Courier New" w:hAnsi="Courier New" w:cs="Courier New"/>
          <w:sz w:val="20"/>
          <w:szCs w:val="20"/>
        </w:rPr>
        <w:t>lda</w:t>
      </w:r>
      <w:proofErr w:type="spellEnd"/>
      <w:r w:rsidRPr="00F67510">
        <w:rPr>
          <w:rFonts w:ascii="Courier New" w:hAnsi="Courier New" w:cs="Courier New"/>
          <w:sz w:val="20"/>
          <w:szCs w:val="20"/>
        </w:rPr>
        <w:t>,</w:t>
      </w:r>
    </w:p>
    <w:p w:rsidR="00C5237E" w:rsidRDefault="00C5237E" w:rsidP="00C5237E">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roofErr w:type="spellStart"/>
      <w:proofErr w:type="gramStart"/>
      <w:r>
        <w:rPr>
          <w:rFonts w:ascii="Courier New" w:hAnsi="Courier New" w:cs="Courier New"/>
          <w:sz w:val="20"/>
          <w:szCs w:val="20"/>
        </w:rPr>
        <w:t>const</w:t>
      </w:r>
      <w:proofErr w:type="spellEnd"/>
      <w:proofErr w:type="gramEnd"/>
      <w:r>
        <w:rPr>
          <w:rFonts w:ascii="Courier New" w:hAnsi="Courier New" w:cs="Courier New"/>
          <w:sz w:val="20"/>
          <w:szCs w:val="20"/>
        </w:rPr>
        <w:t xml:space="preserve"> </w:t>
      </w:r>
      <w:proofErr w:type="spellStart"/>
      <w:r>
        <w:rPr>
          <w:rFonts w:ascii="Courier New" w:hAnsi="Courier New" w:cs="Courier New"/>
          <w:sz w:val="20"/>
          <w:szCs w:val="20"/>
        </w:rPr>
        <w:t>cl_mem</w:t>
      </w:r>
      <w:proofErr w:type="spellEnd"/>
      <w:r>
        <w:rPr>
          <w:rFonts w:ascii="Courier New" w:hAnsi="Courier New" w:cs="Courier New"/>
          <w:sz w:val="20"/>
          <w:szCs w:val="20"/>
        </w:rPr>
        <w:t xml:space="preserve"> B</w:t>
      </w:r>
      <w:r w:rsidRPr="00F67510">
        <w:rPr>
          <w:rFonts w:ascii="Courier New" w:hAnsi="Courier New" w:cs="Courier New"/>
          <w:sz w:val="20"/>
          <w:szCs w:val="20"/>
        </w:rPr>
        <w:t>,</w:t>
      </w:r>
    </w:p>
    <w:p w:rsidR="00C5237E" w:rsidRPr="0072524B" w:rsidRDefault="00C5237E" w:rsidP="00C5237E">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roofErr w:type="spellStart"/>
      <w:proofErr w:type="gramStart"/>
      <w:r>
        <w:rPr>
          <w:rFonts w:ascii="Courier New" w:hAnsi="Courier New" w:cs="Courier New"/>
          <w:sz w:val="20"/>
          <w:szCs w:val="20"/>
        </w:rPr>
        <w:t>int</w:t>
      </w:r>
      <w:proofErr w:type="spellEnd"/>
      <w:proofErr w:type="gramEnd"/>
      <w:r>
        <w:rPr>
          <w:rFonts w:ascii="Courier New" w:hAnsi="Courier New" w:cs="Courier New"/>
          <w:sz w:val="20"/>
          <w:szCs w:val="20"/>
        </w:rPr>
        <w:t xml:space="preserve"> </w:t>
      </w:r>
      <w:proofErr w:type="spellStart"/>
      <w:r>
        <w:rPr>
          <w:rFonts w:ascii="Courier New" w:hAnsi="Courier New" w:cs="Courier New"/>
          <w:sz w:val="20"/>
          <w:szCs w:val="20"/>
        </w:rPr>
        <w:t>offb</w:t>
      </w:r>
      <w:proofErr w:type="spellEnd"/>
      <w:r>
        <w:rPr>
          <w:rFonts w:ascii="Courier New" w:hAnsi="Courier New" w:cs="Courier New"/>
          <w:sz w:val="20"/>
          <w:szCs w:val="20"/>
        </w:rPr>
        <w:t>,</w:t>
      </w:r>
    </w:p>
    <w:p w:rsidR="00C5237E" w:rsidRDefault="00C5237E" w:rsidP="00C5237E">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roofErr w:type="spellStart"/>
      <w:proofErr w:type="gramStart"/>
      <w:r>
        <w:rPr>
          <w:rFonts w:ascii="Courier New" w:hAnsi="Courier New" w:cs="Courier New"/>
          <w:sz w:val="20"/>
          <w:szCs w:val="20"/>
        </w:rPr>
        <w:t>size_t</w:t>
      </w:r>
      <w:proofErr w:type="spellEnd"/>
      <w:proofErr w:type="gramEnd"/>
      <w:r>
        <w:rPr>
          <w:rFonts w:ascii="Courier New" w:hAnsi="Courier New" w:cs="Courier New"/>
          <w:sz w:val="20"/>
          <w:szCs w:val="20"/>
        </w:rPr>
        <w:t xml:space="preserve"> </w:t>
      </w:r>
      <w:proofErr w:type="spellStart"/>
      <w:r>
        <w:rPr>
          <w:rFonts w:ascii="Courier New" w:hAnsi="Courier New" w:cs="Courier New"/>
          <w:sz w:val="20"/>
          <w:szCs w:val="20"/>
        </w:rPr>
        <w:t>ldb</w:t>
      </w:r>
      <w:proofErr w:type="spellEnd"/>
      <w:r w:rsidRPr="00F67510">
        <w:rPr>
          <w:rFonts w:ascii="Courier New" w:hAnsi="Courier New" w:cs="Courier New"/>
          <w:sz w:val="20"/>
          <w:szCs w:val="20"/>
        </w:rPr>
        <w:t>,</w:t>
      </w:r>
    </w:p>
    <w:p w:rsidR="00C5237E" w:rsidRDefault="00C5237E" w:rsidP="00C5237E">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double</w:t>
      </w:r>
      <w:proofErr w:type="gramEnd"/>
      <w:r>
        <w:rPr>
          <w:rFonts w:ascii="Courier New" w:hAnsi="Courier New" w:cs="Courier New"/>
          <w:sz w:val="20"/>
          <w:szCs w:val="20"/>
        </w:rPr>
        <w:t xml:space="preserve"> beta,</w:t>
      </w:r>
    </w:p>
    <w:p w:rsidR="00C5237E" w:rsidRDefault="00C5237E" w:rsidP="00C5237E">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roofErr w:type="spellStart"/>
      <w:proofErr w:type="gramStart"/>
      <w:r>
        <w:rPr>
          <w:rFonts w:ascii="Courier New" w:hAnsi="Courier New" w:cs="Courier New"/>
          <w:sz w:val="20"/>
          <w:szCs w:val="20"/>
        </w:rPr>
        <w:t>const</w:t>
      </w:r>
      <w:proofErr w:type="spellEnd"/>
      <w:proofErr w:type="gramEnd"/>
      <w:r>
        <w:rPr>
          <w:rFonts w:ascii="Courier New" w:hAnsi="Courier New" w:cs="Courier New"/>
          <w:sz w:val="20"/>
          <w:szCs w:val="20"/>
        </w:rPr>
        <w:t xml:space="preserve"> </w:t>
      </w:r>
      <w:proofErr w:type="spellStart"/>
      <w:r>
        <w:rPr>
          <w:rFonts w:ascii="Courier New" w:hAnsi="Courier New" w:cs="Courier New"/>
          <w:sz w:val="20"/>
          <w:szCs w:val="20"/>
        </w:rPr>
        <w:t>cl_mem</w:t>
      </w:r>
      <w:proofErr w:type="spellEnd"/>
      <w:r>
        <w:rPr>
          <w:rFonts w:ascii="Courier New" w:hAnsi="Courier New" w:cs="Courier New"/>
          <w:sz w:val="20"/>
          <w:szCs w:val="20"/>
        </w:rPr>
        <w:t xml:space="preserve"> C</w:t>
      </w:r>
      <w:r w:rsidRPr="00F67510">
        <w:rPr>
          <w:rFonts w:ascii="Courier New" w:hAnsi="Courier New" w:cs="Courier New"/>
          <w:sz w:val="20"/>
          <w:szCs w:val="20"/>
        </w:rPr>
        <w:t>,</w:t>
      </w:r>
    </w:p>
    <w:p w:rsidR="00C5237E" w:rsidRDefault="00C5237E" w:rsidP="00C5237E">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roofErr w:type="spellStart"/>
      <w:proofErr w:type="gramStart"/>
      <w:r>
        <w:rPr>
          <w:rFonts w:ascii="Courier New" w:hAnsi="Courier New" w:cs="Courier New"/>
          <w:sz w:val="20"/>
          <w:szCs w:val="20"/>
        </w:rPr>
        <w:t>int</w:t>
      </w:r>
      <w:proofErr w:type="spellEnd"/>
      <w:proofErr w:type="gramEnd"/>
      <w:r>
        <w:rPr>
          <w:rFonts w:ascii="Courier New" w:hAnsi="Courier New" w:cs="Courier New"/>
          <w:sz w:val="20"/>
          <w:szCs w:val="20"/>
        </w:rPr>
        <w:t xml:space="preserve"> </w:t>
      </w:r>
      <w:proofErr w:type="spellStart"/>
      <w:r>
        <w:rPr>
          <w:rFonts w:ascii="Courier New" w:hAnsi="Courier New" w:cs="Courier New"/>
          <w:sz w:val="20"/>
          <w:szCs w:val="20"/>
        </w:rPr>
        <w:t>offc</w:t>
      </w:r>
      <w:proofErr w:type="spellEnd"/>
      <w:r>
        <w:rPr>
          <w:rFonts w:ascii="Courier New" w:hAnsi="Courier New" w:cs="Courier New"/>
          <w:sz w:val="20"/>
          <w:szCs w:val="20"/>
        </w:rPr>
        <w:t>,</w:t>
      </w:r>
    </w:p>
    <w:p w:rsidR="00C5237E" w:rsidRPr="0072524B" w:rsidRDefault="00C5237E" w:rsidP="00C5237E">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roofErr w:type="spellStart"/>
      <w:proofErr w:type="gramStart"/>
      <w:r>
        <w:rPr>
          <w:rFonts w:ascii="Courier New" w:hAnsi="Courier New" w:cs="Courier New"/>
          <w:sz w:val="20"/>
          <w:szCs w:val="20"/>
        </w:rPr>
        <w:t>int</w:t>
      </w:r>
      <w:proofErr w:type="spellEnd"/>
      <w:proofErr w:type="gramEnd"/>
      <w:r>
        <w:rPr>
          <w:rFonts w:ascii="Courier New" w:hAnsi="Courier New" w:cs="Courier New"/>
          <w:sz w:val="20"/>
          <w:szCs w:val="20"/>
        </w:rPr>
        <w:t xml:space="preserve"> </w:t>
      </w:r>
      <w:proofErr w:type="spellStart"/>
      <w:r>
        <w:rPr>
          <w:rFonts w:ascii="Courier New" w:hAnsi="Courier New" w:cs="Courier New"/>
          <w:sz w:val="20"/>
          <w:szCs w:val="20"/>
        </w:rPr>
        <w:t>ldc</w:t>
      </w:r>
      <w:proofErr w:type="spellEnd"/>
      <w:r>
        <w:rPr>
          <w:rFonts w:ascii="Courier New" w:hAnsi="Courier New" w:cs="Courier New"/>
          <w:sz w:val="20"/>
          <w:szCs w:val="20"/>
        </w:rPr>
        <w:t>,</w:t>
      </w:r>
    </w:p>
    <w:p w:rsidR="00C5237E" w:rsidRPr="00F67510" w:rsidRDefault="00C5237E" w:rsidP="00C5237E">
      <w:pPr>
        <w:autoSpaceDE w:val="0"/>
        <w:autoSpaceDN w:val="0"/>
        <w:adjustRightInd w:val="0"/>
        <w:spacing w:after="0" w:line="240" w:lineRule="auto"/>
        <w:rPr>
          <w:rFonts w:ascii="Courier New" w:hAnsi="Courier New" w:cs="Courier New"/>
          <w:sz w:val="20"/>
          <w:szCs w:val="20"/>
        </w:rPr>
      </w:pPr>
      <w:r w:rsidRPr="00F67510">
        <w:rPr>
          <w:rFonts w:ascii="Courier New" w:hAnsi="Courier New" w:cs="Courier New"/>
          <w:sz w:val="20"/>
          <w:szCs w:val="20"/>
        </w:rPr>
        <w:t xml:space="preserve">    </w:t>
      </w:r>
      <w:proofErr w:type="spellStart"/>
      <w:proofErr w:type="gramStart"/>
      <w:r w:rsidRPr="00F67510">
        <w:rPr>
          <w:rFonts w:ascii="Courier New" w:hAnsi="Courier New" w:cs="Courier New"/>
          <w:sz w:val="20"/>
          <w:szCs w:val="20"/>
        </w:rPr>
        <w:t>cl_uint</w:t>
      </w:r>
      <w:proofErr w:type="spellEnd"/>
      <w:proofErr w:type="gramEnd"/>
      <w:r w:rsidRPr="00F67510">
        <w:rPr>
          <w:rFonts w:ascii="Courier New" w:hAnsi="Courier New" w:cs="Courier New"/>
          <w:sz w:val="20"/>
          <w:szCs w:val="20"/>
        </w:rPr>
        <w:t xml:space="preserve"> </w:t>
      </w:r>
      <w:proofErr w:type="spellStart"/>
      <w:r w:rsidRPr="00F67510">
        <w:rPr>
          <w:rFonts w:ascii="Courier New" w:hAnsi="Courier New" w:cs="Courier New"/>
          <w:sz w:val="20"/>
          <w:szCs w:val="20"/>
        </w:rPr>
        <w:t>numCommandQueues</w:t>
      </w:r>
      <w:proofErr w:type="spellEnd"/>
      <w:r w:rsidRPr="00F67510">
        <w:rPr>
          <w:rFonts w:ascii="Courier New" w:hAnsi="Courier New" w:cs="Courier New"/>
          <w:sz w:val="20"/>
          <w:szCs w:val="20"/>
        </w:rPr>
        <w:t>,</w:t>
      </w:r>
    </w:p>
    <w:p w:rsidR="00C5237E" w:rsidRPr="00F67510" w:rsidRDefault="00C5237E" w:rsidP="00C5237E">
      <w:pPr>
        <w:autoSpaceDE w:val="0"/>
        <w:autoSpaceDN w:val="0"/>
        <w:adjustRightInd w:val="0"/>
        <w:spacing w:after="0" w:line="240" w:lineRule="auto"/>
        <w:rPr>
          <w:rFonts w:ascii="Courier New" w:hAnsi="Courier New" w:cs="Courier New"/>
          <w:sz w:val="20"/>
          <w:szCs w:val="20"/>
        </w:rPr>
      </w:pPr>
      <w:r w:rsidRPr="00F67510">
        <w:rPr>
          <w:rFonts w:ascii="Courier New" w:hAnsi="Courier New" w:cs="Courier New"/>
          <w:sz w:val="20"/>
          <w:szCs w:val="20"/>
        </w:rPr>
        <w:t xml:space="preserve">    </w:t>
      </w:r>
      <w:proofErr w:type="spellStart"/>
      <w:r w:rsidRPr="00F67510">
        <w:rPr>
          <w:rFonts w:ascii="Courier New" w:hAnsi="Courier New" w:cs="Courier New"/>
          <w:sz w:val="20"/>
          <w:szCs w:val="20"/>
        </w:rPr>
        <w:t>cl_command_queue</w:t>
      </w:r>
      <w:proofErr w:type="spellEnd"/>
      <w:r w:rsidRPr="00F67510">
        <w:rPr>
          <w:rFonts w:ascii="Courier New" w:hAnsi="Courier New" w:cs="Courier New"/>
          <w:sz w:val="20"/>
          <w:szCs w:val="20"/>
        </w:rPr>
        <w:t xml:space="preserve"> *</w:t>
      </w:r>
      <w:proofErr w:type="spellStart"/>
      <w:r w:rsidRPr="00F67510">
        <w:rPr>
          <w:rFonts w:ascii="Courier New" w:hAnsi="Courier New" w:cs="Courier New"/>
          <w:sz w:val="20"/>
          <w:szCs w:val="20"/>
        </w:rPr>
        <w:t>commandQueues</w:t>
      </w:r>
      <w:proofErr w:type="spellEnd"/>
      <w:r w:rsidRPr="00F67510">
        <w:rPr>
          <w:rFonts w:ascii="Courier New" w:hAnsi="Courier New" w:cs="Courier New"/>
          <w:sz w:val="20"/>
          <w:szCs w:val="20"/>
        </w:rPr>
        <w:t>,</w:t>
      </w:r>
    </w:p>
    <w:p w:rsidR="00C5237E" w:rsidRPr="00F67510" w:rsidRDefault="00C5237E" w:rsidP="00C5237E">
      <w:pPr>
        <w:autoSpaceDE w:val="0"/>
        <w:autoSpaceDN w:val="0"/>
        <w:adjustRightInd w:val="0"/>
        <w:spacing w:after="0" w:line="240" w:lineRule="auto"/>
        <w:rPr>
          <w:rFonts w:ascii="Courier New" w:hAnsi="Courier New" w:cs="Courier New"/>
          <w:sz w:val="20"/>
          <w:szCs w:val="20"/>
        </w:rPr>
      </w:pPr>
      <w:r w:rsidRPr="00F67510">
        <w:rPr>
          <w:rFonts w:ascii="Courier New" w:hAnsi="Courier New" w:cs="Courier New"/>
          <w:sz w:val="20"/>
          <w:szCs w:val="20"/>
        </w:rPr>
        <w:t xml:space="preserve">    </w:t>
      </w:r>
      <w:proofErr w:type="spellStart"/>
      <w:proofErr w:type="gramStart"/>
      <w:r w:rsidRPr="00F67510">
        <w:rPr>
          <w:rFonts w:ascii="Courier New" w:hAnsi="Courier New" w:cs="Courier New"/>
          <w:sz w:val="20"/>
          <w:szCs w:val="20"/>
        </w:rPr>
        <w:t>cl_uint</w:t>
      </w:r>
      <w:proofErr w:type="spellEnd"/>
      <w:proofErr w:type="gramEnd"/>
      <w:r w:rsidRPr="00F67510">
        <w:rPr>
          <w:rFonts w:ascii="Courier New" w:hAnsi="Courier New" w:cs="Courier New"/>
          <w:sz w:val="20"/>
          <w:szCs w:val="20"/>
        </w:rPr>
        <w:t xml:space="preserve"> </w:t>
      </w:r>
      <w:proofErr w:type="spellStart"/>
      <w:r w:rsidRPr="00F67510">
        <w:rPr>
          <w:rFonts w:ascii="Courier New" w:hAnsi="Courier New" w:cs="Courier New"/>
          <w:sz w:val="20"/>
          <w:szCs w:val="20"/>
        </w:rPr>
        <w:t>numEventsInWaitList</w:t>
      </w:r>
      <w:proofErr w:type="spellEnd"/>
      <w:r w:rsidRPr="00F67510">
        <w:rPr>
          <w:rFonts w:ascii="Courier New" w:hAnsi="Courier New" w:cs="Courier New"/>
          <w:sz w:val="20"/>
          <w:szCs w:val="20"/>
        </w:rPr>
        <w:t>,</w:t>
      </w:r>
    </w:p>
    <w:p w:rsidR="00C5237E" w:rsidRPr="00F67510" w:rsidRDefault="00C5237E" w:rsidP="00C5237E">
      <w:pPr>
        <w:autoSpaceDE w:val="0"/>
        <w:autoSpaceDN w:val="0"/>
        <w:adjustRightInd w:val="0"/>
        <w:spacing w:after="0" w:line="240" w:lineRule="auto"/>
        <w:rPr>
          <w:rFonts w:ascii="Courier New" w:hAnsi="Courier New" w:cs="Courier New"/>
          <w:sz w:val="20"/>
          <w:szCs w:val="20"/>
        </w:rPr>
      </w:pPr>
      <w:r w:rsidRPr="00F67510">
        <w:rPr>
          <w:rFonts w:ascii="Courier New" w:hAnsi="Courier New" w:cs="Courier New"/>
          <w:sz w:val="20"/>
          <w:szCs w:val="20"/>
        </w:rPr>
        <w:t xml:space="preserve">    </w:t>
      </w:r>
      <w:proofErr w:type="spellStart"/>
      <w:proofErr w:type="gramStart"/>
      <w:r w:rsidRPr="00F67510">
        <w:rPr>
          <w:rFonts w:ascii="Courier New" w:hAnsi="Courier New" w:cs="Courier New"/>
          <w:sz w:val="20"/>
          <w:szCs w:val="20"/>
        </w:rPr>
        <w:t>const</w:t>
      </w:r>
      <w:proofErr w:type="spellEnd"/>
      <w:proofErr w:type="gramEnd"/>
      <w:r w:rsidRPr="00F67510">
        <w:rPr>
          <w:rFonts w:ascii="Courier New" w:hAnsi="Courier New" w:cs="Courier New"/>
          <w:sz w:val="20"/>
          <w:szCs w:val="20"/>
        </w:rPr>
        <w:t xml:space="preserve"> </w:t>
      </w:r>
      <w:proofErr w:type="spellStart"/>
      <w:r w:rsidRPr="00F67510">
        <w:rPr>
          <w:rFonts w:ascii="Courier New" w:hAnsi="Courier New" w:cs="Courier New"/>
          <w:sz w:val="20"/>
          <w:szCs w:val="20"/>
        </w:rPr>
        <w:t>cl_event</w:t>
      </w:r>
      <w:proofErr w:type="spellEnd"/>
      <w:r w:rsidRPr="00F67510">
        <w:rPr>
          <w:rFonts w:ascii="Courier New" w:hAnsi="Courier New" w:cs="Courier New"/>
          <w:sz w:val="20"/>
          <w:szCs w:val="20"/>
        </w:rPr>
        <w:t xml:space="preserve"> *</w:t>
      </w:r>
      <w:proofErr w:type="spellStart"/>
      <w:r w:rsidRPr="00F67510">
        <w:rPr>
          <w:rFonts w:ascii="Courier New" w:hAnsi="Courier New" w:cs="Courier New"/>
          <w:sz w:val="20"/>
          <w:szCs w:val="20"/>
        </w:rPr>
        <w:t>eventWaitList</w:t>
      </w:r>
      <w:proofErr w:type="spellEnd"/>
      <w:r w:rsidRPr="00F67510">
        <w:rPr>
          <w:rFonts w:ascii="Courier New" w:hAnsi="Courier New" w:cs="Courier New"/>
          <w:sz w:val="20"/>
          <w:szCs w:val="20"/>
        </w:rPr>
        <w:t>,</w:t>
      </w:r>
    </w:p>
    <w:p w:rsidR="00C5237E" w:rsidRDefault="00C5237E" w:rsidP="00C5237E">
      <w:pPr>
        <w:autoSpaceDE w:val="0"/>
        <w:autoSpaceDN w:val="0"/>
        <w:adjustRightInd w:val="0"/>
        <w:spacing w:after="0" w:line="240" w:lineRule="auto"/>
        <w:rPr>
          <w:rFonts w:ascii="Courier New" w:hAnsi="Courier New" w:cs="Courier New"/>
          <w:sz w:val="20"/>
          <w:szCs w:val="20"/>
        </w:rPr>
      </w:pPr>
      <w:r w:rsidRPr="00F67510">
        <w:rPr>
          <w:rFonts w:ascii="Courier New" w:hAnsi="Courier New" w:cs="Courier New"/>
          <w:sz w:val="20"/>
          <w:szCs w:val="20"/>
        </w:rPr>
        <w:t xml:space="preserve">    </w:t>
      </w:r>
      <w:proofErr w:type="spellStart"/>
      <w:r w:rsidRPr="00F67510">
        <w:rPr>
          <w:rFonts w:ascii="Courier New" w:hAnsi="Courier New" w:cs="Courier New"/>
          <w:sz w:val="20"/>
          <w:szCs w:val="20"/>
        </w:rPr>
        <w:t>cl_event</w:t>
      </w:r>
      <w:proofErr w:type="spellEnd"/>
      <w:r w:rsidRPr="00F67510">
        <w:rPr>
          <w:rFonts w:ascii="Courier New" w:hAnsi="Courier New" w:cs="Courier New"/>
          <w:sz w:val="20"/>
          <w:szCs w:val="20"/>
        </w:rPr>
        <w:t xml:space="preserve"> *events);</w:t>
      </w:r>
    </w:p>
    <w:p w:rsidR="00C5237E" w:rsidRDefault="00C5237E" w:rsidP="009A4266"/>
    <w:p w:rsidR="00C5237E" w:rsidRPr="00F67510" w:rsidRDefault="00C5237E" w:rsidP="00C5237E">
      <w:pPr>
        <w:autoSpaceDE w:val="0"/>
        <w:autoSpaceDN w:val="0"/>
        <w:adjustRightInd w:val="0"/>
        <w:spacing w:after="0" w:line="240" w:lineRule="auto"/>
        <w:rPr>
          <w:rFonts w:ascii="Courier New" w:hAnsi="Courier New" w:cs="Courier New"/>
          <w:sz w:val="20"/>
          <w:szCs w:val="20"/>
        </w:rPr>
      </w:pPr>
      <w:proofErr w:type="spellStart"/>
      <w:proofErr w:type="gramStart"/>
      <w:r w:rsidRPr="00F67510">
        <w:rPr>
          <w:rFonts w:ascii="Courier New" w:hAnsi="Courier New" w:cs="Courier New"/>
          <w:sz w:val="20"/>
          <w:szCs w:val="20"/>
        </w:rPr>
        <w:t>clAmdBlasStatus</w:t>
      </w:r>
      <w:proofErr w:type="spellEnd"/>
      <w:proofErr w:type="gramEnd"/>
      <w:r w:rsidRPr="00F67510">
        <w:rPr>
          <w:rFonts w:ascii="Courier New" w:hAnsi="Courier New" w:cs="Courier New"/>
          <w:sz w:val="20"/>
          <w:szCs w:val="20"/>
        </w:rPr>
        <w:t xml:space="preserve"> CLBLASAPI</w:t>
      </w:r>
    </w:p>
    <w:p w:rsidR="00C5237E" w:rsidRPr="00F67510" w:rsidRDefault="00C5237E" w:rsidP="00C5237E">
      <w:pPr>
        <w:autoSpaceDE w:val="0"/>
        <w:autoSpaceDN w:val="0"/>
        <w:adjustRightInd w:val="0"/>
        <w:spacing w:after="0" w:line="240" w:lineRule="auto"/>
        <w:rPr>
          <w:rFonts w:ascii="Courier New" w:hAnsi="Courier New" w:cs="Courier New"/>
          <w:sz w:val="20"/>
          <w:szCs w:val="20"/>
        </w:rPr>
      </w:pPr>
      <w:proofErr w:type="spellStart"/>
      <w:proofErr w:type="gramStart"/>
      <w:r w:rsidRPr="000A3C76">
        <w:rPr>
          <w:rFonts w:ascii="Courier New" w:hAnsi="Courier New" w:cs="Courier New"/>
          <w:b/>
          <w:sz w:val="20"/>
          <w:szCs w:val="20"/>
        </w:rPr>
        <w:t>clAmdBlasCsymm</w:t>
      </w:r>
      <w:proofErr w:type="spellEnd"/>
      <w:r w:rsidRPr="00F67510">
        <w:rPr>
          <w:rFonts w:ascii="Courier New" w:hAnsi="Courier New" w:cs="Courier New"/>
          <w:sz w:val="20"/>
          <w:szCs w:val="20"/>
        </w:rPr>
        <w:t>(</w:t>
      </w:r>
      <w:proofErr w:type="gramEnd"/>
    </w:p>
    <w:p w:rsidR="00C5237E" w:rsidRDefault="00C5237E" w:rsidP="00C5237E">
      <w:pPr>
        <w:autoSpaceDE w:val="0"/>
        <w:autoSpaceDN w:val="0"/>
        <w:adjustRightInd w:val="0"/>
        <w:spacing w:after="0" w:line="240" w:lineRule="auto"/>
        <w:rPr>
          <w:rFonts w:ascii="Courier New" w:hAnsi="Courier New" w:cs="Courier New"/>
          <w:sz w:val="20"/>
          <w:szCs w:val="20"/>
        </w:rPr>
      </w:pPr>
      <w:r w:rsidRPr="00F67510">
        <w:rPr>
          <w:rFonts w:ascii="Courier New" w:hAnsi="Courier New" w:cs="Courier New"/>
          <w:sz w:val="20"/>
          <w:szCs w:val="20"/>
        </w:rPr>
        <w:t xml:space="preserve">    </w:t>
      </w:r>
      <w:proofErr w:type="spellStart"/>
      <w:proofErr w:type="gramStart"/>
      <w:r w:rsidRPr="00F67510">
        <w:rPr>
          <w:rFonts w:ascii="Courier New" w:hAnsi="Courier New" w:cs="Courier New"/>
          <w:sz w:val="20"/>
          <w:szCs w:val="20"/>
        </w:rPr>
        <w:t>clAmdBlasOrder</w:t>
      </w:r>
      <w:proofErr w:type="spellEnd"/>
      <w:proofErr w:type="gramEnd"/>
      <w:r w:rsidRPr="00F67510">
        <w:rPr>
          <w:rFonts w:ascii="Courier New" w:hAnsi="Courier New" w:cs="Courier New"/>
          <w:sz w:val="20"/>
          <w:szCs w:val="20"/>
        </w:rPr>
        <w:t xml:space="preserve"> order,</w:t>
      </w:r>
    </w:p>
    <w:p w:rsidR="00C5237E" w:rsidRPr="00F67510" w:rsidRDefault="00C5237E" w:rsidP="00C5237E">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roofErr w:type="spellStart"/>
      <w:proofErr w:type="gramStart"/>
      <w:r>
        <w:rPr>
          <w:rFonts w:ascii="Courier New" w:hAnsi="Courier New" w:cs="Courier New"/>
          <w:sz w:val="20"/>
          <w:szCs w:val="20"/>
        </w:rPr>
        <w:t>clAmdBlasSide</w:t>
      </w:r>
      <w:proofErr w:type="spellEnd"/>
      <w:proofErr w:type="gramEnd"/>
      <w:r>
        <w:rPr>
          <w:rFonts w:ascii="Courier New" w:hAnsi="Courier New" w:cs="Courier New"/>
          <w:sz w:val="20"/>
          <w:szCs w:val="20"/>
        </w:rPr>
        <w:t xml:space="preserve"> side,</w:t>
      </w:r>
    </w:p>
    <w:p w:rsidR="00C5237E" w:rsidRDefault="00C5237E" w:rsidP="00C5237E">
      <w:pPr>
        <w:autoSpaceDE w:val="0"/>
        <w:autoSpaceDN w:val="0"/>
        <w:adjustRightInd w:val="0"/>
        <w:spacing w:after="0" w:line="240" w:lineRule="auto"/>
        <w:rPr>
          <w:rFonts w:ascii="Courier New" w:hAnsi="Courier New" w:cs="Courier New"/>
          <w:sz w:val="20"/>
          <w:szCs w:val="20"/>
        </w:rPr>
      </w:pPr>
      <w:r w:rsidRPr="00F67510">
        <w:rPr>
          <w:rFonts w:ascii="Courier New" w:hAnsi="Courier New" w:cs="Courier New"/>
          <w:sz w:val="20"/>
          <w:szCs w:val="20"/>
        </w:rPr>
        <w:t xml:space="preserve">    </w:t>
      </w:r>
      <w:proofErr w:type="spellStart"/>
      <w:proofErr w:type="gramStart"/>
      <w:r w:rsidRPr="00F67510">
        <w:rPr>
          <w:rFonts w:ascii="Courier New" w:hAnsi="Courier New" w:cs="Courier New"/>
          <w:sz w:val="20"/>
          <w:szCs w:val="20"/>
        </w:rPr>
        <w:t>clAmdBlasUplo</w:t>
      </w:r>
      <w:proofErr w:type="spellEnd"/>
      <w:proofErr w:type="gramEnd"/>
      <w:r w:rsidRPr="00F67510">
        <w:rPr>
          <w:rFonts w:ascii="Courier New" w:hAnsi="Courier New" w:cs="Courier New"/>
          <w:sz w:val="20"/>
          <w:szCs w:val="20"/>
        </w:rPr>
        <w:t xml:space="preserve"> </w:t>
      </w:r>
      <w:proofErr w:type="spellStart"/>
      <w:r w:rsidRPr="00F67510">
        <w:rPr>
          <w:rFonts w:ascii="Courier New" w:hAnsi="Courier New" w:cs="Courier New"/>
          <w:sz w:val="20"/>
          <w:szCs w:val="20"/>
        </w:rPr>
        <w:t>uplo</w:t>
      </w:r>
      <w:proofErr w:type="spellEnd"/>
      <w:r w:rsidRPr="00F67510">
        <w:rPr>
          <w:rFonts w:ascii="Courier New" w:hAnsi="Courier New" w:cs="Courier New"/>
          <w:sz w:val="20"/>
          <w:szCs w:val="20"/>
        </w:rPr>
        <w:t>,</w:t>
      </w:r>
    </w:p>
    <w:p w:rsidR="00C5237E" w:rsidRDefault="00C5237E" w:rsidP="00C5237E">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roofErr w:type="spellStart"/>
      <w:proofErr w:type="gramStart"/>
      <w:r>
        <w:rPr>
          <w:rFonts w:ascii="Courier New" w:hAnsi="Courier New" w:cs="Courier New"/>
          <w:sz w:val="20"/>
          <w:szCs w:val="20"/>
        </w:rPr>
        <w:t>int</w:t>
      </w:r>
      <w:proofErr w:type="spellEnd"/>
      <w:proofErr w:type="gramEnd"/>
      <w:r>
        <w:rPr>
          <w:rFonts w:ascii="Courier New" w:hAnsi="Courier New" w:cs="Courier New"/>
          <w:sz w:val="20"/>
          <w:szCs w:val="20"/>
        </w:rPr>
        <w:t xml:space="preserve"> M,</w:t>
      </w:r>
    </w:p>
    <w:p w:rsidR="00C5237E" w:rsidRDefault="00C5237E" w:rsidP="00C5237E">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roofErr w:type="spellStart"/>
      <w:proofErr w:type="gramStart"/>
      <w:r>
        <w:rPr>
          <w:rFonts w:ascii="Courier New" w:hAnsi="Courier New" w:cs="Courier New"/>
          <w:sz w:val="20"/>
          <w:szCs w:val="20"/>
        </w:rPr>
        <w:t>int</w:t>
      </w:r>
      <w:proofErr w:type="spellEnd"/>
      <w:proofErr w:type="gramEnd"/>
      <w:r>
        <w:rPr>
          <w:rFonts w:ascii="Courier New" w:hAnsi="Courier New" w:cs="Courier New"/>
          <w:sz w:val="20"/>
          <w:szCs w:val="20"/>
        </w:rPr>
        <w:t xml:space="preserve"> N,</w:t>
      </w:r>
    </w:p>
    <w:p w:rsidR="00C5237E" w:rsidRPr="00F67510" w:rsidRDefault="00C5237E" w:rsidP="00C5237E">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roofErr w:type="spellStart"/>
      <w:proofErr w:type="gramStart"/>
      <w:r>
        <w:rPr>
          <w:rFonts w:ascii="Courier New" w:hAnsi="Courier New" w:cs="Courier New"/>
          <w:sz w:val="20"/>
          <w:szCs w:val="20"/>
        </w:rPr>
        <w:t>clFloatComplex</w:t>
      </w:r>
      <w:proofErr w:type="spellEnd"/>
      <w:proofErr w:type="gramEnd"/>
      <w:r>
        <w:rPr>
          <w:rFonts w:ascii="Courier New" w:hAnsi="Courier New" w:cs="Courier New"/>
          <w:sz w:val="20"/>
          <w:szCs w:val="20"/>
        </w:rPr>
        <w:t xml:space="preserve"> alpha,</w:t>
      </w:r>
    </w:p>
    <w:p w:rsidR="00C5237E" w:rsidRDefault="00C5237E" w:rsidP="00C5237E">
      <w:pPr>
        <w:autoSpaceDE w:val="0"/>
        <w:autoSpaceDN w:val="0"/>
        <w:adjustRightInd w:val="0"/>
        <w:spacing w:after="0" w:line="240" w:lineRule="auto"/>
        <w:rPr>
          <w:rFonts w:ascii="Courier New" w:hAnsi="Courier New" w:cs="Courier New"/>
          <w:sz w:val="20"/>
          <w:szCs w:val="20"/>
        </w:rPr>
      </w:pPr>
      <w:r w:rsidRPr="00F67510">
        <w:rPr>
          <w:rFonts w:ascii="Courier New" w:hAnsi="Courier New" w:cs="Courier New"/>
          <w:sz w:val="20"/>
          <w:szCs w:val="20"/>
        </w:rPr>
        <w:t xml:space="preserve">    </w:t>
      </w:r>
      <w:proofErr w:type="spellStart"/>
      <w:proofErr w:type="gramStart"/>
      <w:r w:rsidRPr="00F67510">
        <w:rPr>
          <w:rFonts w:ascii="Courier New" w:hAnsi="Courier New" w:cs="Courier New"/>
          <w:sz w:val="20"/>
          <w:szCs w:val="20"/>
        </w:rPr>
        <w:t>const</w:t>
      </w:r>
      <w:proofErr w:type="spellEnd"/>
      <w:proofErr w:type="gramEnd"/>
      <w:r w:rsidRPr="00F67510">
        <w:rPr>
          <w:rFonts w:ascii="Courier New" w:hAnsi="Courier New" w:cs="Courier New"/>
          <w:sz w:val="20"/>
          <w:szCs w:val="20"/>
        </w:rPr>
        <w:t xml:space="preserve"> </w:t>
      </w:r>
      <w:proofErr w:type="spellStart"/>
      <w:r w:rsidRPr="00F67510">
        <w:rPr>
          <w:rFonts w:ascii="Courier New" w:hAnsi="Courier New" w:cs="Courier New"/>
          <w:sz w:val="20"/>
          <w:szCs w:val="20"/>
        </w:rPr>
        <w:t>cl_mem</w:t>
      </w:r>
      <w:proofErr w:type="spellEnd"/>
      <w:r w:rsidRPr="00F67510">
        <w:rPr>
          <w:rFonts w:ascii="Courier New" w:hAnsi="Courier New" w:cs="Courier New"/>
          <w:sz w:val="20"/>
          <w:szCs w:val="20"/>
        </w:rPr>
        <w:t xml:space="preserve"> A,</w:t>
      </w:r>
    </w:p>
    <w:p w:rsidR="00C5237E" w:rsidRPr="0072524B" w:rsidRDefault="00C5237E" w:rsidP="00C5237E">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roofErr w:type="spellStart"/>
      <w:proofErr w:type="gramStart"/>
      <w:r>
        <w:rPr>
          <w:rFonts w:ascii="Courier New" w:hAnsi="Courier New" w:cs="Courier New"/>
          <w:sz w:val="20"/>
          <w:szCs w:val="20"/>
        </w:rPr>
        <w:t>int</w:t>
      </w:r>
      <w:proofErr w:type="spellEnd"/>
      <w:proofErr w:type="gramEnd"/>
      <w:r>
        <w:rPr>
          <w:rFonts w:ascii="Courier New" w:hAnsi="Courier New" w:cs="Courier New"/>
          <w:sz w:val="20"/>
          <w:szCs w:val="20"/>
        </w:rPr>
        <w:t xml:space="preserve"> </w:t>
      </w:r>
      <w:proofErr w:type="spellStart"/>
      <w:r>
        <w:rPr>
          <w:rFonts w:ascii="Courier New" w:hAnsi="Courier New" w:cs="Courier New"/>
          <w:sz w:val="20"/>
          <w:szCs w:val="20"/>
        </w:rPr>
        <w:t>offa</w:t>
      </w:r>
      <w:proofErr w:type="spellEnd"/>
      <w:r>
        <w:rPr>
          <w:rFonts w:ascii="Courier New" w:hAnsi="Courier New" w:cs="Courier New"/>
          <w:sz w:val="20"/>
          <w:szCs w:val="20"/>
        </w:rPr>
        <w:t>,</w:t>
      </w:r>
    </w:p>
    <w:p w:rsidR="00C5237E" w:rsidRDefault="00C5237E" w:rsidP="00C5237E">
      <w:pPr>
        <w:autoSpaceDE w:val="0"/>
        <w:autoSpaceDN w:val="0"/>
        <w:adjustRightInd w:val="0"/>
        <w:spacing w:after="0" w:line="240" w:lineRule="auto"/>
        <w:rPr>
          <w:rFonts w:ascii="Courier New" w:hAnsi="Courier New" w:cs="Courier New"/>
          <w:sz w:val="20"/>
          <w:szCs w:val="20"/>
        </w:rPr>
      </w:pPr>
      <w:r w:rsidRPr="00F67510">
        <w:rPr>
          <w:rFonts w:ascii="Courier New" w:hAnsi="Courier New" w:cs="Courier New"/>
          <w:sz w:val="20"/>
          <w:szCs w:val="20"/>
        </w:rPr>
        <w:t xml:space="preserve">    </w:t>
      </w:r>
      <w:proofErr w:type="spellStart"/>
      <w:proofErr w:type="gramStart"/>
      <w:r w:rsidRPr="00F67510">
        <w:rPr>
          <w:rFonts w:ascii="Courier New" w:hAnsi="Courier New" w:cs="Courier New"/>
          <w:sz w:val="20"/>
          <w:szCs w:val="20"/>
        </w:rPr>
        <w:t>size_t</w:t>
      </w:r>
      <w:proofErr w:type="spellEnd"/>
      <w:proofErr w:type="gramEnd"/>
      <w:r w:rsidRPr="00F67510">
        <w:rPr>
          <w:rFonts w:ascii="Courier New" w:hAnsi="Courier New" w:cs="Courier New"/>
          <w:sz w:val="20"/>
          <w:szCs w:val="20"/>
        </w:rPr>
        <w:t xml:space="preserve"> </w:t>
      </w:r>
      <w:proofErr w:type="spellStart"/>
      <w:r w:rsidRPr="00F67510">
        <w:rPr>
          <w:rFonts w:ascii="Courier New" w:hAnsi="Courier New" w:cs="Courier New"/>
          <w:sz w:val="20"/>
          <w:szCs w:val="20"/>
        </w:rPr>
        <w:t>lda</w:t>
      </w:r>
      <w:proofErr w:type="spellEnd"/>
      <w:r w:rsidRPr="00F67510">
        <w:rPr>
          <w:rFonts w:ascii="Courier New" w:hAnsi="Courier New" w:cs="Courier New"/>
          <w:sz w:val="20"/>
          <w:szCs w:val="20"/>
        </w:rPr>
        <w:t>,</w:t>
      </w:r>
    </w:p>
    <w:p w:rsidR="00C5237E" w:rsidRDefault="00C5237E" w:rsidP="00C5237E">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roofErr w:type="spellStart"/>
      <w:proofErr w:type="gramStart"/>
      <w:r>
        <w:rPr>
          <w:rFonts w:ascii="Courier New" w:hAnsi="Courier New" w:cs="Courier New"/>
          <w:sz w:val="20"/>
          <w:szCs w:val="20"/>
        </w:rPr>
        <w:t>const</w:t>
      </w:r>
      <w:proofErr w:type="spellEnd"/>
      <w:proofErr w:type="gramEnd"/>
      <w:r>
        <w:rPr>
          <w:rFonts w:ascii="Courier New" w:hAnsi="Courier New" w:cs="Courier New"/>
          <w:sz w:val="20"/>
          <w:szCs w:val="20"/>
        </w:rPr>
        <w:t xml:space="preserve"> </w:t>
      </w:r>
      <w:proofErr w:type="spellStart"/>
      <w:r>
        <w:rPr>
          <w:rFonts w:ascii="Courier New" w:hAnsi="Courier New" w:cs="Courier New"/>
          <w:sz w:val="20"/>
          <w:szCs w:val="20"/>
        </w:rPr>
        <w:t>cl_mem</w:t>
      </w:r>
      <w:proofErr w:type="spellEnd"/>
      <w:r>
        <w:rPr>
          <w:rFonts w:ascii="Courier New" w:hAnsi="Courier New" w:cs="Courier New"/>
          <w:sz w:val="20"/>
          <w:szCs w:val="20"/>
        </w:rPr>
        <w:t xml:space="preserve"> B</w:t>
      </w:r>
      <w:r w:rsidRPr="00F67510">
        <w:rPr>
          <w:rFonts w:ascii="Courier New" w:hAnsi="Courier New" w:cs="Courier New"/>
          <w:sz w:val="20"/>
          <w:szCs w:val="20"/>
        </w:rPr>
        <w:t>,</w:t>
      </w:r>
    </w:p>
    <w:p w:rsidR="00C5237E" w:rsidRPr="0072524B" w:rsidRDefault="00C5237E" w:rsidP="00C5237E">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roofErr w:type="spellStart"/>
      <w:proofErr w:type="gramStart"/>
      <w:r>
        <w:rPr>
          <w:rFonts w:ascii="Courier New" w:hAnsi="Courier New" w:cs="Courier New"/>
          <w:sz w:val="20"/>
          <w:szCs w:val="20"/>
        </w:rPr>
        <w:t>int</w:t>
      </w:r>
      <w:proofErr w:type="spellEnd"/>
      <w:proofErr w:type="gramEnd"/>
      <w:r>
        <w:rPr>
          <w:rFonts w:ascii="Courier New" w:hAnsi="Courier New" w:cs="Courier New"/>
          <w:sz w:val="20"/>
          <w:szCs w:val="20"/>
        </w:rPr>
        <w:t xml:space="preserve"> </w:t>
      </w:r>
      <w:proofErr w:type="spellStart"/>
      <w:r>
        <w:rPr>
          <w:rFonts w:ascii="Courier New" w:hAnsi="Courier New" w:cs="Courier New"/>
          <w:sz w:val="20"/>
          <w:szCs w:val="20"/>
        </w:rPr>
        <w:t>offb</w:t>
      </w:r>
      <w:proofErr w:type="spellEnd"/>
      <w:r>
        <w:rPr>
          <w:rFonts w:ascii="Courier New" w:hAnsi="Courier New" w:cs="Courier New"/>
          <w:sz w:val="20"/>
          <w:szCs w:val="20"/>
        </w:rPr>
        <w:t>,</w:t>
      </w:r>
    </w:p>
    <w:p w:rsidR="00C5237E" w:rsidRDefault="00C5237E" w:rsidP="00C5237E">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roofErr w:type="spellStart"/>
      <w:proofErr w:type="gramStart"/>
      <w:r>
        <w:rPr>
          <w:rFonts w:ascii="Courier New" w:hAnsi="Courier New" w:cs="Courier New"/>
          <w:sz w:val="20"/>
          <w:szCs w:val="20"/>
        </w:rPr>
        <w:t>size_t</w:t>
      </w:r>
      <w:proofErr w:type="spellEnd"/>
      <w:proofErr w:type="gramEnd"/>
      <w:r>
        <w:rPr>
          <w:rFonts w:ascii="Courier New" w:hAnsi="Courier New" w:cs="Courier New"/>
          <w:sz w:val="20"/>
          <w:szCs w:val="20"/>
        </w:rPr>
        <w:t xml:space="preserve"> </w:t>
      </w:r>
      <w:proofErr w:type="spellStart"/>
      <w:r>
        <w:rPr>
          <w:rFonts w:ascii="Courier New" w:hAnsi="Courier New" w:cs="Courier New"/>
          <w:sz w:val="20"/>
          <w:szCs w:val="20"/>
        </w:rPr>
        <w:t>ldb</w:t>
      </w:r>
      <w:proofErr w:type="spellEnd"/>
      <w:r w:rsidRPr="00F67510">
        <w:rPr>
          <w:rFonts w:ascii="Courier New" w:hAnsi="Courier New" w:cs="Courier New"/>
          <w:sz w:val="20"/>
          <w:szCs w:val="20"/>
        </w:rPr>
        <w:t>,</w:t>
      </w:r>
    </w:p>
    <w:p w:rsidR="00C5237E" w:rsidRDefault="00C5237E" w:rsidP="00C5237E">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roofErr w:type="spellStart"/>
      <w:proofErr w:type="gramStart"/>
      <w:r>
        <w:rPr>
          <w:rFonts w:ascii="Courier New" w:hAnsi="Courier New" w:cs="Courier New"/>
          <w:sz w:val="20"/>
          <w:szCs w:val="20"/>
        </w:rPr>
        <w:t>clFloatComplex</w:t>
      </w:r>
      <w:proofErr w:type="spellEnd"/>
      <w:proofErr w:type="gramEnd"/>
      <w:r>
        <w:rPr>
          <w:rFonts w:ascii="Courier New" w:hAnsi="Courier New" w:cs="Courier New"/>
          <w:sz w:val="20"/>
          <w:szCs w:val="20"/>
        </w:rPr>
        <w:t xml:space="preserve"> beta,</w:t>
      </w:r>
    </w:p>
    <w:p w:rsidR="00C5237E" w:rsidRDefault="00C5237E" w:rsidP="00C5237E">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roofErr w:type="spellStart"/>
      <w:proofErr w:type="gramStart"/>
      <w:r>
        <w:rPr>
          <w:rFonts w:ascii="Courier New" w:hAnsi="Courier New" w:cs="Courier New"/>
          <w:sz w:val="20"/>
          <w:szCs w:val="20"/>
        </w:rPr>
        <w:t>const</w:t>
      </w:r>
      <w:proofErr w:type="spellEnd"/>
      <w:proofErr w:type="gramEnd"/>
      <w:r>
        <w:rPr>
          <w:rFonts w:ascii="Courier New" w:hAnsi="Courier New" w:cs="Courier New"/>
          <w:sz w:val="20"/>
          <w:szCs w:val="20"/>
        </w:rPr>
        <w:t xml:space="preserve"> </w:t>
      </w:r>
      <w:proofErr w:type="spellStart"/>
      <w:r>
        <w:rPr>
          <w:rFonts w:ascii="Courier New" w:hAnsi="Courier New" w:cs="Courier New"/>
          <w:sz w:val="20"/>
          <w:szCs w:val="20"/>
        </w:rPr>
        <w:t>cl_mem</w:t>
      </w:r>
      <w:proofErr w:type="spellEnd"/>
      <w:r>
        <w:rPr>
          <w:rFonts w:ascii="Courier New" w:hAnsi="Courier New" w:cs="Courier New"/>
          <w:sz w:val="20"/>
          <w:szCs w:val="20"/>
        </w:rPr>
        <w:t xml:space="preserve"> C</w:t>
      </w:r>
      <w:r w:rsidRPr="00F67510">
        <w:rPr>
          <w:rFonts w:ascii="Courier New" w:hAnsi="Courier New" w:cs="Courier New"/>
          <w:sz w:val="20"/>
          <w:szCs w:val="20"/>
        </w:rPr>
        <w:t>,</w:t>
      </w:r>
    </w:p>
    <w:p w:rsidR="00C5237E" w:rsidRDefault="00C5237E" w:rsidP="00C5237E">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roofErr w:type="spellStart"/>
      <w:proofErr w:type="gramStart"/>
      <w:r>
        <w:rPr>
          <w:rFonts w:ascii="Courier New" w:hAnsi="Courier New" w:cs="Courier New"/>
          <w:sz w:val="20"/>
          <w:szCs w:val="20"/>
        </w:rPr>
        <w:t>int</w:t>
      </w:r>
      <w:proofErr w:type="spellEnd"/>
      <w:proofErr w:type="gramEnd"/>
      <w:r>
        <w:rPr>
          <w:rFonts w:ascii="Courier New" w:hAnsi="Courier New" w:cs="Courier New"/>
          <w:sz w:val="20"/>
          <w:szCs w:val="20"/>
        </w:rPr>
        <w:t xml:space="preserve"> </w:t>
      </w:r>
      <w:proofErr w:type="spellStart"/>
      <w:r>
        <w:rPr>
          <w:rFonts w:ascii="Courier New" w:hAnsi="Courier New" w:cs="Courier New"/>
          <w:sz w:val="20"/>
          <w:szCs w:val="20"/>
        </w:rPr>
        <w:t>offc</w:t>
      </w:r>
      <w:proofErr w:type="spellEnd"/>
      <w:r>
        <w:rPr>
          <w:rFonts w:ascii="Courier New" w:hAnsi="Courier New" w:cs="Courier New"/>
          <w:sz w:val="20"/>
          <w:szCs w:val="20"/>
        </w:rPr>
        <w:t>,</w:t>
      </w:r>
    </w:p>
    <w:p w:rsidR="00C5237E" w:rsidRPr="0072524B" w:rsidRDefault="00C5237E" w:rsidP="00C5237E">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roofErr w:type="spellStart"/>
      <w:proofErr w:type="gramStart"/>
      <w:r>
        <w:rPr>
          <w:rFonts w:ascii="Courier New" w:hAnsi="Courier New" w:cs="Courier New"/>
          <w:sz w:val="20"/>
          <w:szCs w:val="20"/>
        </w:rPr>
        <w:t>int</w:t>
      </w:r>
      <w:proofErr w:type="spellEnd"/>
      <w:proofErr w:type="gramEnd"/>
      <w:r>
        <w:rPr>
          <w:rFonts w:ascii="Courier New" w:hAnsi="Courier New" w:cs="Courier New"/>
          <w:sz w:val="20"/>
          <w:szCs w:val="20"/>
        </w:rPr>
        <w:t xml:space="preserve"> </w:t>
      </w:r>
      <w:proofErr w:type="spellStart"/>
      <w:r>
        <w:rPr>
          <w:rFonts w:ascii="Courier New" w:hAnsi="Courier New" w:cs="Courier New"/>
          <w:sz w:val="20"/>
          <w:szCs w:val="20"/>
        </w:rPr>
        <w:t>ldc</w:t>
      </w:r>
      <w:proofErr w:type="spellEnd"/>
      <w:r>
        <w:rPr>
          <w:rFonts w:ascii="Courier New" w:hAnsi="Courier New" w:cs="Courier New"/>
          <w:sz w:val="20"/>
          <w:szCs w:val="20"/>
        </w:rPr>
        <w:t>,</w:t>
      </w:r>
    </w:p>
    <w:p w:rsidR="00C5237E" w:rsidRPr="00F67510" w:rsidRDefault="00C5237E" w:rsidP="00C5237E">
      <w:pPr>
        <w:autoSpaceDE w:val="0"/>
        <w:autoSpaceDN w:val="0"/>
        <w:adjustRightInd w:val="0"/>
        <w:spacing w:after="0" w:line="240" w:lineRule="auto"/>
        <w:rPr>
          <w:rFonts w:ascii="Courier New" w:hAnsi="Courier New" w:cs="Courier New"/>
          <w:sz w:val="20"/>
          <w:szCs w:val="20"/>
        </w:rPr>
      </w:pPr>
      <w:r w:rsidRPr="00F67510">
        <w:rPr>
          <w:rFonts w:ascii="Courier New" w:hAnsi="Courier New" w:cs="Courier New"/>
          <w:sz w:val="20"/>
          <w:szCs w:val="20"/>
        </w:rPr>
        <w:t xml:space="preserve">    </w:t>
      </w:r>
      <w:proofErr w:type="spellStart"/>
      <w:proofErr w:type="gramStart"/>
      <w:r w:rsidRPr="00F67510">
        <w:rPr>
          <w:rFonts w:ascii="Courier New" w:hAnsi="Courier New" w:cs="Courier New"/>
          <w:sz w:val="20"/>
          <w:szCs w:val="20"/>
        </w:rPr>
        <w:t>cl_uint</w:t>
      </w:r>
      <w:proofErr w:type="spellEnd"/>
      <w:proofErr w:type="gramEnd"/>
      <w:r w:rsidRPr="00F67510">
        <w:rPr>
          <w:rFonts w:ascii="Courier New" w:hAnsi="Courier New" w:cs="Courier New"/>
          <w:sz w:val="20"/>
          <w:szCs w:val="20"/>
        </w:rPr>
        <w:t xml:space="preserve"> </w:t>
      </w:r>
      <w:proofErr w:type="spellStart"/>
      <w:r w:rsidRPr="00F67510">
        <w:rPr>
          <w:rFonts w:ascii="Courier New" w:hAnsi="Courier New" w:cs="Courier New"/>
          <w:sz w:val="20"/>
          <w:szCs w:val="20"/>
        </w:rPr>
        <w:t>numCommandQueues</w:t>
      </w:r>
      <w:proofErr w:type="spellEnd"/>
      <w:r w:rsidRPr="00F67510">
        <w:rPr>
          <w:rFonts w:ascii="Courier New" w:hAnsi="Courier New" w:cs="Courier New"/>
          <w:sz w:val="20"/>
          <w:szCs w:val="20"/>
        </w:rPr>
        <w:t>,</w:t>
      </w:r>
    </w:p>
    <w:p w:rsidR="00C5237E" w:rsidRPr="00F67510" w:rsidRDefault="00C5237E" w:rsidP="00C5237E">
      <w:pPr>
        <w:autoSpaceDE w:val="0"/>
        <w:autoSpaceDN w:val="0"/>
        <w:adjustRightInd w:val="0"/>
        <w:spacing w:after="0" w:line="240" w:lineRule="auto"/>
        <w:rPr>
          <w:rFonts w:ascii="Courier New" w:hAnsi="Courier New" w:cs="Courier New"/>
          <w:sz w:val="20"/>
          <w:szCs w:val="20"/>
        </w:rPr>
      </w:pPr>
      <w:r w:rsidRPr="00F67510">
        <w:rPr>
          <w:rFonts w:ascii="Courier New" w:hAnsi="Courier New" w:cs="Courier New"/>
          <w:sz w:val="20"/>
          <w:szCs w:val="20"/>
        </w:rPr>
        <w:t xml:space="preserve">    </w:t>
      </w:r>
      <w:proofErr w:type="spellStart"/>
      <w:r w:rsidRPr="00F67510">
        <w:rPr>
          <w:rFonts w:ascii="Courier New" w:hAnsi="Courier New" w:cs="Courier New"/>
          <w:sz w:val="20"/>
          <w:szCs w:val="20"/>
        </w:rPr>
        <w:t>cl_command_queue</w:t>
      </w:r>
      <w:proofErr w:type="spellEnd"/>
      <w:r w:rsidRPr="00F67510">
        <w:rPr>
          <w:rFonts w:ascii="Courier New" w:hAnsi="Courier New" w:cs="Courier New"/>
          <w:sz w:val="20"/>
          <w:szCs w:val="20"/>
        </w:rPr>
        <w:t xml:space="preserve"> *</w:t>
      </w:r>
      <w:proofErr w:type="spellStart"/>
      <w:r w:rsidRPr="00F67510">
        <w:rPr>
          <w:rFonts w:ascii="Courier New" w:hAnsi="Courier New" w:cs="Courier New"/>
          <w:sz w:val="20"/>
          <w:szCs w:val="20"/>
        </w:rPr>
        <w:t>commandQueues</w:t>
      </w:r>
      <w:proofErr w:type="spellEnd"/>
      <w:r w:rsidRPr="00F67510">
        <w:rPr>
          <w:rFonts w:ascii="Courier New" w:hAnsi="Courier New" w:cs="Courier New"/>
          <w:sz w:val="20"/>
          <w:szCs w:val="20"/>
        </w:rPr>
        <w:t>,</w:t>
      </w:r>
    </w:p>
    <w:p w:rsidR="00C5237E" w:rsidRPr="00F67510" w:rsidRDefault="00C5237E" w:rsidP="00C5237E">
      <w:pPr>
        <w:autoSpaceDE w:val="0"/>
        <w:autoSpaceDN w:val="0"/>
        <w:adjustRightInd w:val="0"/>
        <w:spacing w:after="0" w:line="240" w:lineRule="auto"/>
        <w:rPr>
          <w:rFonts w:ascii="Courier New" w:hAnsi="Courier New" w:cs="Courier New"/>
          <w:sz w:val="20"/>
          <w:szCs w:val="20"/>
        </w:rPr>
      </w:pPr>
      <w:r w:rsidRPr="00F67510">
        <w:rPr>
          <w:rFonts w:ascii="Courier New" w:hAnsi="Courier New" w:cs="Courier New"/>
          <w:sz w:val="20"/>
          <w:szCs w:val="20"/>
        </w:rPr>
        <w:t xml:space="preserve">    </w:t>
      </w:r>
      <w:proofErr w:type="spellStart"/>
      <w:proofErr w:type="gramStart"/>
      <w:r w:rsidRPr="00F67510">
        <w:rPr>
          <w:rFonts w:ascii="Courier New" w:hAnsi="Courier New" w:cs="Courier New"/>
          <w:sz w:val="20"/>
          <w:szCs w:val="20"/>
        </w:rPr>
        <w:t>cl_uint</w:t>
      </w:r>
      <w:proofErr w:type="spellEnd"/>
      <w:proofErr w:type="gramEnd"/>
      <w:r w:rsidRPr="00F67510">
        <w:rPr>
          <w:rFonts w:ascii="Courier New" w:hAnsi="Courier New" w:cs="Courier New"/>
          <w:sz w:val="20"/>
          <w:szCs w:val="20"/>
        </w:rPr>
        <w:t xml:space="preserve"> </w:t>
      </w:r>
      <w:proofErr w:type="spellStart"/>
      <w:r w:rsidRPr="00F67510">
        <w:rPr>
          <w:rFonts w:ascii="Courier New" w:hAnsi="Courier New" w:cs="Courier New"/>
          <w:sz w:val="20"/>
          <w:szCs w:val="20"/>
        </w:rPr>
        <w:t>numEventsInWaitList</w:t>
      </w:r>
      <w:proofErr w:type="spellEnd"/>
      <w:r w:rsidRPr="00F67510">
        <w:rPr>
          <w:rFonts w:ascii="Courier New" w:hAnsi="Courier New" w:cs="Courier New"/>
          <w:sz w:val="20"/>
          <w:szCs w:val="20"/>
        </w:rPr>
        <w:t>,</w:t>
      </w:r>
    </w:p>
    <w:p w:rsidR="00C5237E" w:rsidRPr="00F67510" w:rsidRDefault="00C5237E" w:rsidP="00C5237E">
      <w:pPr>
        <w:autoSpaceDE w:val="0"/>
        <w:autoSpaceDN w:val="0"/>
        <w:adjustRightInd w:val="0"/>
        <w:spacing w:after="0" w:line="240" w:lineRule="auto"/>
        <w:rPr>
          <w:rFonts w:ascii="Courier New" w:hAnsi="Courier New" w:cs="Courier New"/>
          <w:sz w:val="20"/>
          <w:szCs w:val="20"/>
        </w:rPr>
      </w:pPr>
      <w:r w:rsidRPr="00F67510">
        <w:rPr>
          <w:rFonts w:ascii="Courier New" w:hAnsi="Courier New" w:cs="Courier New"/>
          <w:sz w:val="20"/>
          <w:szCs w:val="20"/>
        </w:rPr>
        <w:t xml:space="preserve">    </w:t>
      </w:r>
      <w:proofErr w:type="spellStart"/>
      <w:proofErr w:type="gramStart"/>
      <w:r w:rsidRPr="00F67510">
        <w:rPr>
          <w:rFonts w:ascii="Courier New" w:hAnsi="Courier New" w:cs="Courier New"/>
          <w:sz w:val="20"/>
          <w:szCs w:val="20"/>
        </w:rPr>
        <w:t>const</w:t>
      </w:r>
      <w:proofErr w:type="spellEnd"/>
      <w:proofErr w:type="gramEnd"/>
      <w:r w:rsidRPr="00F67510">
        <w:rPr>
          <w:rFonts w:ascii="Courier New" w:hAnsi="Courier New" w:cs="Courier New"/>
          <w:sz w:val="20"/>
          <w:szCs w:val="20"/>
        </w:rPr>
        <w:t xml:space="preserve"> </w:t>
      </w:r>
      <w:proofErr w:type="spellStart"/>
      <w:r w:rsidRPr="00F67510">
        <w:rPr>
          <w:rFonts w:ascii="Courier New" w:hAnsi="Courier New" w:cs="Courier New"/>
          <w:sz w:val="20"/>
          <w:szCs w:val="20"/>
        </w:rPr>
        <w:t>cl_event</w:t>
      </w:r>
      <w:proofErr w:type="spellEnd"/>
      <w:r w:rsidRPr="00F67510">
        <w:rPr>
          <w:rFonts w:ascii="Courier New" w:hAnsi="Courier New" w:cs="Courier New"/>
          <w:sz w:val="20"/>
          <w:szCs w:val="20"/>
        </w:rPr>
        <w:t xml:space="preserve"> *</w:t>
      </w:r>
      <w:proofErr w:type="spellStart"/>
      <w:r w:rsidRPr="00F67510">
        <w:rPr>
          <w:rFonts w:ascii="Courier New" w:hAnsi="Courier New" w:cs="Courier New"/>
          <w:sz w:val="20"/>
          <w:szCs w:val="20"/>
        </w:rPr>
        <w:t>eventWaitList</w:t>
      </w:r>
      <w:proofErr w:type="spellEnd"/>
      <w:r w:rsidRPr="00F67510">
        <w:rPr>
          <w:rFonts w:ascii="Courier New" w:hAnsi="Courier New" w:cs="Courier New"/>
          <w:sz w:val="20"/>
          <w:szCs w:val="20"/>
        </w:rPr>
        <w:t>,</w:t>
      </w:r>
    </w:p>
    <w:p w:rsidR="00C5237E" w:rsidRDefault="00C5237E" w:rsidP="00C5237E">
      <w:pPr>
        <w:autoSpaceDE w:val="0"/>
        <w:autoSpaceDN w:val="0"/>
        <w:adjustRightInd w:val="0"/>
        <w:spacing w:after="0" w:line="240" w:lineRule="auto"/>
        <w:rPr>
          <w:rFonts w:ascii="Courier New" w:hAnsi="Courier New" w:cs="Courier New"/>
          <w:sz w:val="20"/>
          <w:szCs w:val="20"/>
        </w:rPr>
      </w:pPr>
      <w:r w:rsidRPr="00F67510">
        <w:rPr>
          <w:rFonts w:ascii="Courier New" w:hAnsi="Courier New" w:cs="Courier New"/>
          <w:sz w:val="20"/>
          <w:szCs w:val="20"/>
        </w:rPr>
        <w:t xml:space="preserve">    </w:t>
      </w:r>
      <w:proofErr w:type="spellStart"/>
      <w:r w:rsidRPr="00F67510">
        <w:rPr>
          <w:rFonts w:ascii="Courier New" w:hAnsi="Courier New" w:cs="Courier New"/>
          <w:sz w:val="20"/>
          <w:szCs w:val="20"/>
        </w:rPr>
        <w:t>cl_event</w:t>
      </w:r>
      <w:proofErr w:type="spellEnd"/>
      <w:r w:rsidRPr="00F67510">
        <w:rPr>
          <w:rFonts w:ascii="Courier New" w:hAnsi="Courier New" w:cs="Courier New"/>
          <w:sz w:val="20"/>
          <w:szCs w:val="20"/>
        </w:rPr>
        <w:t xml:space="preserve"> *events);</w:t>
      </w:r>
    </w:p>
    <w:p w:rsidR="00C5237E" w:rsidRDefault="00C5237E" w:rsidP="009A4266"/>
    <w:p w:rsidR="00C5237E" w:rsidRPr="00F67510" w:rsidRDefault="00C5237E" w:rsidP="00C5237E">
      <w:pPr>
        <w:autoSpaceDE w:val="0"/>
        <w:autoSpaceDN w:val="0"/>
        <w:adjustRightInd w:val="0"/>
        <w:spacing w:after="0" w:line="240" w:lineRule="auto"/>
        <w:rPr>
          <w:rFonts w:ascii="Courier New" w:hAnsi="Courier New" w:cs="Courier New"/>
          <w:sz w:val="20"/>
          <w:szCs w:val="20"/>
        </w:rPr>
      </w:pPr>
      <w:proofErr w:type="spellStart"/>
      <w:proofErr w:type="gramStart"/>
      <w:r w:rsidRPr="00F67510">
        <w:rPr>
          <w:rFonts w:ascii="Courier New" w:hAnsi="Courier New" w:cs="Courier New"/>
          <w:sz w:val="20"/>
          <w:szCs w:val="20"/>
        </w:rPr>
        <w:lastRenderedPageBreak/>
        <w:t>clAmdBlasStatus</w:t>
      </w:r>
      <w:proofErr w:type="spellEnd"/>
      <w:proofErr w:type="gramEnd"/>
      <w:r w:rsidRPr="00F67510">
        <w:rPr>
          <w:rFonts w:ascii="Courier New" w:hAnsi="Courier New" w:cs="Courier New"/>
          <w:sz w:val="20"/>
          <w:szCs w:val="20"/>
        </w:rPr>
        <w:t xml:space="preserve"> CLBLASAPI</w:t>
      </w:r>
    </w:p>
    <w:p w:rsidR="00C5237E" w:rsidRPr="00F67510" w:rsidRDefault="00C5237E" w:rsidP="00C5237E">
      <w:pPr>
        <w:autoSpaceDE w:val="0"/>
        <w:autoSpaceDN w:val="0"/>
        <w:adjustRightInd w:val="0"/>
        <w:spacing w:after="0" w:line="240" w:lineRule="auto"/>
        <w:rPr>
          <w:rFonts w:ascii="Courier New" w:hAnsi="Courier New" w:cs="Courier New"/>
          <w:sz w:val="20"/>
          <w:szCs w:val="20"/>
        </w:rPr>
      </w:pPr>
      <w:proofErr w:type="spellStart"/>
      <w:proofErr w:type="gramStart"/>
      <w:r w:rsidRPr="000A3C76">
        <w:rPr>
          <w:rFonts w:ascii="Courier New" w:hAnsi="Courier New" w:cs="Courier New"/>
          <w:b/>
          <w:sz w:val="20"/>
          <w:szCs w:val="20"/>
        </w:rPr>
        <w:t>clAmdBlasZsymm</w:t>
      </w:r>
      <w:proofErr w:type="spellEnd"/>
      <w:r w:rsidRPr="00F67510">
        <w:rPr>
          <w:rFonts w:ascii="Courier New" w:hAnsi="Courier New" w:cs="Courier New"/>
          <w:sz w:val="20"/>
          <w:szCs w:val="20"/>
        </w:rPr>
        <w:t>(</w:t>
      </w:r>
      <w:proofErr w:type="gramEnd"/>
    </w:p>
    <w:p w:rsidR="00C5237E" w:rsidRDefault="00C5237E" w:rsidP="00C5237E">
      <w:pPr>
        <w:autoSpaceDE w:val="0"/>
        <w:autoSpaceDN w:val="0"/>
        <w:adjustRightInd w:val="0"/>
        <w:spacing w:after="0" w:line="240" w:lineRule="auto"/>
        <w:rPr>
          <w:rFonts w:ascii="Courier New" w:hAnsi="Courier New" w:cs="Courier New"/>
          <w:sz w:val="20"/>
          <w:szCs w:val="20"/>
        </w:rPr>
      </w:pPr>
      <w:r w:rsidRPr="00F67510">
        <w:rPr>
          <w:rFonts w:ascii="Courier New" w:hAnsi="Courier New" w:cs="Courier New"/>
          <w:sz w:val="20"/>
          <w:szCs w:val="20"/>
        </w:rPr>
        <w:t xml:space="preserve">    </w:t>
      </w:r>
      <w:proofErr w:type="spellStart"/>
      <w:proofErr w:type="gramStart"/>
      <w:r w:rsidRPr="00F67510">
        <w:rPr>
          <w:rFonts w:ascii="Courier New" w:hAnsi="Courier New" w:cs="Courier New"/>
          <w:sz w:val="20"/>
          <w:szCs w:val="20"/>
        </w:rPr>
        <w:t>clAmdBlasOrder</w:t>
      </w:r>
      <w:proofErr w:type="spellEnd"/>
      <w:proofErr w:type="gramEnd"/>
      <w:r w:rsidRPr="00F67510">
        <w:rPr>
          <w:rFonts w:ascii="Courier New" w:hAnsi="Courier New" w:cs="Courier New"/>
          <w:sz w:val="20"/>
          <w:szCs w:val="20"/>
        </w:rPr>
        <w:t xml:space="preserve"> order,</w:t>
      </w:r>
    </w:p>
    <w:p w:rsidR="00C5237E" w:rsidRPr="00F67510" w:rsidRDefault="00C5237E" w:rsidP="00C5237E">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roofErr w:type="spellStart"/>
      <w:proofErr w:type="gramStart"/>
      <w:r>
        <w:rPr>
          <w:rFonts w:ascii="Courier New" w:hAnsi="Courier New" w:cs="Courier New"/>
          <w:sz w:val="20"/>
          <w:szCs w:val="20"/>
        </w:rPr>
        <w:t>clAmdBlasSide</w:t>
      </w:r>
      <w:proofErr w:type="spellEnd"/>
      <w:proofErr w:type="gramEnd"/>
      <w:r>
        <w:rPr>
          <w:rFonts w:ascii="Courier New" w:hAnsi="Courier New" w:cs="Courier New"/>
          <w:sz w:val="20"/>
          <w:szCs w:val="20"/>
        </w:rPr>
        <w:t xml:space="preserve"> side,</w:t>
      </w:r>
    </w:p>
    <w:p w:rsidR="00C5237E" w:rsidRDefault="00C5237E" w:rsidP="00C5237E">
      <w:pPr>
        <w:autoSpaceDE w:val="0"/>
        <w:autoSpaceDN w:val="0"/>
        <w:adjustRightInd w:val="0"/>
        <w:spacing w:after="0" w:line="240" w:lineRule="auto"/>
        <w:rPr>
          <w:rFonts w:ascii="Courier New" w:hAnsi="Courier New" w:cs="Courier New"/>
          <w:sz w:val="20"/>
          <w:szCs w:val="20"/>
        </w:rPr>
      </w:pPr>
      <w:r w:rsidRPr="00F67510">
        <w:rPr>
          <w:rFonts w:ascii="Courier New" w:hAnsi="Courier New" w:cs="Courier New"/>
          <w:sz w:val="20"/>
          <w:szCs w:val="20"/>
        </w:rPr>
        <w:t xml:space="preserve">    </w:t>
      </w:r>
      <w:proofErr w:type="spellStart"/>
      <w:proofErr w:type="gramStart"/>
      <w:r w:rsidRPr="00F67510">
        <w:rPr>
          <w:rFonts w:ascii="Courier New" w:hAnsi="Courier New" w:cs="Courier New"/>
          <w:sz w:val="20"/>
          <w:szCs w:val="20"/>
        </w:rPr>
        <w:t>clAmdBlasUplo</w:t>
      </w:r>
      <w:proofErr w:type="spellEnd"/>
      <w:proofErr w:type="gramEnd"/>
      <w:r w:rsidRPr="00F67510">
        <w:rPr>
          <w:rFonts w:ascii="Courier New" w:hAnsi="Courier New" w:cs="Courier New"/>
          <w:sz w:val="20"/>
          <w:szCs w:val="20"/>
        </w:rPr>
        <w:t xml:space="preserve"> </w:t>
      </w:r>
      <w:proofErr w:type="spellStart"/>
      <w:r w:rsidRPr="00F67510">
        <w:rPr>
          <w:rFonts w:ascii="Courier New" w:hAnsi="Courier New" w:cs="Courier New"/>
          <w:sz w:val="20"/>
          <w:szCs w:val="20"/>
        </w:rPr>
        <w:t>uplo</w:t>
      </w:r>
      <w:proofErr w:type="spellEnd"/>
      <w:r w:rsidRPr="00F67510">
        <w:rPr>
          <w:rFonts w:ascii="Courier New" w:hAnsi="Courier New" w:cs="Courier New"/>
          <w:sz w:val="20"/>
          <w:szCs w:val="20"/>
        </w:rPr>
        <w:t>,</w:t>
      </w:r>
    </w:p>
    <w:p w:rsidR="00C5237E" w:rsidRDefault="00C5237E" w:rsidP="00C5237E">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roofErr w:type="spellStart"/>
      <w:proofErr w:type="gramStart"/>
      <w:r>
        <w:rPr>
          <w:rFonts w:ascii="Courier New" w:hAnsi="Courier New" w:cs="Courier New"/>
          <w:sz w:val="20"/>
          <w:szCs w:val="20"/>
        </w:rPr>
        <w:t>int</w:t>
      </w:r>
      <w:proofErr w:type="spellEnd"/>
      <w:proofErr w:type="gramEnd"/>
      <w:r>
        <w:rPr>
          <w:rFonts w:ascii="Courier New" w:hAnsi="Courier New" w:cs="Courier New"/>
          <w:sz w:val="20"/>
          <w:szCs w:val="20"/>
        </w:rPr>
        <w:t xml:space="preserve"> M,</w:t>
      </w:r>
    </w:p>
    <w:p w:rsidR="00C5237E" w:rsidRDefault="00C5237E" w:rsidP="00C5237E">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roofErr w:type="spellStart"/>
      <w:proofErr w:type="gramStart"/>
      <w:r>
        <w:rPr>
          <w:rFonts w:ascii="Courier New" w:hAnsi="Courier New" w:cs="Courier New"/>
          <w:sz w:val="20"/>
          <w:szCs w:val="20"/>
        </w:rPr>
        <w:t>int</w:t>
      </w:r>
      <w:proofErr w:type="spellEnd"/>
      <w:proofErr w:type="gramEnd"/>
      <w:r>
        <w:rPr>
          <w:rFonts w:ascii="Courier New" w:hAnsi="Courier New" w:cs="Courier New"/>
          <w:sz w:val="20"/>
          <w:szCs w:val="20"/>
        </w:rPr>
        <w:t xml:space="preserve"> N,</w:t>
      </w:r>
    </w:p>
    <w:p w:rsidR="00C5237E" w:rsidRPr="00F67510" w:rsidRDefault="00C5237E" w:rsidP="00C5237E">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roofErr w:type="spellStart"/>
      <w:proofErr w:type="gramStart"/>
      <w:r>
        <w:rPr>
          <w:rFonts w:ascii="Courier New" w:hAnsi="Courier New" w:cs="Courier New"/>
          <w:sz w:val="20"/>
          <w:szCs w:val="20"/>
        </w:rPr>
        <w:t>clDoubleComplex</w:t>
      </w:r>
      <w:proofErr w:type="spellEnd"/>
      <w:proofErr w:type="gramEnd"/>
      <w:r>
        <w:rPr>
          <w:rFonts w:ascii="Courier New" w:hAnsi="Courier New" w:cs="Courier New"/>
          <w:sz w:val="20"/>
          <w:szCs w:val="20"/>
        </w:rPr>
        <w:t xml:space="preserve"> alpha,</w:t>
      </w:r>
    </w:p>
    <w:p w:rsidR="00C5237E" w:rsidRDefault="00C5237E" w:rsidP="00C5237E">
      <w:pPr>
        <w:autoSpaceDE w:val="0"/>
        <w:autoSpaceDN w:val="0"/>
        <w:adjustRightInd w:val="0"/>
        <w:spacing w:after="0" w:line="240" w:lineRule="auto"/>
        <w:rPr>
          <w:rFonts w:ascii="Courier New" w:hAnsi="Courier New" w:cs="Courier New"/>
          <w:sz w:val="20"/>
          <w:szCs w:val="20"/>
        </w:rPr>
      </w:pPr>
      <w:r w:rsidRPr="00F67510">
        <w:rPr>
          <w:rFonts w:ascii="Courier New" w:hAnsi="Courier New" w:cs="Courier New"/>
          <w:sz w:val="20"/>
          <w:szCs w:val="20"/>
        </w:rPr>
        <w:t xml:space="preserve">    </w:t>
      </w:r>
      <w:proofErr w:type="spellStart"/>
      <w:proofErr w:type="gramStart"/>
      <w:r w:rsidRPr="00F67510">
        <w:rPr>
          <w:rFonts w:ascii="Courier New" w:hAnsi="Courier New" w:cs="Courier New"/>
          <w:sz w:val="20"/>
          <w:szCs w:val="20"/>
        </w:rPr>
        <w:t>const</w:t>
      </w:r>
      <w:proofErr w:type="spellEnd"/>
      <w:proofErr w:type="gramEnd"/>
      <w:r w:rsidRPr="00F67510">
        <w:rPr>
          <w:rFonts w:ascii="Courier New" w:hAnsi="Courier New" w:cs="Courier New"/>
          <w:sz w:val="20"/>
          <w:szCs w:val="20"/>
        </w:rPr>
        <w:t xml:space="preserve"> </w:t>
      </w:r>
      <w:proofErr w:type="spellStart"/>
      <w:r w:rsidRPr="00F67510">
        <w:rPr>
          <w:rFonts w:ascii="Courier New" w:hAnsi="Courier New" w:cs="Courier New"/>
          <w:sz w:val="20"/>
          <w:szCs w:val="20"/>
        </w:rPr>
        <w:t>cl_mem</w:t>
      </w:r>
      <w:proofErr w:type="spellEnd"/>
      <w:r w:rsidRPr="00F67510">
        <w:rPr>
          <w:rFonts w:ascii="Courier New" w:hAnsi="Courier New" w:cs="Courier New"/>
          <w:sz w:val="20"/>
          <w:szCs w:val="20"/>
        </w:rPr>
        <w:t xml:space="preserve"> A,</w:t>
      </w:r>
    </w:p>
    <w:p w:rsidR="00C5237E" w:rsidRPr="0072524B" w:rsidRDefault="00C5237E" w:rsidP="00C5237E">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roofErr w:type="spellStart"/>
      <w:proofErr w:type="gramStart"/>
      <w:r>
        <w:rPr>
          <w:rFonts w:ascii="Courier New" w:hAnsi="Courier New" w:cs="Courier New"/>
          <w:sz w:val="20"/>
          <w:szCs w:val="20"/>
        </w:rPr>
        <w:t>int</w:t>
      </w:r>
      <w:proofErr w:type="spellEnd"/>
      <w:proofErr w:type="gramEnd"/>
      <w:r>
        <w:rPr>
          <w:rFonts w:ascii="Courier New" w:hAnsi="Courier New" w:cs="Courier New"/>
          <w:sz w:val="20"/>
          <w:szCs w:val="20"/>
        </w:rPr>
        <w:t xml:space="preserve"> </w:t>
      </w:r>
      <w:proofErr w:type="spellStart"/>
      <w:r>
        <w:rPr>
          <w:rFonts w:ascii="Courier New" w:hAnsi="Courier New" w:cs="Courier New"/>
          <w:sz w:val="20"/>
          <w:szCs w:val="20"/>
        </w:rPr>
        <w:t>offa</w:t>
      </w:r>
      <w:proofErr w:type="spellEnd"/>
      <w:r>
        <w:rPr>
          <w:rFonts w:ascii="Courier New" w:hAnsi="Courier New" w:cs="Courier New"/>
          <w:sz w:val="20"/>
          <w:szCs w:val="20"/>
        </w:rPr>
        <w:t>,</w:t>
      </w:r>
    </w:p>
    <w:p w:rsidR="00C5237E" w:rsidRDefault="00C5237E" w:rsidP="00C5237E">
      <w:pPr>
        <w:autoSpaceDE w:val="0"/>
        <w:autoSpaceDN w:val="0"/>
        <w:adjustRightInd w:val="0"/>
        <w:spacing w:after="0" w:line="240" w:lineRule="auto"/>
        <w:rPr>
          <w:rFonts w:ascii="Courier New" w:hAnsi="Courier New" w:cs="Courier New"/>
          <w:sz w:val="20"/>
          <w:szCs w:val="20"/>
        </w:rPr>
      </w:pPr>
      <w:r w:rsidRPr="00F67510">
        <w:rPr>
          <w:rFonts w:ascii="Courier New" w:hAnsi="Courier New" w:cs="Courier New"/>
          <w:sz w:val="20"/>
          <w:szCs w:val="20"/>
        </w:rPr>
        <w:t xml:space="preserve">    </w:t>
      </w:r>
      <w:proofErr w:type="spellStart"/>
      <w:proofErr w:type="gramStart"/>
      <w:r w:rsidRPr="00F67510">
        <w:rPr>
          <w:rFonts w:ascii="Courier New" w:hAnsi="Courier New" w:cs="Courier New"/>
          <w:sz w:val="20"/>
          <w:szCs w:val="20"/>
        </w:rPr>
        <w:t>size_t</w:t>
      </w:r>
      <w:proofErr w:type="spellEnd"/>
      <w:proofErr w:type="gramEnd"/>
      <w:r w:rsidRPr="00F67510">
        <w:rPr>
          <w:rFonts w:ascii="Courier New" w:hAnsi="Courier New" w:cs="Courier New"/>
          <w:sz w:val="20"/>
          <w:szCs w:val="20"/>
        </w:rPr>
        <w:t xml:space="preserve"> </w:t>
      </w:r>
      <w:proofErr w:type="spellStart"/>
      <w:r w:rsidRPr="00F67510">
        <w:rPr>
          <w:rFonts w:ascii="Courier New" w:hAnsi="Courier New" w:cs="Courier New"/>
          <w:sz w:val="20"/>
          <w:szCs w:val="20"/>
        </w:rPr>
        <w:t>lda</w:t>
      </w:r>
      <w:proofErr w:type="spellEnd"/>
      <w:r w:rsidRPr="00F67510">
        <w:rPr>
          <w:rFonts w:ascii="Courier New" w:hAnsi="Courier New" w:cs="Courier New"/>
          <w:sz w:val="20"/>
          <w:szCs w:val="20"/>
        </w:rPr>
        <w:t>,</w:t>
      </w:r>
    </w:p>
    <w:p w:rsidR="00C5237E" w:rsidRDefault="00C5237E" w:rsidP="00C5237E">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roofErr w:type="spellStart"/>
      <w:proofErr w:type="gramStart"/>
      <w:r>
        <w:rPr>
          <w:rFonts w:ascii="Courier New" w:hAnsi="Courier New" w:cs="Courier New"/>
          <w:sz w:val="20"/>
          <w:szCs w:val="20"/>
        </w:rPr>
        <w:t>const</w:t>
      </w:r>
      <w:proofErr w:type="spellEnd"/>
      <w:proofErr w:type="gramEnd"/>
      <w:r>
        <w:rPr>
          <w:rFonts w:ascii="Courier New" w:hAnsi="Courier New" w:cs="Courier New"/>
          <w:sz w:val="20"/>
          <w:szCs w:val="20"/>
        </w:rPr>
        <w:t xml:space="preserve"> </w:t>
      </w:r>
      <w:proofErr w:type="spellStart"/>
      <w:r>
        <w:rPr>
          <w:rFonts w:ascii="Courier New" w:hAnsi="Courier New" w:cs="Courier New"/>
          <w:sz w:val="20"/>
          <w:szCs w:val="20"/>
        </w:rPr>
        <w:t>cl_mem</w:t>
      </w:r>
      <w:proofErr w:type="spellEnd"/>
      <w:r>
        <w:rPr>
          <w:rFonts w:ascii="Courier New" w:hAnsi="Courier New" w:cs="Courier New"/>
          <w:sz w:val="20"/>
          <w:szCs w:val="20"/>
        </w:rPr>
        <w:t xml:space="preserve"> B</w:t>
      </w:r>
      <w:r w:rsidRPr="00F67510">
        <w:rPr>
          <w:rFonts w:ascii="Courier New" w:hAnsi="Courier New" w:cs="Courier New"/>
          <w:sz w:val="20"/>
          <w:szCs w:val="20"/>
        </w:rPr>
        <w:t>,</w:t>
      </w:r>
    </w:p>
    <w:p w:rsidR="00C5237E" w:rsidRPr="0072524B" w:rsidRDefault="00C5237E" w:rsidP="00C5237E">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roofErr w:type="spellStart"/>
      <w:proofErr w:type="gramStart"/>
      <w:r>
        <w:rPr>
          <w:rFonts w:ascii="Courier New" w:hAnsi="Courier New" w:cs="Courier New"/>
          <w:sz w:val="20"/>
          <w:szCs w:val="20"/>
        </w:rPr>
        <w:t>int</w:t>
      </w:r>
      <w:proofErr w:type="spellEnd"/>
      <w:proofErr w:type="gramEnd"/>
      <w:r>
        <w:rPr>
          <w:rFonts w:ascii="Courier New" w:hAnsi="Courier New" w:cs="Courier New"/>
          <w:sz w:val="20"/>
          <w:szCs w:val="20"/>
        </w:rPr>
        <w:t xml:space="preserve"> </w:t>
      </w:r>
      <w:proofErr w:type="spellStart"/>
      <w:r>
        <w:rPr>
          <w:rFonts w:ascii="Courier New" w:hAnsi="Courier New" w:cs="Courier New"/>
          <w:sz w:val="20"/>
          <w:szCs w:val="20"/>
        </w:rPr>
        <w:t>offb</w:t>
      </w:r>
      <w:proofErr w:type="spellEnd"/>
      <w:r>
        <w:rPr>
          <w:rFonts w:ascii="Courier New" w:hAnsi="Courier New" w:cs="Courier New"/>
          <w:sz w:val="20"/>
          <w:szCs w:val="20"/>
        </w:rPr>
        <w:t>,</w:t>
      </w:r>
    </w:p>
    <w:p w:rsidR="00C5237E" w:rsidRDefault="00C5237E" w:rsidP="00C5237E">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roofErr w:type="spellStart"/>
      <w:proofErr w:type="gramStart"/>
      <w:r>
        <w:rPr>
          <w:rFonts w:ascii="Courier New" w:hAnsi="Courier New" w:cs="Courier New"/>
          <w:sz w:val="20"/>
          <w:szCs w:val="20"/>
        </w:rPr>
        <w:t>size_t</w:t>
      </w:r>
      <w:proofErr w:type="spellEnd"/>
      <w:proofErr w:type="gramEnd"/>
      <w:r>
        <w:rPr>
          <w:rFonts w:ascii="Courier New" w:hAnsi="Courier New" w:cs="Courier New"/>
          <w:sz w:val="20"/>
          <w:szCs w:val="20"/>
        </w:rPr>
        <w:t xml:space="preserve"> </w:t>
      </w:r>
      <w:proofErr w:type="spellStart"/>
      <w:r>
        <w:rPr>
          <w:rFonts w:ascii="Courier New" w:hAnsi="Courier New" w:cs="Courier New"/>
          <w:sz w:val="20"/>
          <w:szCs w:val="20"/>
        </w:rPr>
        <w:t>ldb</w:t>
      </w:r>
      <w:proofErr w:type="spellEnd"/>
      <w:r w:rsidRPr="00F67510">
        <w:rPr>
          <w:rFonts w:ascii="Courier New" w:hAnsi="Courier New" w:cs="Courier New"/>
          <w:sz w:val="20"/>
          <w:szCs w:val="20"/>
        </w:rPr>
        <w:t>,</w:t>
      </w:r>
    </w:p>
    <w:p w:rsidR="00C5237E" w:rsidRDefault="00C5237E" w:rsidP="00C5237E">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roofErr w:type="spellStart"/>
      <w:proofErr w:type="gramStart"/>
      <w:r>
        <w:rPr>
          <w:rFonts w:ascii="Courier New" w:hAnsi="Courier New" w:cs="Courier New"/>
          <w:sz w:val="20"/>
          <w:szCs w:val="20"/>
        </w:rPr>
        <w:t>clDoubleComplex</w:t>
      </w:r>
      <w:proofErr w:type="spellEnd"/>
      <w:proofErr w:type="gramEnd"/>
      <w:r>
        <w:rPr>
          <w:rFonts w:ascii="Courier New" w:hAnsi="Courier New" w:cs="Courier New"/>
          <w:sz w:val="20"/>
          <w:szCs w:val="20"/>
        </w:rPr>
        <w:t xml:space="preserve"> beta,</w:t>
      </w:r>
    </w:p>
    <w:p w:rsidR="00C5237E" w:rsidRDefault="00C5237E" w:rsidP="00C5237E">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roofErr w:type="spellStart"/>
      <w:proofErr w:type="gramStart"/>
      <w:r>
        <w:rPr>
          <w:rFonts w:ascii="Courier New" w:hAnsi="Courier New" w:cs="Courier New"/>
          <w:sz w:val="20"/>
          <w:szCs w:val="20"/>
        </w:rPr>
        <w:t>const</w:t>
      </w:r>
      <w:proofErr w:type="spellEnd"/>
      <w:proofErr w:type="gramEnd"/>
      <w:r>
        <w:rPr>
          <w:rFonts w:ascii="Courier New" w:hAnsi="Courier New" w:cs="Courier New"/>
          <w:sz w:val="20"/>
          <w:szCs w:val="20"/>
        </w:rPr>
        <w:t xml:space="preserve"> </w:t>
      </w:r>
      <w:proofErr w:type="spellStart"/>
      <w:r>
        <w:rPr>
          <w:rFonts w:ascii="Courier New" w:hAnsi="Courier New" w:cs="Courier New"/>
          <w:sz w:val="20"/>
          <w:szCs w:val="20"/>
        </w:rPr>
        <w:t>cl_mem</w:t>
      </w:r>
      <w:proofErr w:type="spellEnd"/>
      <w:r>
        <w:rPr>
          <w:rFonts w:ascii="Courier New" w:hAnsi="Courier New" w:cs="Courier New"/>
          <w:sz w:val="20"/>
          <w:szCs w:val="20"/>
        </w:rPr>
        <w:t xml:space="preserve"> C</w:t>
      </w:r>
      <w:r w:rsidRPr="00F67510">
        <w:rPr>
          <w:rFonts w:ascii="Courier New" w:hAnsi="Courier New" w:cs="Courier New"/>
          <w:sz w:val="20"/>
          <w:szCs w:val="20"/>
        </w:rPr>
        <w:t>,</w:t>
      </w:r>
    </w:p>
    <w:p w:rsidR="00C5237E" w:rsidRDefault="00C5237E" w:rsidP="00C5237E">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roofErr w:type="spellStart"/>
      <w:proofErr w:type="gramStart"/>
      <w:r>
        <w:rPr>
          <w:rFonts w:ascii="Courier New" w:hAnsi="Courier New" w:cs="Courier New"/>
          <w:sz w:val="20"/>
          <w:szCs w:val="20"/>
        </w:rPr>
        <w:t>int</w:t>
      </w:r>
      <w:proofErr w:type="spellEnd"/>
      <w:proofErr w:type="gramEnd"/>
      <w:r>
        <w:rPr>
          <w:rFonts w:ascii="Courier New" w:hAnsi="Courier New" w:cs="Courier New"/>
          <w:sz w:val="20"/>
          <w:szCs w:val="20"/>
        </w:rPr>
        <w:t xml:space="preserve"> </w:t>
      </w:r>
      <w:proofErr w:type="spellStart"/>
      <w:r>
        <w:rPr>
          <w:rFonts w:ascii="Courier New" w:hAnsi="Courier New" w:cs="Courier New"/>
          <w:sz w:val="20"/>
          <w:szCs w:val="20"/>
        </w:rPr>
        <w:t>offc</w:t>
      </w:r>
      <w:proofErr w:type="spellEnd"/>
      <w:r>
        <w:rPr>
          <w:rFonts w:ascii="Courier New" w:hAnsi="Courier New" w:cs="Courier New"/>
          <w:sz w:val="20"/>
          <w:szCs w:val="20"/>
        </w:rPr>
        <w:t>,</w:t>
      </w:r>
    </w:p>
    <w:p w:rsidR="00C5237E" w:rsidRPr="0072524B" w:rsidRDefault="00C5237E" w:rsidP="00C5237E">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roofErr w:type="spellStart"/>
      <w:proofErr w:type="gramStart"/>
      <w:r>
        <w:rPr>
          <w:rFonts w:ascii="Courier New" w:hAnsi="Courier New" w:cs="Courier New"/>
          <w:sz w:val="20"/>
          <w:szCs w:val="20"/>
        </w:rPr>
        <w:t>int</w:t>
      </w:r>
      <w:proofErr w:type="spellEnd"/>
      <w:proofErr w:type="gramEnd"/>
      <w:r>
        <w:rPr>
          <w:rFonts w:ascii="Courier New" w:hAnsi="Courier New" w:cs="Courier New"/>
          <w:sz w:val="20"/>
          <w:szCs w:val="20"/>
        </w:rPr>
        <w:t xml:space="preserve"> </w:t>
      </w:r>
      <w:proofErr w:type="spellStart"/>
      <w:r>
        <w:rPr>
          <w:rFonts w:ascii="Courier New" w:hAnsi="Courier New" w:cs="Courier New"/>
          <w:sz w:val="20"/>
          <w:szCs w:val="20"/>
        </w:rPr>
        <w:t>ldc</w:t>
      </w:r>
      <w:proofErr w:type="spellEnd"/>
      <w:r>
        <w:rPr>
          <w:rFonts w:ascii="Courier New" w:hAnsi="Courier New" w:cs="Courier New"/>
          <w:sz w:val="20"/>
          <w:szCs w:val="20"/>
        </w:rPr>
        <w:t>,</w:t>
      </w:r>
    </w:p>
    <w:p w:rsidR="00C5237E" w:rsidRPr="00F67510" w:rsidRDefault="00C5237E" w:rsidP="00C5237E">
      <w:pPr>
        <w:autoSpaceDE w:val="0"/>
        <w:autoSpaceDN w:val="0"/>
        <w:adjustRightInd w:val="0"/>
        <w:spacing w:after="0" w:line="240" w:lineRule="auto"/>
        <w:rPr>
          <w:rFonts w:ascii="Courier New" w:hAnsi="Courier New" w:cs="Courier New"/>
          <w:sz w:val="20"/>
          <w:szCs w:val="20"/>
        </w:rPr>
      </w:pPr>
      <w:r w:rsidRPr="00F67510">
        <w:rPr>
          <w:rFonts w:ascii="Courier New" w:hAnsi="Courier New" w:cs="Courier New"/>
          <w:sz w:val="20"/>
          <w:szCs w:val="20"/>
        </w:rPr>
        <w:t xml:space="preserve">    </w:t>
      </w:r>
      <w:proofErr w:type="spellStart"/>
      <w:proofErr w:type="gramStart"/>
      <w:r w:rsidRPr="00F67510">
        <w:rPr>
          <w:rFonts w:ascii="Courier New" w:hAnsi="Courier New" w:cs="Courier New"/>
          <w:sz w:val="20"/>
          <w:szCs w:val="20"/>
        </w:rPr>
        <w:t>cl_uint</w:t>
      </w:r>
      <w:proofErr w:type="spellEnd"/>
      <w:proofErr w:type="gramEnd"/>
      <w:r w:rsidRPr="00F67510">
        <w:rPr>
          <w:rFonts w:ascii="Courier New" w:hAnsi="Courier New" w:cs="Courier New"/>
          <w:sz w:val="20"/>
          <w:szCs w:val="20"/>
        </w:rPr>
        <w:t xml:space="preserve"> </w:t>
      </w:r>
      <w:proofErr w:type="spellStart"/>
      <w:r w:rsidRPr="00F67510">
        <w:rPr>
          <w:rFonts w:ascii="Courier New" w:hAnsi="Courier New" w:cs="Courier New"/>
          <w:sz w:val="20"/>
          <w:szCs w:val="20"/>
        </w:rPr>
        <w:t>numCommandQueues</w:t>
      </w:r>
      <w:proofErr w:type="spellEnd"/>
      <w:r w:rsidRPr="00F67510">
        <w:rPr>
          <w:rFonts w:ascii="Courier New" w:hAnsi="Courier New" w:cs="Courier New"/>
          <w:sz w:val="20"/>
          <w:szCs w:val="20"/>
        </w:rPr>
        <w:t>,</w:t>
      </w:r>
    </w:p>
    <w:p w:rsidR="00C5237E" w:rsidRPr="00F67510" w:rsidRDefault="00C5237E" w:rsidP="00C5237E">
      <w:pPr>
        <w:autoSpaceDE w:val="0"/>
        <w:autoSpaceDN w:val="0"/>
        <w:adjustRightInd w:val="0"/>
        <w:spacing w:after="0" w:line="240" w:lineRule="auto"/>
        <w:rPr>
          <w:rFonts w:ascii="Courier New" w:hAnsi="Courier New" w:cs="Courier New"/>
          <w:sz w:val="20"/>
          <w:szCs w:val="20"/>
        </w:rPr>
      </w:pPr>
      <w:r w:rsidRPr="00F67510">
        <w:rPr>
          <w:rFonts w:ascii="Courier New" w:hAnsi="Courier New" w:cs="Courier New"/>
          <w:sz w:val="20"/>
          <w:szCs w:val="20"/>
        </w:rPr>
        <w:t xml:space="preserve">    </w:t>
      </w:r>
      <w:proofErr w:type="spellStart"/>
      <w:r w:rsidRPr="00F67510">
        <w:rPr>
          <w:rFonts w:ascii="Courier New" w:hAnsi="Courier New" w:cs="Courier New"/>
          <w:sz w:val="20"/>
          <w:szCs w:val="20"/>
        </w:rPr>
        <w:t>cl_command_queue</w:t>
      </w:r>
      <w:proofErr w:type="spellEnd"/>
      <w:r w:rsidRPr="00F67510">
        <w:rPr>
          <w:rFonts w:ascii="Courier New" w:hAnsi="Courier New" w:cs="Courier New"/>
          <w:sz w:val="20"/>
          <w:szCs w:val="20"/>
        </w:rPr>
        <w:t xml:space="preserve"> *</w:t>
      </w:r>
      <w:proofErr w:type="spellStart"/>
      <w:r w:rsidRPr="00F67510">
        <w:rPr>
          <w:rFonts w:ascii="Courier New" w:hAnsi="Courier New" w:cs="Courier New"/>
          <w:sz w:val="20"/>
          <w:szCs w:val="20"/>
        </w:rPr>
        <w:t>commandQueues</w:t>
      </w:r>
      <w:proofErr w:type="spellEnd"/>
      <w:r w:rsidRPr="00F67510">
        <w:rPr>
          <w:rFonts w:ascii="Courier New" w:hAnsi="Courier New" w:cs="Courier New"/>
          <w:sz w:val="20"/>
          <w:szCs w:val="20"/>
        </w:rPr>
        <w:t>,</w:t>
      </w:r>
    </w:p>
    <w:p w:rsidR="00C5237E" w:rsidRPr="00F67510" w:rsidRDefault="00C5237E" w:rsidP="00C5237E">
      <w:pPr>
        <w:autoSpaceDE w:val="0"/>
        <w:autoSpaceDN w:val="0"/>
        <w:adjustRightInd w:val="0"/>
        <w:spacing w:after="0" w:line="240" w:lineRule="auto"/>
        <w:rPr>
          <w:rFonts w:ascii="Courier New" w:hAnsi="Courier New" w:cs="Courier New"/>
          <w:sz w:val="20"/>
          <w:szCs w:val="20"/>
        </w:rPr>
      </w:pPr>
      <w:r w:rsidRPr="00F67510">
        <w:rPr>
          <w:rFonts w:ascii="Courier New" w:hAnsi="Courier New" w:cs="Courier New"/>
          <w:sz w:val="20"/>
          <w:szCs w:val="20"/>
        </w:rPr>
        <w:t xml:space="preserve">    </w:t>
      </w:r>
      <w:proofErr w:type="spellStart"/>
      <w:proofErr w:type="gramStart"/>
      <w:r w:rsidRPr="00F67510">
        <w:rPr>
          <w:rFonts w:ascii="Courier New" w:hAnsi="Courier New" w:cs="Courier New"/>
          <w:sz w:val="20"/>
          <w:szCs w:val="20"/>
        </w:rPr>
        <w:t>cl_uint</w:t>
      </w:r>
      <w:proofErr w:type="spellEnd"/>
      <w:proofErr w:type="gramEnd"/>
      <w:r w:rsidRPr="00F67510">
        <w:rPr>
          <w:rFonts w:ascii="Courier New" w:hAnsi="Courier New" w:cs="Courier New"/>
          <w:sz w:val="20"/>
          <w:szCs w:val="20"/>
        </w:rPr>
        <w:t xml:space="preserve"> </w:t>
      </w:r>
      <w:proofErr w:type="spellStart"/>
      <w:r w:rsidRPr="00F67510">
        <w:rPr>
          <w:rFonts w:ascii="Courier New" w:hAnsi="Courier New" w:cs="Courier New"/>
          <w:sz w:val="20"/>
          <w:szCs w:val="20"/>
        </w:rPr>
        <w:t>numEventsInWaitList</w:t>
      </w:r>
      <w:proofErr w:type="spellEnd"/>
      <w:r w:rsidRPr="00F67510">
        <w:rPr>
          <w:rFonts w:ascii="Courier New" w:hAnsi="Courier New" w:cs="Courier New"/>
          <w:sz w:val="20"/>
          <w:szCs w:val="20"/>
        </w:rPr>
        <w:t>,</w:t>
      </w:r>
    </w:p>
    <w:p w:rsidR="00C5237E" w:rsidRPr="00F67510" w:rsidRDefault="00C5237E" w:rsidP="00C5237E">
      <w:pPr>
        <w:autoSpaceDE w:val="0"/>
        <w:autoSpaceDN w:val="0"/>
        <w:adjustRightInd w:val="0"/>
        <w:spacing w:after="0" w:line="240" w:lineRule="auto"/>
        <w:rPr>
          <w:rFonts w:ascii="Courier New" w:hAnsi="Courier New" w:cs="Courier New"/>
          <w:sz w:val="20"/>
          <w:szCs w:val="20"/>
        </w:rPr>
      </w:pPr>
      <w:r w:rsidRPr="00F67510">
        <w:rPr>
          <w:rFonts w:ascii="Courier New" w:hAnsi="Courier New" w:cs="Courier New"/>
          <w:sz w:val="20"/>
          <w:szCs w:val="20"/>
        </w:rPr>
        <w:t xml:space="preserve">    </w:t>
      </w:r>
      <w:proofErr w:type="spellStart"/>
      <w:proofErr w:type="gramStart"/>
      <w:r w:rsidRPr="00F67510">
        <w:rPr>
          <w:rFonts w:ascii="Courier New" w:hAnsi="Courier New" w:cs="Courier New"/>
          <w:sz w:val="20"/>
          <w:szCs w:val="20"/>
        </w:rPr>
        <w:t>const</w:t>
      </w:r>
      <w:proofErr w:type="spellEnd"/>
      <w:proofErr w:type="gramEnd"/>
      <w:r w:rsidRPr="00F67510">
        <w:rPr>
          <w:rFonts w:ascii="Courier New" w:hAnsi="Courier New" w:cs="Courier New"/>
          <w:sz w:val="20"/>
          <w:szCs w:val="20"/>
        </w:rPr>
        <w:t xml:space="preserve"> </w:t>
      </w:r>
      <w:proofErr w:type="spellStart"/>
      <w:r w:rsidRPr="00F67510">
        <w:rPr>
          <w:rFonts w:ascii="Courier New" w:hAnsi="Courier New" w:cs="Courier New"/>
          <w:sz w:val="20"/>
          <w:szCs w:val="20"/>
        </w:rPr>
        <w:t>cl_event</w:t>
      </w:r>
      <w:proofErr w:type="spellEnd"/>
      <w:r w:rsidRPr="00F67510">
        <w:rPr>
          <w:rFonts w:ascii="Courier New" w:hAnsi="Courier New" w:cs="Courier New"/>
          <w:sz w:val="20"/>
          <w:szCs w:val="20"/>
        </w:rPr>
        <w:t xml:space="preserve"> *</w:t>
      </w:r>
      <w:proofErr w:type="spellStart"/>
      <w:r w:rsidRPr="00F67510">
        <w:rPr>
          <w:rFonts w:ascii="Courier New" w:hAnsi="Courier New" w:cs="Courier New"/>
          <w:sz w:val="20"/>
          <w:szCs w:val="20"/>
        </w:rPr>
        <w:t>eventWaitList</w:t>
      </w:r>
      <w:proofErr w:type="spellEnd"/>
      <w:r w:rsidRPr="00F67510">
        <w:rPr>
          <w:rFonts w:ascii="Courier New" w:hAnsi="Courier New" w:cs="Courier New"/>
          <w:sz w:val="20"/>
          <w:szCs w:val="20"/>
        </w:rPr>
        <w:t>,</w:t>
      </w:r>
    </w:p>
    <w:p w:rsidR="00C5237E" w:rsidRDefault="00C5237E" w:rsidP="00C5237E">
      <w:pPr>
        <w:autoSpaceDE w:val="0"/>
        <w:autoSpaceDN w:val="0"/>
        <w:adjustRightInd w:val="0"/>
        <w:spacing w:after="0" w:line="240" w:lineRule="auto"/>
        <w:rPr>
          <w:rFonts w:ascii="Courier New" w:hAnsi="Courier New" w:cs="Courier New"/>
          <w:sz w:val="20"/>
          <w:szCs w:val="20"/>
        </w:rPr>
      </w:pPr>
      <w:r w:rsidRPr="00F67510">
        <w:rPr>
          <w:rFonts w:ascii="Courier New" w:hAnsi="Courier New" w:cs="Courier New"/>
          <w:sz w:val="20"/>
          <w:szCs w:val="20"/>
        </w:rPr>
        <w:t xml:space="preserve">    </w:t>
      </w:r>
      <w:proofErr w:type="spellStart"/>
      <w:r w:rsidRPr="00F67510">
        <w:rPr>
          <w:rFonts w:ascii="Courier New" w:hAnsi="Courier New" w:cs="Courier New"/>
          <w:sz w:val="20"/>
          <w:szCs w:val="20"/>
        </w:rPr>
        <w:t>cl_event</w:t>
      </w:r>
      <w:proofErr w:type="spellEnd"/>
      <w:r w:rsidRPr="00F67510">
        <w:rPr>
          <w:rFonts w:ascii="Courier New" w:hAnsi="Courier New" w:cs="Courier New"/>
          <w:sz w:val="20"/>
          <w:szCs w:val="20"/>
        </w:rPr>
        <w:t xml:space="preserve"> *events);</w:t>
      </w:r>
    </w:p>
    <w:p w:rsidR="00C5237E" w:rsidRPr="009A4266" w:rsidRDefault="00C5237E" w:rsidP="009A4266"/>
    <w:p w:rsidR="00130395" w:rsidRDefault="005A0311" w:rsidP="005A0311">
      <w:pPr>
        <w:pStyle w:val="Heading3"/>
      </w:pPr>
      <w:bookmarkStart w:id="75" w:name="_Toc363488000"/>
      <w:r>
        <w:t>DESIGN</w:t>
      </w:r>
      <w:bookmarkEnd w:id="75"/>
    </w:p>
    <w:p w:rsidR="00AE0E2A" w:rsidRDefault="000C2437" w:rsidP="00F24013">
      <w:pPr>
        <w:jc w:val="both"/>
        <w:rPr>
          <w:sz w:val="28"/>
          <w:szCs w:val="28"/>
        </w:rPr>
      </w:pPr>
      <w:r w:rsidRPr="000C2437">
        <w:rPr>
          <w:sz w:val="28"/>
          <w:szCs w:val="28"/>
        </w:rPr>
        <w:t xml:space="preserve">The first </w:t>
      </w:r>
      <w:r>
        <w:rPr>
          <w:sz w:val="28"/>
          <w:szCs w:val="28"/>
        </w:rPr>
        <w:t xml:space="preserve">thing to look for is “Can we take advantage of the symmetric nature of the </w:t>
      </w:r>
      <w:r w:rsidR="00F24013">
        <w:rPr>
          <w:sz w:val="28"/>
          <w:szCs w:val="28"/>
        </w:rPr>
        <w:t>“</w:t>
      </w:r>
      <w:r>
        <w:rPr>
          <w:sz w:val="28"/>
          <w:szCs w:val="28"/>
        </w:rPr>
        <w:t>A</w:t>
      </w:r>
      <w:r w:rsidR="00F24013">
        <w:rPr>
          <w:sz w:val="28"/>
          <w:szCs w:val="28"/>
        </w:rPr>
        <w:t>”</w:t>
      </w:r>
      <w:r>
        <w:rPr>
          <w:sz w:val="28"/>
          <w:szCs w:val="28"/>
        </w:rPr>
        <w:t xml:space="preserve"> Matrix and reduce the computation”?</w:t>
      </w:r>
    </w:p>
    <w:p w:rsidR="00A45D7C" w:rsidRDefault="00CB2386" w:rsidP="00A45D7C">
      <w:pPr>
        <w:pStyle w:val="Heading4"/>
      </w:pPr>
      <w:bookmarkStart w:id="76" w:name="_Toc363488001"/>
      <w:r>
        <w:t xml:space="preserve">Leveraging </w:t>
      </w:r>
      <w:r w:rsidR="00C740F6">
        <w:t>Symmetry</w:t>
      </w:r>
      <w:r w:rsidR="00175B3D">
        <w:t xml:space="preserve"> - </w:t>
      </w:r>
      <w:r w:rsidR="00F24013">
        <w:t>Switch</w:t>
      </w:r>
      <w:r>
        <w:t xml:space="preserve"> </w:t>
      </w:r>
      <w:r w:rsidR="00F24013">
        <w:t>(</w:t>
      </w:r>
      <w:r w:rsidR="002C072C">
        <w:t>SIDE</w:t>
      </w:r>
      <w:r w:rsidR="00F24013">
        <w:t>)</w:t>
      </w:r>
      <w:bookmarkEnd w:id="76"/>
    </w:p>
    <w:p w:rsidR="00A45D7C" w:rsidRDefault="00F24013" w:rsidP="00A45D7C">
      <w:pPr>
        <w:pStyle w:val="Heading5"/>
      </w:pPr>
      <w:bookmarkStart w:id="77" w:name="_Case_LSIDE"/>
      <w:bookmarkEnd w:id="77"/>
      <w:r>
        <w:t xml:space="preserve">Case </w:t>
      </w:r>
      <w:r w:rsidR="00A45D7C">
        <w:t>LSIDE</w:t>
      </w:r>
    </w:p>
    <w:p w:rsidR="00E11317" w:rsidRDefault="00312E2F" w:rsidP="00454F75">
      <w:pPr>
        <w:jc w:val="both"/>
        <w:rPr>
          <w:sz w:val="28"/>
          <w:szCs w:val="28"/>
        </w:rPr>
      </w:pPr>
      <w:r w:rsidRPr="00312E2F">
        <w:rPr>
          <w:sz w:val="28"/>
          <w:szCs w:val="28"/>
        </w:rPr>
        <w:t>Let us assume that the matrix is “blocked”</w:t>
      </w:r>
      <w:r>
        <w:rPr>
          <w:sz w:val="28"/>
          <w:szCs w:val="28"/>
        </w:rPr>
        <w:t xml:space="preserve"> and refer the </w:t>
      </w:r>
      <w:r w:rsidR="002D7CFD">
        <w:rPr>
          <w:sz w:val="28"/>
          <w:szCs w:val="28"/>
        </w:rPr>
        <w:t xml:space="preserve">matrix </w:t>
      </w:r>
      <w:r>
        <w:rPr>
          <w:sz w:val="28"/>
          <w:szCs w:val="28"/>
        </w:rPr>
        <w:t xml:space="preserve">indices </w:t>
      </w:r>
      <w:r w:rsidR="002D7CFD">
        <w:rPr>
          <w:sz w:val="28"/>
          <w:szCs w:val="28"/>
        </w:rPr>
        <w:t xml:space="preserve">as </w:t>
      </w:r>
      <w:r w:rsidR="00387171">
        <w:rPr>
          <w:sz w:val="28"/>
          <w:szCs w:val="28"/>
        </w:rPr>
        <w:t>“block</w:t>
      </w:r>
      <w:r>
        <w:rPr>
          <w:sz w:val="28"/>
          <w:szCs w:val="28"/>
        </w:rPr>
        <w:t xml:space="preserve"> indices</w:t>
      </w:r>
      <w:r w:rsidR="00387171">
        <w:rPr>
          <w:sz w:val="28"/>
          <w:szCs w:val="28"/>
        </w:rPr>
        <w:t>”</w:t>
      </w:r>
      <w:r>
        <w:rPr>
          <w:sz w:val="28"/>
          <w:szCs w:val="28"/>
        </w:rPr>
        <w:t xml:space="preserve">. A </w:t>
      </w:r>
      <w:r w:rsidR="00454F75">
        <w:rPr>
          <w:sz w:val="28"/>
          <w:szCs w:val="28"/>
        </w:rPr>
        <w:t xml:space="preserve">non-diagonal </w:t>
      </w:r>
      <w:r>
        <w:rPr>
          <w:sz w:val="28"/>
          <w:szCs w:val="28"/>
        </w:rPr>
        <w:t>block at position &lt;I,</w:t>
      </w:r>
      <w:r w:rsidR="000C07EF">
        <w:rPr>
          <w:sz w:val="28"/>
          <w:szCs w:val="28"/>
        </w:rPr>
        <w:t xml:space="preserve"> </w:t>
      </w:r>
      <w:r>
        <w:rPr>
          <w:sz w:val="28"/>
          <w:szCs w:val="28"/>
        </w:rPr>
        <w:t xml:space="preserve">J&gt; </w:t>
      </w:r>
      <w:r w:rsidR="00454F75">
        <w:rPr>
          <w:sz w:val="28"/>
          <w:szCs w:val="28"/>
        </w:rPr>
        <w:t>has the same contents as a block at &lt;J,</w:t>
      </w:r>
      <w:r w:rsidR="00640201">
        <w:rPr>
          <w:sz w:val="28"/>
          <w:szCs w:val="28"/>
        </w:rPr>
        <w:t xml:space="preserve"> </w:t>
      </w:r>
      <w:r w:rsidR="00454F75">
        <w:rPr>
          <w:sz w:val="28"/>
          <w:szCs w:val="28"/>
        </w:rPr>
        <w:t>I&gt; position</w:t>
      </w:r>
      <w:r w:rsidR="00640201">
        <w:rPr>
          <w:sz w:val="28"/>
          <w:szCs w:val="28"/>
        </w:rPr>
        <w:t xml:space="preserve"> in the A matrix</w:t>
      </w:r>
      <w:r w:rsidR="00454F75">
        <w:rPr>
          <w:sz w:val="28"/>
          <w:szCs w:val="28"/>
        </w:rPr>
        <w:t xml:space="preserve">. Let us refer the </w:t>
      </w:r>
      <w:r w:rsidR="00694FCA">
        <w:rPr>
          <w:sz w:val="28"/>
          <w:szCs w:val="28"/>
        </w:rPr>
        <w:t xml:space="preserve">former </w:t>
      </w:r>
      <w:r w:rsidR="00454F75">
        <w:rPr>
          <w:sz w:val="28"/>
          <w:szCs w:val="28"/>
        </w:rPr>
        <w:t xml:space="preserve">block </w:t>
      </w:r>
      <w:r w:rsidR="00C53777">
        <w:rPr>
          <w:sz w:val="28"/>
          <w:szCs w:val="28"/>
        </w:rPr>
        <w:t xml:space="preserve">as </w:t>
      </w:r>
      <w:r w:rsidR="00454F75">
        <w:rPr>
          <w:sz w:val="28"/>
          <w:szCs w:val="28"/>
        </w:rPr>
        <w:t>BIJ and the symmetric counterpart as BJI.</w:t>
      </w:r>
      <w:r w:rsidR="002D7CFD">
        <w:rPr>
          <w:sz w:val="28"/>
          <w:szCs w:val="28"/>
        </w:rPr>
        <w:t xml:space="preserve"> </w:t>
      </w:r>
    </w:p>
    <w:p w:rsidR="00E11317" w:rsidRDefault="002D7CFD" w:rsidP="00454F75">
      <w:pPr>
        <w:jc w:val="both"/>
        <w:rPr>
          <w:sz w:val="28"/>
          <w:szCs w:val="28"/>
        </w:rPr>
      </w:pPr>
      <w:r>
        <w:rPr>
          <w:sz w:val="28"/>
          <w:szCs w:val="28"/>
        </w:rPr>
        <w:t xml:space="preserve">The block BIJ participates </w:t>
      </w:r>
      <w:r w:rsidR="00C361A5">
        <w:rPr>
          <w:sz w:val="28"/>
          <w:szCs w:val="28"/>
        </w:rPr>
        <w:t xml:space="preserve">in </w:t>
      </w:r>
      <w:r>
        <w:rPr>
          <w:sz w:val="28"/>
          <w:szCs w:val="28"/>
        </w:rPr>
        <w:t>the computation of “I”</w:t>
      </w:r>
      <w:r w:rsidR="00866FF8">
        <w:rPr>
          <w:sz w:val="28"/>
          <w:szCs w:val="28"/>
        </w:rPr>
        <w:t xml:space="preserve"> block-</w:t>
      </w:r>
      <w:r>
        <w:rPr>
          <w:sz w:val="28"/>
          <w:szCs w:val="28"/>
        </w:rPr>
        <w:t xml:space="preserve">row of the </w:t>
      </w:r>
      <w:r w:rsidR="00C361A5">
        <w:rPr>
          <w:sz w:val="28"/>
          <w:szCs w:val="28"/>
        </w:rPr>
        <w:t xml:space="preserve">C </w:t>
      </w:r>
      <w:r w:rsidR="008D71E0">
        <w:rPr>
          <w:sz w:val="28"/>
          <w:szCs w:val="28"/>
        </w:rPr>
        <w:t>matrix</w:t>
      </w:r>
      <w:r w:rsidR="00866FF8">
        <w:rPr>
          <w:sz w:val="28"/>
          <w:szCs w:val="28"/>
        </w:rPr>
        <w:t xml:space="preserve"> (</w:t>
      </w:r>
      <w:r w:rsidR="00866FF8" w:rsidRPr="00866FF8">
        <w:rPr>
          <w:i/>
        </w:rPr>
        <w:t>as part of multiple work-groups – Each work groups works on a Tile in the block-row of C matrix</w:t>
      </w:r>
      <w:r w:rsidR="00866FF8">
        <w:rPr>
          <w:sz w:val="28"/>
          <w:szCs w:val="28"/>
        </w:rPr>
        <w:t>)</w:t>
      </w:r>
      <w:r w:rsidR="008D71E0">
        <w:rPr>
          <w:sz w:val="28"/>
          <w:szCs w:val="28"/>
        </w:rPr>
        <w:t xml:space="preserve">.  </w:t>
      </w:r>
      <w:r w:rsidR="005A4603">
        <w:rPr>
          <w:sz w:val="28"/>
          <w:szCs w:val="28"/>
        </w:rPr>
        <w:t xml:space="preserve">BIJ gets multiplied with all blocks in the “J” </w:t>
      </w:r>
      <w:r w:rsidR="00E11317">
        <w:rPr>
          <w:sz w:val="28"/>
          <w:szCs w:val="28"/>
        </w:rPr>
        <w:t>block-</w:t>
      </w:r>
      <w:r w:rsidR="005A4603">
        <w:rPr>
          <w:sz w:val="28"/>
          <w:szCs w:val="28"/>
        </w:rPr>
        <w:t xml:space="preserve">row of B matrix. </w:t>
      </w:r>
    </w:p>
    <w:p w:rsidR="00E11317" w:rsidRDefault="00C361A5" w:rsidP="00454F75">
      <w:pPr>
        <w:jc w:val="both"/>
        <w:rPr>
          <w:sz w:val="28"/>
          <w:szCs w:val="28"/>
        </w:rPr>
      </w:pPr>
      <w:r>
        <w:rPr>
          <w:sz w:val="28"/>
          <w:szCs w:val="28"/>
        </w:rPr>
        <w:t xml:space="preserve">The block BJI participates in the computation of the “J” </w:t>
      </w:r>
      <w:r w:rsidR="00E11317">
        <w:rPr>
          <w:sz w:val="28"/>
          <w:szCs w:val="28"/>
        </w:rPr>
        <w:t>block-</w:t>
      </w:r>
      <w:r w:rsidR="00F0769C">
        <w:rPr>
          <w:sz w:val="28"/>
          <w:szCs w:val="28"/>
        </w:rPr>
        <w:t xml:space="preserve">row </w:t>
      </w:r>
      <w:r>
        <w:rPr>
          <w:sz w:val="28"/>
          <w:szCs w:val="28"/>
        </w:rPr>
        <w:t>of the matrix C</w:t>
      </w:r>
      <w:r w:rsidR="005A4603">
        <w:rPr>
          <w:sz w:val="28"/>
          <w:szCs w:val="28"/>
        </w:rPr>
        <w:t>. It get</w:t>
      </w:r>
      <w:r w:rsidR="00830A5B">
        <w:rPr>
          <w:sz w:val="28"/>
          <w:szCs w:val="28"/>
        </w:rPr>
        <w:t>s</w:t>
      </w:r>
      <w:r w:rsidR="005A4603">
        <w:rPr>
          <w:sz w:val="28"/>
          <w:szCs w:val="28"/>
        </w:rPr>
        <w:t xml:space="preserve"> multiplied with </w:t>
      </w:r>
      <w:r w:rsidR="00EE1D4C">
        <w:rPr>
          <w:sz w:val="28"/>
          <w:szCs w:val="28"/>
        </w:rPr>
        <w:t xml:space="preserve">all blocks in the “I” </w:t>
      </w:r>
      <w:r w:rsidR="00E11317">
        <w:rPr>
          <w:sz w:val="28"/>
          <w:szCs w:val="28"/>
        </w:rPr>
        <w:t>block-</w:t>
      </w:r>
      <w:r w:rsidR="00EE1D4C">
        <w:rPr>
          <w:sz w:val="28"/>
          <w:szCs w:val="28"/>
        </w:rPr>
        <w:t>row of the B matrix.</w:t>
      </w:r>
      <w:r w:rsidR="004A40D2">
        <w:rPr>
          <w:sz w:val="28"/>
          <w:szCs w:val="28"/>
        </w:rPr>
        <w:t xml:space="preserve"> </w:t>
      </w:r>
    </w:p>
    <w:p w:rsidR="00A45D7C" w:rsidRDefault="004A40D2" w:rsidP="00454F75">
      <w:pPr>
        <w:jc w:val="both"/>
        <w:rPr>
          <w:sz w:val="28"/>
          <w:szCs w:val="28"/>
        </w:rPr>
      </w:pPr>
      <w:r>
        <w:rPr>
          <w:sz w:val="28"/>
          <w:szCs w:val="28"/>
        </w:rPr>
        <w:lastRenderedPageBreak/>
        <w:t>Thus one can see that it is not possible to re-use r</w:t>
      </w:r>
      <w:r w:rsidR="00F93348">
        <w:rPr>
          <w:sz w:val="28"/>
          <w:szCs w:val="28"/>
        </w:rPr>
        <w:t xml:space="preserve">esults of block-multiplications unless I==J. When I==J there is no re-use because we compute a row </w:t>
      </w:r>
      <w:r w:rsidR="00D407E4">
        <w:rPr>
          <w:sz w:val="28"/>
          <w:szCs w:val="28"/>
        </w:rPr>
        <w:t>in</w:t>
      </w:r>
      <w:r w:rsidR="00F93348">
        <w:rPr>
          <w:sz w:val="28"/>
          <w:szCs w:val="28"/>
        </w:rPr>
        <w:t xml:space="preserve"> matrix C only once.</w:t>
      </w:r>
    </w:p>
    <w:p w:rsidR="00513027" w:rsidRDefault="002045D1" w:rsidP="00454F75">
      <w:pPr>
        <w:jc w:val="both"/>
        <w:rPr>
          <w:sz w:val="28"/>
          <w:szCs w:val="28"/>
        </w:rPr>
      </w:pPr>
      <w:r>
        <w:rPr>
          <w:sz w:val="28"/>
          <w:szCs w:val="28"/>
        </w:rPr>
        <w:t xml:space="preserve">The only </w:t>
      </w:r>
      <w:r w:rsidR="00B55B8B">
        <w:rPr>
          <w:sz w:val="28"/>
          <w:szCs w:val="28"/>
        </w:rPr>
        <w:t xml:space="preserve">other </w:t>
      </w:r>
      <w:r>
        <w:rPr>
          <w:sz w:val="28"/>
          <w:szCs w:val="28"/>
        </w:rPr>
        <w:t xml:space="preserve">optimization that can </w:t>
      </w:r>
      <w:r w:rsidR="00B55B8B">
        <w:rPr>
          <w:sz w:val="28"/>
          <w:szCs w:val="28"/>
        </w:rPr>
        <w:t xml:space="preserve">be </w:t>
      </w:r>
      <w:r>
        <w:rPr>
          <w:sz w:val="28"/>
          <w:szCs w:val="28"/>
        </w:rPr>
        <w:t>consider</w:t>
      </w:r>
      <w:r w:rsidR="00B55B8B">
        <w:rPr>
          <w:sz w:val="28"/>
          <w:szCs w:val="28"/>
        </w:rPr>
        <w:t>ed</w:t>
      </w:r>
      <w:r>
        <w:rPr>
          <w:sz w:val="28"/>
          <w:szCs w:val="28"/>
        </w:rPr>
        <w:t xml:space="preserve"> is to </w:t>
      </w:r>
      <w:r w:rsidR="0016705B">
        <w:rPr>
          <w:sz w:val="28"/>
          <w:szCs w:val="28"/>
        </w:rPr>
        <w:t>load BIJ once and re-use it for BJI as well</w:t>
      </w:r>
      <w:r>
        <w:rPr>
          <w:sz w:val="28"/>
          <w:szCs w:val="28"/>
        </w:rPr>
        <w:t xml:space="preserve">. </w:t>
      </w:r>
      <w:r w:rsidR="0085059F">
        <w:rPr>
          <w:sz w:val="28"/>
          <w:szCs w:val="28"/>
        </w:rPr>
        <w:t>Thus workgroups that compute “I” block row of C matrix also compute partial results of “J” block row of C matrix for different values of “J”. However such an implementation would require atomic updates on C matrix data which can significantly bring down performance.</w:t>
      </w:r>
      <w:r w:rsidR="00513027">
        <w:rPr>
          <w:sz w:val="28"/>
          <w:szCs w:val="28"/>
        </w:rPr>
        <w:t xml:space="preserve"> </w:t>
      </w:r>
    </w:p>
    <w:p w:rsidR="002045D1" w:rsidRDefault="00513027" w:rsidP="00454F75">
      <w:pPr>
        <w:jc w:val="both"/>
        <w:rPr>
          <w:sz w:val="28"/>
          <w:szCs w:val="28"/>
        </w:rPr>
      </w:pPr>
      <w:r>
        <w:rPr>
          <w:sz w:val="28"/>
          <w:szCs w:val="28"/>
        </w:rPr>
        <w:t>On the whole, there is no free lunch.</w:t>
      </w:r>
    </w:p>
    <w:p w:rsidR="00F27F86" w:rsidRDefault="00F24013" w:rsidP="00F27F86">
      <w:pPr>
        <w:pStyle w:val="Heading5"/>
      </w:pPr>
      <w:r>
        <w:t xml:space="preserve">Case </w:t>
      </w:r>
      <w:r w:rsidR="00F27F86">
        <w:t>RSIDE</w:t>
      </w:r>
    </w:p>
    <w:p w:rsidR="00FC2969" w:rsidRDefault="00F6730A" w:rsidP="00FC2969">
      <w:pPr>
        <w:rPr>
          <w:sz w:val="28"/>
          <w:szCs w:val="28"/>
        </w:rPr>
      </w:pPr>
      <w:r w:rsidRPr="00F6730A">
        <w:rPr>
          <w:sz w:val="28"/>
          <w:szCs w:val="28"/>
        </w:rPr>
        <w:t>Applying</w:t>
      </w:r>
      <w:r>
        <w:rPr>
          <w:sz w:val="28"/>
          <w:szCs w:val="28"/>
        </w:rPr>
        <w:t xml:space="preserve"> the same arguments as in </w:t>
      </w:r>
      <w:hyperlink w:anchor="_Case_LSIDE" w:history="1">
        <w:r w:rsidRPr="00F6730A">
          <w:rPr>
            <w:rStyle w:val="Hyperlink"/>
            <w:sz w:val="28"/>
            <w:szCs w:val="28"/>
          </w:rPr>
          <w:t>LSIDE</w:t>
        </w:r>
      </w:hyperlink>
      <w:r>
        <w:rPr>
          <w:sz w:val="28"/>
          <w:szCs w:val="28"/>
        </w:rPr>
        <w:t>,</w:t>
      </w:r>
      <w:r w:rsidR="00C417EB">
        <w:rPr>
          <w:sz w:val="28"/>
          <w:szCs w:val="28"/>
        </w:rPr>
        <w:t xml:space="preserve"> one can see that BIJ of “A” matrix gets multiplied by all blocks in the “I” column of B matrix elements to produce the “J” block-column of C matrix. BJI is similarly multiplied by the “J” block column of B matrix to produce the “I”</w:t>
      </w:r>
      <w:r w:rsidR="00743621">
        <w:rPr>
          <w:sz w:val="28"/>
          <w:szCs w:val="28"/>
        </w:rPr>
        <w:t xml:space="preserve"> block column of C </w:t>
      </w:r>
      <w:r w:rsidR="00C417EB">
        <w:rPr>
          <w:sz w:val="28"/>
          <w:szCs w:val="28"/>
        </w:rPr>
        <w:t>Matrix.</w:t>
      </w:r>
      <w:r w:rsidR="00743621">
        <w:rPr>
          <w:sz w:val="28"/>
          <w:szCs w:val="28"/>
        </w:rPr>
        <w:t xml:space="preserve"> So re-use of computation is out of question.</w:t>
      </w:r>
    </w:p>
    <w:p w:rsidR="00743621" w:rsidRDefault="00743621" w:rsidP="00FC2969">
      <w:pPr>
        <w:rPr>
          <w:sz w:val="28"/>
          <w:szCs w:val="28"/>
        </w:rPr>
      </w:pPr>
      <w:r>
        <w:rPr>
          <w:sz w:val="28"/>
          <w:szCs w:val="28"/>
        </w:rPr>
        <w:t>On the whole, there is no free lunch for this case as well.</w:t>
      </w:r>
    </w:p>
    <w:p w:rsidR="00C40A9D" w:rsidRDefault="00503AC6" w:rsidP="00B42F04">
      <w:pPr>
        <w:pStyle w:val="Heading4"/>
      </w:pPr>
      <w:bookmarkStart w:id="78" w:name="_Toc363488002"/>
      <w:r>
        <w:t xml:space="preserve">A </w:t>
      </w:r>
      <w:r w:rsidR="00B237E5">
        <w:t>Block Row</w:t>
      </w:r>
      <w:r w:rsidR="0093245E">
        <w:t xml:space="preserve">– </w:t>
      </w:r>
      <w:r w:rsidR="00B42F04">
        <w:t xml:space="preserve">LSIDE </w:t>
      </w:r>
      <w:r w:rsidR="00B237E5">
        <w:t>and RSIDE</w:t>
      </w:r>
      <w:bookmarkEnd w:id="78"/>
    </w:p>
    <w:p w:rsidR="00B42F04" w:rsidRDefault="00B42F04" w:rsidP="00B42F04">
      <w:pPr>
        <w:rPr>
          <w:sz w:val="28"/>
          <w:szCs w:val="28"/>
        </w:rPr>
      </w:pPr>
      <w:r>
        <w:rPr>
          <w:sz w:val="28"/>
          <w:szCs w:val="28"/>
        </w:rPr>
        <w:t xml:space="preserve">Since only the Lower or Upper triangle of the symmetric matrix is given, </w:t>
      </w:r>
      <w:r w:rsidR="00EA7AE6">
        <w:rPr>
          <w:sz w:val="28"/>
          <w:szCs w:val="28"/>
        </w:rPr>
        <w:t>scanning a block-row during multiplication need</w:t>
      </w:r>
      <w:r w:rsidR="00B237E5">
        <w:rPr>
          <w:sz w:val="28"/>
          <w:szCs w:val="28"/>
        </w:rPr>
        <w:t>s</w:t>
      </w:r>
      <w:r w:rsidR="00EA7AE6">
        <w:rPr>
          <w:sz w:val="28"/>
          <w:szCs w:val="28"/>
        </w:rPr>
        <w:t xml:space="preserve"> to </w:t>
      </w:r>
      <w:r w:rsidR="00B237E5">
        <w:rPr>
          <w:sz w:val="28"/>
          <w:szCs w:val="28"/>
        </w:rPr>
        <w:t>re-use available data</w:t>
      </w:r>
      <w:r w:rsidR="00EA7AE6">
        <w:rPr>
          <w:sz w:val="28"/>
          <w:szCs w:val="28"/>
        </w:rPr>
        <w:t>.</w:t>
      </w:r>
      <w:r w:rsidR="00B237E5">
        <w:rPr>
          <w:sz w:val="28"/>
          <w:szCs w:val="28"/>
        </w:rPr>
        <w:t xml:space="preserve"> </w:t>
      </w:r>
      <w:r w:rsidR="00B65067">
        <w:rPr>
          <w:sz w:val="28"/>
          <w:szCs w:val="28"/>
        </w:rPr>
        <w:fldChar w:fldCharType="begin"/>
      </w:r>
      <w:r w:rsidR="00B237E5">
        <w:rPr>
          <w:sz w:val="28"/>
          <w:szCs w:val="28"/>
        </w:rPr>
        <w:instrText xml:space="preserve"> REF _Ref300077900 \h </w:instrText>
      </w:r>
      <w:r w:rsidR="00B65067">
        <w:rPr>
          <w:sz w:val="28"/>
          <w:szCs w:val="28"/>
        </w:rPr>
      </w:r>
      <w:r w:rsidR="00B65067">
        <w:rPr>
          <w:sz w:val="28"/>
          <w:szCs w:val="28"/>
        </w:rPr>
        <w:fldChar w:fldCharType="separate"/>
      </w:r>
      <w:r w:rsidR="00A50CFC">
        <w:t xml:space="preserve">Figure </w:t>
      </w:r>
      <w:r w:rsidR="00A50CFC">
        <w:rPr>
          <w:noProof/>
        </w:rPr>
        <w:t>9</w:t>
      </w:r>
      <w:r w:rsidR="00B65067">
        <w:rPr>
          <w:sz w:val="28"/>
          <w:szCs w:val="28"/>
        </w:rPr>
        <w:fldChar w:fldCharType="end"/>
      </w:r>
      <w:r w:rsidR="00B237E5">
        <w:rPr>
          <w:sz w:val="28"/>
          <w:szCs w:val="28"/>
        </w:rPr>
        <w:t xml:space="preserve"> and </w:t>
      </w:r>
      <w:r w:rsidR="00B65067">
        <w:rPr>
          <w:sz w:val="28"/>
          <w:szCs w:val="28"/>
        </w:rPr>
        <w:fldChar w:fldCharType="begin"/>
      </w:r>
      <w:r w:rsidR="00B237E5">
        <w:rPr>
          <w:sz w:val="28"/>
          <w:szCs w:val="28"/>
        </w:rPr>
        <w:instrText xml:space="preserve"> REF _Ref300077905 \h </w:instrText>
      </w:r>
      <w:r w:rsidR="00B65067">
        <w:rPr>
          <w:sz w:val="28"/>
          <w:szCs w:val="28"/>
        </w:rPr>
      </w:r>
      <w:r w:rsidR="00B65067">
        <w:rPr>
          <w:sz w:val="28"/>
          <w:szCs w:val="28"/>
        </w:rPr>
        <w:fldChar w:fldCharType="separate"/>
      </w:r>
      <w:r w:rsidR="00A50CFC">
        <w:t xml:space="preserve">Figure </w:t>
      </w:r>
      <w:r w:rsidR="00A50CFC">
        <w:rPr>
          <w:noProof/>
        </w:rPr>
        <w:t>10</w:t>
      </w:r>
      <w:r w:rsidR="00B65067">
        <w:rPr>
          <w:sz w:val="28"/>
          <w:szCs w:val="28"/>
        </w:rPr>
        <w:fldChar w:fldCharType="end"/>
      </w:r>
      <w:r w:rsidR="00B237E5">
        <w:rPr>
          <w:sz w:val="28"/>
          <w:szCs w:val="28"/>
        </w:rPr>
        <w:t xml:space="preserve"> show how a block-row appears in lower-triangular and upper-triangular matrix.</w:t>
      </w:r>
    </w:p>
    <w:p w:rsidR="00EA7AE6" w:rsidRDefault="00595B3A" w:rsidP="00B42F04">
      <w:pPr>
        <w:rPr>
          <w:sz w:val="28"/>
          <w:szCs w:val="28"/>
        </w:rPr>
      </w:pPr>
      <w:r>
        <w:rPr>
          <w:noProof/>
        </w:rPr>
        <w:lastRenderedPageBreak/>
        <w:pict>
          <v:shape id="_x0000_s1415" type="#_x0000_t202" style="position:absolute;margin-left:0;margin-top:285.3pt;width:468pt;height:.05pt;z-index:251664384" stroked="f">
            <v:textbox style="mso-fit-shape-to-text:t" inset="0,0,0,0">
              <w:txbxContent>
                <w:p w:rsidR="006760CA" w:rsidRPr="001A3A9F" w:rsidRDefault="006760CA" w:rsidP="007D0BF3">
                  <w:pPr>
                    <w:pStyle w:val="Caption"/>
                    <w:jc w:val="center"/>
                    <w:rPr>
                      <w:sz w:val="28"/>
                      <w:szCs w:val="28"/>
                    </w:rPr>
                  </w:pPr>
                  <w:bookmarkStart w:id="79" w:name="_Ref300077900"/>
                  <w:r>
                    <w:t xml:space="preserve">Figure </w:t>
                  </w:r>
                  <w:r w:rsidR="00595B3A">
                    <w:fldChar w:fldCharType="begin"/>
                  </w:r>
                  <w:r w:rsidR="00595B3A">
                    <w:instrText xml:space="preserve"> SEQ Figure \* ARABIC </w:instrText>
                  </w:r>
                  <w:r w:rsidR="00595B3A">
                    <w:fldChar w:fldCharType="separate"/>
                  </w:r>
                  <w:r w:rsidR="00542E1C">
                    <w:rPr>
                      <w:noProof/>
                    </w:rPr>
                    <w:t>9</w:t>
                  </w:r>
                  <w:r w:rsidR="00595B3A">
                    <w:rPr>
                      <w:noProof/>
                    </w:rPr>
                    <w:fldChar w:fldCharType="end"/>
                  </w:r>
                  <w:bookmarkEnd w:id="79"/>
                  <w:r>
                    <w:t xml:space="preserve"> - SYMM - Block Row in Lower Triangle</w:t>
                  </w:r>
                </w:p>
              </w:txbxContent>
            </v:textbox>
          </v:shape>
        </w:pict>
      </w:r>
      <w:r>
        <w:rPr>
          <w:noProof/>
          <w:sz w:val="28"/>
          <w:szCs w:val="28"/>
        </w:rPr>
        <w:pict>
          <v:group id="_x0000_s1398" editas="canvas" style="position:absolute;margin-left:0;margin-top:0;width:468pt;height:280.8pt;z-index:251646976;mso-position-horizontal-relative:char;mso-position-vertical-relative:line" coordorigin="1440,1440" coordsize="9360,5616">
            <o:lock v:ext="edit" aspectratio="t"/>
            <v:shape id="_x0000_s1397" type="#_x0000_t75" style="position:absolute;left:1440;top:1440;width:9360;height:5616" o:preferrelative="f">
              <v:fill o:detectmouseclick="t"/>
              <v:path o:extrusionok="t" o:connecttype="none"/>
              <o:lock v:ext="edit" text="t"/>
            </v:shape>
            <v:group id="_x0000_s1413" style="position:absolute;left:2760;top:2399;width:3840;height:3256" coordorigin="2760,2399" coordsize="3840,3256">
              <v:shape id="_x0000_s1399" type="#_x0000_t6" style="position:absolute;left:2760;top:2399;width:1695;height:1456" fillcolor="#dbe5f1 [660]"/>
              <v:rect id="_x0000_s1400" style="position:absolute;left:2775;top:4381;width:1695;height:1274" fillcolor="#c6d9f1 [671]"/>
              <v:shape id="_x0000_s1401" type="#_x0000_t6" style="position:absolute;left:5085;top:4411;width:1515;height:1244" fillcolor="#c6d9f1 [671]"/>
              <v:shape id="_x0000_s1407" type="#_x0000_t32" style="position:absolute;left:4485;top:4388;width:600;height:23" o:connectortype="straight" strokeweight="2pt">
                <v:stroke dashstyle="1 1" endcap="round"/>
              </v:shape>
              <v:shape id="_x0000_s1408" type="#_x0000_t32" style="position:absolute;left:4455;top:3855;width:15;height:518" o:connectortype="straight" strokeweight="2pt">
                <v:stroke dashstyle="1 1" endcap="round"/>
              </v:shape>
              <v:rect id="_x0000_s1409" style="position:absolute;left:2760;top:3855;width:1695;height:518" fillcolor="#00b050" strokecolor="black [3213]" strokeweight="2pt">
                <v:stroke dashstyle="1 1" endcap="round"/>
              </v:rect>
              <v:rect id="_x0000_s1410" style="position:absolute;left:4470;top:4381;width:615;height:1274" fillcolor="#00b050" strokeweight="2pt">
                <v:stroke dashstyle="1 1" endcap="round"/>
              </v:rect>
              <v:shape id="_x0000_s1411" type="#_x0000_t6" style="position:absolute;left:4455;top:3840;width:630;height:533" fillcolor="#00b050" strokeweight="2pt">
                <v:stroke dashstyle="1 1" endcap="round"/>
              </v:shape>
              <v:shape id="_x0000_s1412" type="#_x0000_t6" style="position:absolute;left:4485;top:3855;width:630;height:533;rotation:180" fillcolor="#7dffb8" strokeweight="2pt">
                <v:stroke dashstyle="1 1" endcap="round"/>
              </v:shape>
            </v:group>
            <v:shape id="_x0000_s1414" type="#_x0000_t202" style="position:absolute;left:6240;top:3510;width:4050;height:1350">
              <v:textbox>
                <w:txbxContent>
                  <w:p w:rsidR="006760CA" w:rsidRDefault="006760CA" w:rsidP="003F63A1">
                    <w:r>
                      <w:t>Block Row shown in Green. The Pale green portion is the replica of the lower-diagonal portion of the Symmetric matrix for the diagonal block.</w:t>
                    </w:r>
                  </w:p>
                </w:txbxContent>
              </v:textbox>
            </v:shape>
            <v:group id="_x0000_s1416" style="position:absolute;left:4741;top:1840;width:1859;height:1424" coordorigin="7110,7740" coordsize="1860,1425">
              <v:shape id="_x0000_s1417" type="#_x0000_t32" style="position:absolute;left:7739;top:8179;width:1231;height:1" o:connectortype="straight" strokecolor="fuchsia">
                <v:stroke endarrow="block"/>
              </v:shape>
              <v:shape id="_x0000_s1418" type="#_x0000_t32" style="position:absolute;left:7739;top:8179;width:1;height:927" o:connectortype="straight" strokecolor="fuchsia">
                <v:stroke endarrow="block"/>
              </v:shape>
              <v:shape id="_x0000_s1419" type="#_x0000_t202" style="position:absolute;left:7830;top:7740;width:900;height:365" strokecolor="fuchsia">
                <v:textbox style="mso-next-textbox:#_x0000_s1419">
                  <w:txbxContent>
                    <w:p w:rsidR="006760CA" w:rsidRDefault="006760CA" w:rsidP="003F63A1">
                      <w:r>
                        <w:t>X-AXIS</w:t>
                      </w:r>
                    </w:p>
                  </w:txbxContent>
                </v:textbox>
              </v:shape>
              <v:shape id="_x0000_s1420" type="#_x0000_t202" style="position:absolute;left:7110;top:8250;width:540;height:915" strokecolor="fuchsia">
                <v:textbox style="layout-flow:vertical;mso-layout-flow-alt:bottom-to-top;mso-next-textbox:#_x0000_s1420">
                  <w:txbxContent>
                    <w:p w:rsidR="006760CA" w:rsidRDefault="006760CA" w:rsidP="003F63A1">
                      <w:r>
                        <w:t>Y-AXIS</w:t>
                      </w:r>
                    </w:p>
                  </w:txbxContent>
                </v:textbox>
              </v:shape>
            </v:group>
          </v:group>
        </w:pict>
      </w:r>
      <w:r>
        <w:rPr>
          <w:sz w:val="28"/>
          <w:szCs w:val="28"/>
        </w:rPr>
        <w:pict>
          <v:shape id="_x0000_i1033" type="#_x0000_t75" style="width:468pt;height:280.5pt">
            <v:imagedata croptop="-65520f" cropbottom="65520f"/>
          </v:shape>
        </w:pict>
      </w:r>
    </w:p>
    <w:p w:rsidR="007D0BF3" w:rsidRDefault="007D0BF3" w:rsidP="00B42F04">
      <w:pPr>
        <w:rPr>
          <w:sz w:val="28"/>
          <w:szCs w:val="28"/>
        </w:rPr>
      </w:pPr>
    </w:p>
    <w:p w:rsidR="007D0BF3" w:rsidRDefault="00595B3A" w:rsidP="00B42F04">
      <w:pPr>
        <w:rPr>
          <w:sz w:val="28"/>
          <w:szCs w:val="28"/>
        </w:rPr>
      </w:pPr>
      <w:r>
        <w:rPr>
          <w:noProof/>
        </w:rPr>
        <w:pict>
          <v:shape id="_x0000_s1437" type="#_x0000_t202" style="position:absolute;margin-left:0;margin-top:285.3pt;width:468pt;height:.05pt;z-index:251665408" stroked="f">
            <v:textbox style="mso-fit-shape-to-text:t" inset="0,0,0,0">
              <w:txbxContent>
                <w:p w:rsidR="006760CA" w:rsidRPr="004C4C16" w:rsidRDefault="006760CA" w:rsidP="00193CCD">
                  <w:pPr>
                    <w:pStyle w:val="Caption"/>
                    <w:jc w:val="center"/>
                    <w:rPr>
                      <w:sz w:val="28"/>
                      <w:szCs w:val="28"/>
                    </w:rPr>
                  </w:pPr>
                  <w:bookmarkStart w:id="80" w:name="_Ref300077905"/>
                  <w:r>
                    <w:t xml:space="preserve">Figure </w:t>
                  </w:r>
                  <w:r w:rsidR="00595B3A">
                    <w:fldChar w:fldCharType="begin"/>
                  </w:r>
                  <w:r w:rsidR="00595B3A">
                    <w:instrText xml:space="preserve"> SEQ Figure \* ARABIC </w:instrText>
                  </w:r>
                  <w:r w:rsidR="00595B3A">
                    <w:fldChar w:fldCharType="separate"/>
                  </w:r>
                  <w:r w:rsidR="00542E1C">
                    <w:rPr>
                      <w:noProof/>
                    </w:rPr>
                    <w:t>10</w:t>
                  </w:r>
                  <w:r w:rsidR="00595B3A">
                    <w:rPr>
                      <w:noProof/>
                    </w:rPr>
                    <w:fldChar w:fldCharType="end"/>
                  </w:r>
                  <w:bookmarkEnd w:id="80"/>
                  <w:r>
                    <w:t xml:space="preserve"> - SYMM - Block Row in Upper Triangle</w:t>
                  </w:r>
                </w:p>
              </w:txbxContent>
            </v:textbox>
          </v:shape>
        </w:pict>
      </w:r>
      <w:r>
        <w:rPr>
          <w:noProof/>
          <w:sz w:val="28"/>
          <w:szCs w:val="28"/>
        </w:rPr>
        <w:pict>
          <v:group id="_x0000_s1422" editas="canvas" style="position:absolute;margin-left:0;margin-top:0;width:468pt;height:280.8pt;z-index:251645952;mso-position-horizontal-relative:char;mso-position-vertical-relative:line" coordorigin="1440,7900" coordsize="9360,5616">
            <o:lock v:ext="edit" aspectratio="t"/>
            <v:shape id="_x0000_s1421" type="#_x0000_t75" style="position:absolute;left:1440;top:7900;width:9360;height:5616" o:preferrelative="f">
              <v:fill o:detectmouseclick="t"/>
              <v:path o:extrusionok="t" o:connecttype="none"/>
              <o:lock v:ext="edit" text="t"/>
            </v:shape>
            <v:group id="_x0000_s1435" style="position:absolute;left:5041;top:8700;width:5220;height:4275" coordorigin="4651,8745" coordsize="5220,4275">
              <v:shape id="_x0000_s1423" type="#_x0000_t6" style="position:absolute;left:4651;top:8745;width:1454;height:1290;rotation:180" fillcolor="#c6d9f1 [671]"/>
              <v:rect id="_x0000_s1424" style="position:absolute;left:6105;top:8745;width:975;height:1290" fillcolor="#00b050"/>
              <v:rect id="_x0000_s1425" style="position:absolute;left:7095;top:8745;width:2776;height:1290" fillcolor="#c6d9f1 [671]"/>
              <v:rect id="_x0000_s1426" style="position:absolute;left:7095;top:10035;width:2776;height:795" fillcolor="#00b050"/>
              <v:shape id="_x0000_s1427" type="#_x0000_t6" style="position:absolute;left:6120;top:10050;width:960;height:780;rotation:180" fillcolor="#00b050"/>
              <v:shape id="_x0000_s1428" type="#_x0000_t6" style="position:absolute;left:6105;top:10050;width:960;height:780" fillcolor="#79ffb6"/>
              <v:shape id="_x0000_s1429" type="#_x0000_t6" style="position:absolute;left:7110;top:10845;width:2761;height:2175;rotation:180" fillcolor="#c6d9f1 [671]"/>
            </v:group>
            <v:group id="_x0000_s1430" style="position:absolute;left:5820;top:11666;width:1859;height:1424" coordorigin="7110,7740" coordsize="1860,1425">
              <v:shape id="_x0000_s1431" type="#_x0000_t32" style="position:absolute;left:7739;top:8179;width:1231;height:1" o:connectortype="straight" strokecolor="fuchsia">
                <v:stroke endarrow="block"/>
              </v:shape>
              <v:shape id="_x0000_s1432" type="#_x0000_t32" style="position:absolute;left:7739;top:8179;width:1;height:927" o:connectortype="straight" strokecolor="fuchsia">
                <v:stroke endarrow="block"/>
              </v:shape>
              <v:shape id="_x0000_s1433" type="#_x0000_t202" style="position:absolute;left:7830;top:7740;width:900;height:365" strokecolor="fuchsia">
                <v:textbox style="mso-next-textbox:#_x0000_s1433">
                  <w:txbxContent>
                    <w:p w:rsidR="006760CA" w:rsidRDefault="006760CA" w:rsidP="004A797E">
                      <w:r>
                        <w:t>X-AXIS</w:t>
                      </w:r>
                    </w:p>
                  </w:txbxContent>
                </v:textbox>
              </v:shape>
              <v:shape id="_x0000_s1434" type="#_x0000_t202" style="position:absolute;left:7110;top:8250;width:540;height:915" strokecolor="fuchsia">
                <v:textbox style="layout-flow:vertical;mso-layout-flow-alt:bottom-to-top;mso-next-textbox:#_x0000_s1434">
                  <w:txbxContent>
                    <w:p w:rsidR="006760CA" w:rsidRDefault="006760CA" w:rsidP="004A797E">
                      <w:r>
                        <w:t>Y-AXIS</w:t>
                      </w:r>
                    </w:p>
                  </w:txbxContent>
                </v:textbox>
              </v:shape>
            </v:group>
            <v:shape id="_x0000_s1436" type="#_x0000_t202" style="position:absolute;left:1635;top:9749;width:4050;height:1396">
              <v:textbox>
                <w:txbxContent>
                  <w:p w:rsidR="006760CA" w:rsidRDefault="006760CA" w:rsidP="004A797E">
                    <w:r>
                      <w:t>A Block Row shown in Green. The Pale green portion is the replica of the upper-diagonal portion of the Symmetric matrix for the diagonal block.</w:t>
                    </w:r>
                  </w:p>
                </w:txbxContent>
              </v:textbox>
            </v:shape>
          </v:group>
        </w:pict>
      </w:r>
      <w:r>
        <w:rPr>
          <w:sz w:val="28"/>
          <w:szCs w:val="28"/>
        </w:rPr>
        <w:pict>
          <v:shape id="_x0000_i1034" type="#_x0000_t75" style="width:468pt;height:280.5pt">
            <v:imagedata croptop="-65520f" cropbottom="65520f"/>
          </v:shape>
        </w:pict>
      </w:r>
    </w:p>
    <w:p w:rsidR="004A51F3" w:rsidRDefault="004A51F3" w:rsidP="00B42F04">
      <w:pPr>
        <w:rPr>
          <w:sz w:val="28"/>
          <w:szCs w:val="28"/>
        </w:rPr>
      </w:pPr>
    </w:p>
    <w:p w:rsidR="004A51F3" w:rsidRDefault="004D5A1F" w:rsidP="009B4E87">
      <w:pPr>
        <w:pStyle w:val="Heading4"/>
      </w:pPr>
      <w:bookmarkStart w:id="81" w:name="_Toc363488003"/>
      <w:r>
        <w:lastRenderedPageBreak/>
        <w:t>Parallel Breakdown</w:t>
      </w:r>
      <w:bookmarkEnd w:id="81"/>
    </w:p>
    <w:p w:rsidR="005D01BA" w:rsidRDefault="004D5A1F" w:rsidP="0078665B">
      <w:pPr>
        <w:jc w:val="both"/>
        <w:rPr>
          <w:sz w:val="28"/>
          <w:szCs w:val="28"/>
        </w:rPr>
      </w:pPr>
      <w:r>
        <w:rPr>
          <w:sz w:val="28"/>
          <w:szCs w:val="28"/>
        </w:rPr>
        <w:t xml:space="preserve">The matrix multiplication proceeds by tiling the C matrix logically and </w:t>
      </w:r>
      <w:r w:rsidR="00B27B62">
        <w:rPr>
          <w:sz w:val="28"/>
          <w:szCs w:val="28"/>
        </w:rPr>
        <w:t xml:space="preserve">by </w:t>
      </w:r>
      <w:r w:rsidR="00F04EF0">
        <w:rPr>
          <w:sz w:val="28"/>
          <w:szCs w:val="28"/>
        </w:rPr>
        <w:t>assign</w:t>
      </w:r>
      <w:r w:rsidR="00364318">
        <w:rPr>
          <w:sz w:val="28"/>
          <w:szCs w:val="28"/>
        </w:rPr>
        <w:t>ing</w:t>
      </w:r>
      <w:r w:rsidR="00F04EF0">
        <w:rPr>
          <w:sz w:val="28"/>
          <w:szCs w:val="28"/>
        </w:rPr>
        <w:t xml:space="preserve"> </w:t>
      </w:r>
      <w:r>
        <w:rPr>
          <w:sz w:val="28"/>
          <w:szCs w:val="28"/>
        </w:rPr>
        <w:t xml:space="preserve">1 work-group </w:t>
      </w:r>
      <w:r w:rsidR="00F04EF0">
        <w:rPr>
          <w:sz w:val="28"/>
          <w:szCs w:val="28"/>
        </w:rPr>
        <w:t xml:space="preserve">to </w:t>
      </w:r>
      <w:r w:rsidR="00B27B62">
        <w:rPr>
          <w:sz w:val="28"/>
          <w:szCs w:val="28"/>
        </w:rPr>
        <w:t xml:space="preserve">compute one </w:t>
      </w:r>
      <w:r w:rsidR="00F04EF0">
        <w:rPr>
          <w:sz w:val="28"/>
          <w:szCs w:val="28"/>
        </w:rPr>
        <w:t xml:space="preserve">tile. </w:t>
      </w:r>
      <w:r w:rsidR="00714310">
        <w:rPr>
          <w:sz w:val="28"/>
          <w:szCs w:val="28"/>
        </w:rPr>
        <w:t>This blocking is the conventional way of implementing matrix multiplication to achieve performance.</w:t>
      </w:r>
      <w:r w:rsidR="002D1988">
        <w:rPr>
          <w:sz w:val="28"/>
          <w:szCs w:val="28"/>
        </w:rPr>
        <w:t xml:space="preserve"> </w:t>
      </w:r>
    </w:p>
    <w:p w:rsidR="009B4E87" w:rsidRDefault="005D01BA" w:rsidP="0078665B">
      <w:pPr>
        <w:jc w:val="both"/>
        <w:rPr>
          <w:sz w:val="28"/>
          <w:szCs w:val="28"/>
        </w:rPr>
      </w:pPr>
      <w:r>
        <w:rPr>
          <w:sz w:val="28"/>
          <w:szCs w:val="28"/>
        </w:rPr>
        <w:t>Although SYMM is a compute-intensive kernel, FLOPs can come down if data cannot be served to</w:t>
      </w:r>
      <w:r w:rsidR="00404B29">
        <w:rPr>
          <w:sz w:val="28"/>
          <w:szCs w:val="28"/>
        </w:rPr>
        <w:t xml:space="preserve"> the compute cores in time. The bandwidth</w:t>
      </w:r>
      <w:r>
        <w:rPr>
          <w:sz w:val="28"/>
          <w:szCs w:val="28"/>
        </w:rPr>
        <w:t xml:space="preserve"> optimization has to start </w:t>
      </w:r>
      <w:r w:rsidR="00643D96">
        <w:rPr>
          <w:sz w:val="28"/>
          <w:szCs w:val="28"/>
        </w:rPr>
        <w:t xml:space="preserve">all the way from </w:t>
      </w:r>
      <w:r>
        <w:rPr>
          <w:sz w:val="28"/>
          <w:szCs w:val="28"/>
        </w:rPr>
        <w:t>Global memory</w:t>
      </w:r>
      <w:r w:rsidR="00E131AE">
        <w:rPr>
          <w:sz w:val="28"/>
          <w:szCs w:val="28"/>
        </w:rPr>
        <w:t xml:space="preserve"> to the Registers in order to achieve peak performance.</w:t>
      </w:r>
    </w:p>
    <w:p w:rsidR="005D01BA" w:rsidRDefault="004336AA" w:rsidP="0078665B">
      <w:pPr>
        <w:jc w:val="both"/>
        <w:rPr>
          <w:sz w:val="28"/>
          <w:szCs w:val="28"/>
        </w:rPr>
      </w:pPr>
      <w:r>
        <w:rPr>
          <w:sz w:val="28"/>
          <w:szCs w:val="28"/>
        </w:rPr>
        <w:t xml:space="preserve">This section </w:t>
      </w:r>
      <w:r w:rsidR="005D01BA">
        <w:rPr>
          <w:sz w:val="28"/>
          <w:szCs w:val="28"/>
        </w:rPr>
        <w:t xml:space="preserve">will analyze </w:t>
      </w:r>
      <w:r w:rsidR="00990B46">
        <w:rPr>
          <w:sz w:val="28"/>
          <w:szCs w:val="28"/>
        </w:rPr>
        <w:t>the global memory bandwidth case</w:t>
      </w:r>
      <w:r w:rsidR="005D01BA">
        <w:rPr>
          <w:sz w:val="28"/>
          <w:szCs w:val="28"/>
        </w:rPr>
        <w:t>.</w:t>
      </w:r>
    </w:p>
    <w:p w:rsidR="005D01BA" w:rsidRDefault="003A529C" w:rsidP="005D01BA">
      <w:pPr>
        <w:pStyle w:val="Heading5"/>
      </w:pPr>
      <w:r>
        <w:t xml:space="preserve">Optimizing </w:t>
      </w:r>
      <w:r w:rsidR="005D01BA">
        <w:t xml:space="preserve">Global Memory </w:t>
      </w:r>
      <w:r>
        <w:t>Bandwidth</w:t>
      </w:r>
    </w:p>
    <w:p w:rsidR="005D01BA" w:rsidRPr="005D01BA" w:rsidRDefault="005D01BA" w:rsidP="00A825EC">
      <w:pPr>
        <w:jc w:val="both"/>
      </w:pPr>
      <w:r>
        <w:rPr>
          <w:sz w:val="28"/>
          <w:szCs w:val="28"/>
        </w:rPr>
        <w:t>The tile-numbering has direct consequences to the global memory bandwidth utilization.</w:t>
      </w:r>
      <w:r w:rsidR="005D77C8">
        <w:rPr>
          <w:sz w:val="28"/>
          <w:szCs w:val="28"/>
        </w:rPr>
        <w:t xml:space="preserve"> The following figures show 3 different ways of tile-numbering.</w:t>
      </w:r>
      <w:r w:rsidR="00A825EC">
        <w:rPr>
          <w:sz w:val="28"/>
          <w:szCs w:val="28"/>
        </w:rPr>
        <w:t xml:space="preserve"> These are just possible ways of doing it. All of them have their pros and cons.</w:t>
      </w:r>
    </w:p>
    <w:p w:rsidR="00F86918" w:rsidRDefault="00595B3A" w:rsidP="009B4E87">
      <w:pPr>
        <w:rPr>
          <w:sz w:val="28"/>
          <w:szCs w:val="28"/>
        </w:rPr>
      </w:pPr>
      <w:r>
        <w:rPr>
          <w:noProof/>
        </w:rPr>
        <w:pict>
          <v:shape id="_x0000_s1467" type="#_x0000_t202" style="position:absolute;margin-left:0;margin-top:285.3pt;width:468pt;height:.05pt;z-index:251666432" stroked="f">
            <v:textbox style="mso-fit-shape-to-text:t" inset="0,0,0,0">
              <w:txbxContent>
                <w:p w:rsidR="006760CA" w:rsidRPr="00723DA5" w:rsidRDefault="006760CA" w:rsidP="00723DA5">
                  <w:pPr>
                    <w:pStyle w:val="Caption"/>
                    <w:jc w:val="center"/>
                  </w:pPr>
                  <w:bookmarkStart w:id="82" w:name="_Ref300123457"/>
                  <w:r>
                    <w:t xml:space="preserve">Figure </w:t>
                  </w:r>
                  <w:r w:rsidR="00595B3A">
                    <w:fldChar w:fldCharType="begin"/>
                  </w:r>
                  <w:r w:rsidR="00595B3A">
                    <w:instrText xml:space="preserve"> SEQ Figure \* ARABIC </w:instrText>
                  </w:r>
                  <w:r w:rsidR="00595B3A">
                    <w:fldChar w:fldCharType="separate"/>
                  </w:r>
                  <w:r w:rsidR="00542E1C">
                    <w:rPr>
                      <w:noProof/>
                    </w:rPr>
                    <w:t>11</w:t>
                  </w:r>
                  <w:r w:rsidR="00595B3A">
                    <w:rPr>
                      <w:noProof/>
                    </w:rPr>
                    <w:fldChar w:fldCharType="end"/>
                  </w:r>
                  <w:bookmarkEnd w:id="82"/>
                  <w:r>
                    <w:t xml:space="preserve"> - SYMM - “C” Matrix Logical Tiling – Column Major Numbering</w:t>
                  </w:r>
                </w:p>
              </w:txbxContent>
            </v:textbox>
          </v:shape>
        </w:pict>
      </w:r>
      <w:r>
        <w:rPr>
          <w:noProof/>
        </w:rPr>
        <w:pict>
          <v:group id="_x0000_s1439" editas="canvas" style="position:absolute;margin-left:0;margin-top:0;width:468pt;height:280.8pt;z-index:251644928;mso-position-horizontal-relative:char;mso-position-vertical-relative:line" coordorigin="1440,3116" coordsize="9360,5616">
            <o:lock v:ext="edit" aspectratio="t"/>
            <v:shape id="_x0000_s1438" type="#_x0000_t75" style="position:absolute;left:1440;top:3116;width:9360;height:5616" o:preferrelative="f">
              <v:fill o:detectmouseclick="t"/>
              <v:path o:extrusionok="t" o:connecttype="none"/>
              <o:lock v:ext="edit" text="t"/>
            </v:shape>
            <v:rect id="_x0000_s1440" style="position:absolute;left:3630;top:3661;width:1245;height:869">
              <v:textbox>
                <w:txbxContent>
                  <w:p w:rsidR="006760CA" w:rsidRDefault="006760CA" w:rsidP="0067539E">
                    <w:pPr>
                      <w:jc w:val="center"/>
                    </w:pPr>
                    <w:r>
                      <w:t>WG#1</w:t>
                    </w:r>
                  </w:p>
                </w:txbxContent>
              </v:textbox>
            </v:rect>
            <v:rect id="_x0000_s1441" style="position:absolute;left:4935;top:3661;width:1245;height:869">
              <v:textbox>
                <w:txbxContent>
                  <w:p w:rsidR="006760CA" w:rsidRPr="00236313" w:rsidRDefault="006760CA" w:rsidP="00236313">
                    <w:r>
                      <w:t>WG#M+1</w:t>
                    </w:r>
                  </w:p>
                </w:txbxContent>
              </v:textbox>
            </v:rect>
            <v:rect id="_x0000_s1442" style="position:absolute;left:6225;top:3661;width:1245;height:869">
              <v:textbox>
                <w:txbxContent>
                  <w:p w:rsidR="006760CA" w:rsidRPr="005F64C4" w:rsidRDefault="006760CA" w:rsidP="005F64C4"/>
                </w:txbxContent>
              </v:textbox>
            </v:rect>
            <v:rect id="_x0000_s1444" style="position:absolute;left:8820;top:3661;width:1246;height:869"/>
            <v:rect id="_x0000_s1450" style="position:absolute;left:3630;top:4606;width:1245;height:869">
              <v:textbox>
                <w:txbxContent>
                  <w:p w:rsidR="006760CA" w:rsidRDefault="006760CA" w:rsidP="00236313">
                    <w:pPr>
                      <w:jc w:val="center"/>
                    </w:pPr>
                    <w:r>
                      <w:t>WG#2</w:t>
                    </w:r>
                  </w:p>
                </w:txbxContent>
              </v:textbox>
            </v:rect>
            <v:rect id="_x0000_s1451" style="position:absolute;left:4935;top:4606;width:1245;height:869">
              <v:textbox style="layout-flow:vertical">
                <w:txbxContent>
                  <w:p w:rsidR="006760CA" w:rsidRPr="00236313" w:rsidRDefault="006760CA" w:rsidP="00236313">
                    <w:pPr>
                      <w:jc w:val="center"/>
                      <w:rPr>
                        <w:sz w:val="48"/>
                        <w:szCs w:val="48"/>
                      </w:rPr>
                    </w:pPr>
                    <w:r w:rsidRPr="00236313">
                      <w:rPr>
                        <w:sz w:val="48"/>
                        <w:szCs w:val="48"/>
                      </w:rPr>
                      <w:t>…</w:t>
                    </w:r>
                  </w:p>
                </w:txbxContent>
              </v:textbox>
            </v:rect>
            <v:rect id="_x0000_s1452" style="position:absolute;left:6225;top:4606;width:1245;height:869"/>
            <v:rect id="_x0000_s1454" style="position:absolute;left:8820;top:4606;width:1246;height:869"/>
            <v:rect id="_x0000_s1455" style="position:absolute;left:3630;top:5551;width:1245;height:869">
              <v:textbox>
                <w:txbxContent>
                  <w:p w:rsidR="006760CA" w:rsidRDefault="006760CA" w:rsidP="00236313">
                    <w:pPr>
                      <w:jc w:val="center"/>
                    </w:pPr>
                    <w:r>
                      <w:t>WG#3</w:t>
                    </w:r>
                  </w:p>
                </w:txbxContent>
              </v:textbox>
            </v:rect>
            <v:rect id="_x0000_s1456" style="position:absolute;left:4935;top:5551;width:1245;height:869"/>
            <v:rect id="_x0000_s1457" style="position:absolute;left:6225;top:5551;width:1245;height:869"/>
            <v:rect id="_x0000_s1459" style="position:absolute;left:8820;top:5551;width:1246;height:869"/>
            <v:rect id="_x0000_s1460" style="position:absolute;left:3585;top:7216;width:1245;height:869">
              <v:textbox>
                <w:txbxContent>
                  <w:p w:rsidR="006760CA" w:rsidRDefault="006760CA" w:rsidP="00236313">
                    <w:pPr>
                      <w:jc w:val="center"/>
                    </w:pPr>
                    <w:r>
                      <w:t>WG#M</w:t>
                    </w:r>
                  </w:p>
                </w:txbxContent>
              </v:textbox>
            </v:rect>
            <v:rect id="_x0000_s1461" style="position:absolute;left:4890;top:7216;width:1245;height:869"/>
            <v:rect id="_x0000_s1462" style="position:absolute;left:6180;top:7216;width:1245;height:869"/>
            <v:rect id="_x0000_s1464" style="position:absolute;left:8775;top:7216;width:1246;height:869"/>
            <v:shape id="_x0000_s1466" type="#_x0000_t32" style="position:absolute;left:6840;top:6585;width:1;height:450" o:connectortype="straight" strokeweight="4pt">
              <v:stroke dashstyle="1 1" endcap="round"/>
            </v:shape>
            <v:shape id="_x0000_s1468" type="#_x0000_t202" style="position:absolute;left:1575;top:3661;width:1725;height:2018" fillcolor="#7dffb8">
              <v:textbox>
                <w:txbxContent>
                  <w:p w:rsidR="006760CA" w:rsidRDefault="006760CA">
                    <w:r>
                      <w:t>Each workgroup works for the corresponding tile in “C” matrix</w:t>
                    </w:r>
                  </w:p>
                </w:txbxContent>
              </v:textbox>
            </v:shape>
            <v:shape id="_x0000_s1522" type="#_x0000_t32" style="position:absolute;left:7800;top:4107;width:585;height:1" o:connectortype="straight" strokeweight="4pt">
              <v:stroke dashstyle="1 1" endcap="round"/>
            </v:shape>
          </v:group>
        </w:pict>
      </w:r>
      <w:r>
        <w:rPr>
          <w:sz w:val="28"/>
          <w:szCs w:val="28"/>
        </w:rPr>
        <w:pict>
          <v:shape id="_x0000_i1035" type="#_x0000_t75" style="width:468pt;height:280.5pt">
            <v:imagedata croptop="-65520f" cropbottom="65520f"/>
          </v:shape>
        </w:pict>
      </w:r>
    </w:p>
    <w:p w:rsidR="00723DA5" w:rsidRDefault="00723DA5" w:rsidP="009B4E87">
      <w:pPr>
        <w:rPr>
          <w:sz w:val="28"/>
          <w:szCs w:val="28"/>
        </w:rPr>
      </w:pPr>
    </w:p>
    <w:p w:rsidR="00C56F84" w:rsidRDefault="00C56F84" w:rsidP="009B4E87">
      <w:pPr>
        <w:rPr>
          <w:sz w:val="28"/>
          <w:szCs w:val="28"/>
        </w:rPr>
      </w:pPr>
    </w:p>
    <w:p w:rsidR="00C56F84" w:rsidRDefault="00595B3A" w:rsidP="009B4E87">
      <w:pPr>
        <w:rPr>
          <w:sz w:val="28"/>
          <w:szCs w:val="28"/>
        </w:rPr>
      </w:pPr>
      <w:r>
        <w:rPr>
          <w:noProof/>
          <w:sz w:val="28"/>
          <w:szCs w:val="28"/>
        </w:rPr>
        <w:lastRenderedPageBreak/>
        <w:pict>
          <v:group id="_x0000_s1495" editas="canvas" style="position:absolute;margin-left:-2.25pt;margin-top:14.3pt;width:468pt;height:280.8pt;z-index:251667456;mso-position-horizontal-relative:char;mso-position-vertical-relative:line" coordorigin="1440,3116" coordsize="9360,5616">
            <o:lock v:ext="edit" aspectratio="t"/>
            <v:shape id="_x0000_s1496" type="#_x0000_t75" style="position:absolute;left:1440;top:3116;width:9360;height:5616" o:preferrelative="f">
              <v:fill o:detectmouseclick="t"/>
              <v:path o:extrusionok="t" o:connecttype="none"/>
              <o:lock v:ext="edit" text="t"/>
            </v:shape>
            <v:rect id="_x0000_s1498" style="position:absolute;left:3630;top:3661;width:1245;height:869">
              <v:textbox style="mso-next-textbox:#_x0000_s1498">
                <w:txbxContent>
                  <w:p w:rsidR="006760CA" w:rsidRDefault="006760CA" w:rsidP="00723DA5">
                    <w:pPr>
                      <w:jc w:val="center"/>
                    </w:pPr>
                    <w:r>
                      <w:t>WG#1</w:t>
                    </w:r>
                  </w:p>
                </w:txbxContent>
              </v:textbox>
            </v:rect>
            <v:rect id="_x0000_s1499" style="position:absolute;left:4935;top:3661;width:1245;height:869">
              <v:textbox style="mso-next-textbox:#_x0000_s1499">
                <w:txbxContent>
                  <w:p w:rsidR="006760CA" w:rsidRPr="00236313" w:rsidRDefault="006760CA" w:rsidP="00723DA5">
                    <w:r>
                      <w:t>WG#2</w:t>
                    </w:r>
                  </w:p>
                </w:txbxContent>
              </v:textbox>
            </v:rect>
            <v:rect id="_x0000_s1500" style="position:absolute;left:6225;top:3661;width:1245;height:869">
              <v:textbox style="mso-next-textbox:#_x0000_s1500">
                <w:txbxContent>
                  <w:p w:rsidR="006760CA" w:rsidRPr="00723DA5" w:rsidRDefault="006760CA" w:rsidP="00723DA5">
                    <w:pPr>
                      <w:jc w:val="center"/>
                    </w:pPr>
                    <w:r>
                      <w:t>WG#3</w:t>
                    </w:r>
                  </w:p>
                </w:txbxContent>
              </v:textbox>
            </v:rect>
            <v:rect id="_x0000_s1502" style="position:absolute;left:8820;top:3661;width:1246;height:869">
              <v:textbox style="mso-next-textbox:#_x0000_s1502">
                <w:txbxContent>
                  <w:p w:rsidR="006760CA" w:rsidRDefault="006760CA">
                    <w:r>
                      <w:t>WG#N</w:t>
                    </w:r>
                  </w:p>
                </w:txbxContent>
              </v:textbox>
            </v:rect>
            <v:rect id="_x0000_s1503" style="position:absolute;left:3630;top:4606;width:1245;height:869">
              <v:textbox style="mso-next-textbox:#_x0000_s1503">
                <w:txbxContent>
                  <w:p w:rsidR="006760CA" w:rsidRDefault="006760CA" w:rsidP="00723DA5">
                    <w:pPr>
                      <w:jc w:val="center"/>
                    </w:pPr>
                    <w:r>
                      <w:t>WG# N+1</w:t>
                    </w:r>
                  </w:p>
                </w:txbxContent>
              </v:textbox>
            </v:rect>
            <v:rect id="_x0000_s1504" style="position:absolute;left:4935;top:4606;width:1245;height:869">
              <v:textbox style="mso-next-textbox:#_x0000_s1504">
                <w:txbxContent>
                  <w:p w:rsidR="006760CA" w:rsidRPr="00C069D7" w:rsidRDefault="006760CA" w:rsidP="00C069D7">
                    <w:pPr>
                      <w:rPr>
                        <w:sz w:val="48"/>
                        <w:szCs w:val="48"/>
                      </w:rPr>
                    </w:pPr>
                    <w:r w:rsidRPr="00C069D7">
                      <w:rPr>
                        <w:sz w:val="48"/>
                        <w:szCs w:val="48"/>
                      </w:rPr>
                      <w:t>…</w:t>
                    </w:r>
                  </w:p>
                </w:txbxContent>
              </v:textbox>
            </v:rect>
            <v:rect id="_x0000_s1505" style="position:absolute;left:6225;top:4606;width:1245;height:869"/>
            <v:rect id="_x0000_s1507" style="position:absolute;left:8820;top:4606;width:1246;height:869"/>
            <v:rect id="_x0000_s1508" style="position:absolute;left:3630;top:5551;width:1245;height:869">
              <v:textbox style="layout-flow:vertical;mso-next-textbox:#_x0000_s1508">
                <w:txbxContent>
                  <w:p w:rsidR="006760CA" w:rsidRPr="009727CF" w:rsidRDefault="006760CA" w:rsidP="009727CF"/>
                </w:txbxContent>
              </v:textbox>
            </v:rect>
            <v:rect id="_x0000_s1509" style="position:absolute;left:4935;top:5551;width:1245;height:869"/>
            <v:rect id="_x0000_s1510" style="position:absolute;left:6225;top:5551;width:1245;height:869"/>
            <v:rect id="_x0000_s1512" style="position:absolute;left:8820;top:5551;width:1246;height:869"/>
            <v:rect id="_x0000_s1513" style="position:absolute;left:3585;top:7216;width:1245;height:869">
              <v:textbox style="mso-next-textbox:#_x0000_s1513">
                <w:txbxContent>
                  <w:p w:rsidR="006760CA" w:rsidRPr="00F81BA0" w:rsidRDefault="006760CA" w:rsidP="00F81BA0"/>
                </w:txbxContent>
              </v:textbox>
            </v:rect>
            <v:rect id="_x0000_s1514" style="position:absolute;left:4890;top:7216;width:1245;height:869"/>
            <v:rect id="_x0000_s1515" style="position:absolute;left:6180;top:7216;width:1245;height:869"/>
            <v:rect id="_x0000_s1517" style="position:absolute;left:8775;top:7216;width:1246;height:869"/>
            <v:shape id="_x0000_s1518" type="#_x0000_t32" style="position:absolute;left:6840;top:6585;width:1;height:450" o:connectortype="straight" strokeweight="4pt">
              <v:stroke dashstyle="1 1" endcap="round"/>
            </v:shape>
            <v:shape id="_x0000_s1519" type="#_x0000_t202" style="position:absolute;left:1575;top:3661;width:1725;height:2018" fillcolor="#7dffb8">
              <v:textbox style="mso-next-textbox:#_x0000_s1519">
                <w:txbxContent>
                  <w:p w:rsidR="006760CA" w:rsidRDefault="006760CA" w:rsidP="00723DA5">
                    <w:r>
                      <w:t>Each workgroup works for the corresponding tile in “C” matrix</w:t>
                    </w:r>
                  </w:p>
                </w:txbxContent>
              </v:textbox>
            </v:shape>
            <v:shape id="_x0000_s1520" type="#_x0000_t32" style="position:absolute;left:7905;top:7621;width:511;height:1" o:connectortype="straight" strokeweight="4pt">
              <v:stroke dashstyle="1 1" endcap="round"/>
            </v:shape>
            <v:shape id="_x0000_s1521" type="#_x0000_t32" style="position:absolute;left:7785;top:4210;width:511;height:1" o:connectortype="straight" strokeweight="4pt">
              <v:stroke dashstyle="1 1" endcap="round"/>
            </v:shape>
          </v:group>
        </w:pict>
      </w:r>
    </w:p>
    <w:p w:rsidR="00C56F84" w:rsidRDefault="00C56F84" w:rsidP="009B4E87">
      <w:pPr>
        <w:rPr>
          <w:sz w:val="28"/>
          <w:szCs w:val="28"/>
        </w:rPr>
      </w:pPr>
    </w:p>
    <w:p w:rsidR="00C56F84" w:rsidRDefault="00C56F84" w:rsidP="009B4E87">
      <w:pPr>
        <w:rPr>
          <w:sz w:val="28"/>
          <w:szCs w:val="28"/>
        </w:rPr>
      </w:pPr>
    </w:p>
    <w:p w:rsidR="00C56F84" w:rsidRDefault="00C56F84" w:rsidP="009B4E87">
      <w:pPr>
        <w:rPr>
          <w:sz w:val="28"/>
          <w:szCs w:val="28"/>
        </w:rPr>
      </w:pPr>
    </w:p>
    <w:p w:rsidR="00304366" w:rsidRDefault="00304366" w:rsidP="009B4E87">
      <w:pPr>
        <w:rPr>
          <w:sz w:val="28"/>
          <w:szCs w:val="28"/>
        </w:rPr>
      </w:pPr>
    </w:p>
    <w:p w:rsidR="00304366" w:rsidRDefault="00304366" w:rsidP="009B4E87">
      <w:pPr>
        <w:rPr>
          <w:sz w:val="28"/>
          <w:szCs w:val="28"/>
        </w:rPr>
      </w:pPr>
    </w:p>
    <w:p w:rsidR="00304366" w:rsidRDefault="00304366" w:rsidP="009B4E87">
      <w:pPr>
        <w:rPr>
          <w:sz w:val="28"/>
          <w:szCs w:val="28"/>
        </w:rPr>
      </w:pPr>
    </w:p>
    <w:p w:rsidR="00304366" w:rsidRDefault="00304366" w:rsidP="009B4E87">
      <w:pPr>
        <w:rPr>
          <w:sz w:val="28"/>
          <w:szCs w:val="28"/>
        </w:rPr>
      </w:pPr>
    </w:p>
    <w:p w:rsidR="00304366" w:rsidRDefault="00304366" w:rsidP="009B4E87">
      <w:pPr>
        <w:rPr>
          <w:sz w:val="28"/>
          <w:szCs w:val="28"/>
        </w:rPr>
      </w:pPr>
    </w:p>
    <w:p w:rsidR="00304366" w:rsidRDefault="00595B3A" w:rsidP="009B4E87">
      <w:pPr>
        <w:rPr>
          <w:sz w:val="28"/>
          <w:szCs w:val="28"/>
        </w:rPr>
      </w:pPr>
      <w:r>
        <w:rPr>
          <w:noProof/>
        </w:rPr>
        <w:pict>
          <v:shape id="_x0000_s1523" type="#_x0000_t202" style="position:absolute;margin-left:-2.25pt;margin-top:21.1pt;width:468pt;height:21pt;z-index:251668480" stroked="f">
            <v:textbox style="mso-fit-shape-to-text:t" inset="0,0,0,0">
              <w:txbxContent>
                <w:p w:rsidR="006760CA" w:rsidRPr="00BE31BA" w:rsidRDefault="006760CA" w:rsidP="00CB2816">
                  <w:pPr>
                    <w:pStyle w:val="Caption"/>
                    <w:jc w:val="center"/>
                    <w:rPr>
                      <w:noProof/>
                      <w:sz w:val="28"/>
                      <w:szCs w:val="28"/>
                    </w:rPr>
                  </w:pPr>
                  <w:bookmarkStart w:id="83" w:name="_Ref300123483"/>
                  <w:r>
                    <w:t xml:space="preserve">Figure </w:t>
                  </w:r>
                  <w:r w:rsidR="00595B3A">
                    <w:fldChar w:fldCharType="begin"/>
                  </w:r>
                  <w:r w:rsidR="00595B3A">
                    <w:instrText xml:space="preserve"> SEQ Figure \* ARABIC </w:instrText>
                  </w:r>
                  <w:r w:rsidR="00595B3A">
                    <w:fldChar w:fldCharType="separate"/>
                  </w:r>
                  <w:r w:rsidR="00542E1C">
                    <w:rPr>
                      <w:noProof/>
                    </w:rPr>
                    <w:t>12</w:t>
                  </w:r>
                  <w:r w:rsidR="00595B3A">
                    <w:rPr>
                      <w:noProof/>
                    </w:rPr>
                    <w:fldChar w:fldCharType="end"/>
                  </w:r>
                  <w:bookmarkEnd w:id="83"/>
                  <w:r>
                    <w:t xml:space="preserve"> - SYMM – “C” Matrix Logical Tiling – Row Major Numbering</w:t>
                  </w:r>
                </w:p>
              </w:txbxContent>
            </v:textbox>
          </v:shape>
        </w:pict>
      </w:r>
    </w:p>
    <w:p w:rsidR="00304366" w:rsidRDefault="00304366" w:rsidP="009B4E87">
      <w:pPr>
        <w:rPr>
          <w:sz w:val="28"/>
          <w:szCs w:val="28"/>
        </w:rPr>
      </w:pPr>
    </w:p>
    <w:p w:rsidR="00304366" w:rsidRDefault="00595B3A" w:rsidP="009B4E87">
      <w:pPr>
        <w:rPr>
          <w:sz w:val="28"/>
          <w:szCs w:val="28"/>
        </w:rPr>
      </w:pPr>
      <w:r>
        <w:rPr>
          <w:noProof/>
          <w:sz w:val="28"/>
          <w:szCs w:val="28"/>
        </w:rPr>
        <w:pict>
          <v:group id="_x0000_s1549" editas="canvas" style="position:absolute;margin-left:4.5pt;margin-top:19.15pt;width:468pt;height:280.8pt;z-index:251669504;mso-position-horizontal-relative:char;mso-position-vertical-relative:line" coordorigin="1440,3116" coordsize="9360,5616">
            <o:lock v:ext="edit" aspectratio="t"/>
            <v:shape id="_x0000_s1550" type="#_x0000_t75" style="position:absolute;left:1440;top:3116;width:9360;height:5616" o:preferrelative="f">
              <v:fill o:detectmouseclick="t"/>
              <v:path o:extrusionok="t" o:connecttype="none"/>
              <o:lock v:ext="edit" text="t"/>
            </v:shape>
            <v:rect id="_x0000_s1551" style="position:absolute;left:3630;top:3661;width:1245;height:869">
              <v:textbox style="mso-next-textbox:#_x0000_s1551">
                <w:txbxContent>
                  <w:p w:rsidR="006760CA" w:rsidRDefault="006760CA" w:rsidP="00443C3C">
                    <w:pPr>
                      <w:jc w:val="center"/>
                    </w:pPr>
                    <w:r>
                      <w:t>WG#1</w:t>
                    </w:r>
                  </w:p>
                </w:txbxContent>
              </v:textbox>
            </v:rect>
            <v:rect id="_x0000_s1552" style="position:absolute;left:4935;top:3661;width:1245;height:869">
              <v:textbox style="mso-next-textbox:#_x0000_s1552">
                <w:txbxContent>
                  <w:p w:rsidR="006760CA" w:rsidRDefault="006760CA" w:rsidP="002A740D">
                    <w:r>
                      <w:t>WG#3</w:t>
                    </w:r>
                  </w:p>
                  <w:p w:rsidR="006760CA" w:rsidRPr="00D76B18" w:rsidRDefault="006760CA" w:rsidP="00443C3C"/>
                </w:txbxContent>
              </v:textbox>
            </v:rect>
            <v:rect id="_x0000_s1553" style="position:absolute;left:6225;top:3661;width:1245;height:869">
              <v:textbox style="mso-next-textbox:#_x0000_s1553">
                <w:txbxContent>
                  <w:p w:rsidR="006760CA" w:rsidRPr="00D76B18" w:rsidRDefault="006760CA" w:rsidP="00443C3C">
                    <w:r>
                      <w:t>WG#6</w:t>
                    </w:r>
                  </w:p>
                </w:txbxContent>
              </v:textbox>
            </v:rect>
            <v:rect id="_x0000_s1554" style="position:absolute;left:8820;top:3661;width:1246;height:869">
              <v:textbox style="mso-next-textbox:#_x0000_s1554">
                <w:txbxContent>
                  <w:p w:rsidR="006760CA" w:rsidRPr="00D76B18" w:rsidRDefault="006760CA" w:rsidP="00443C3C"/>
                </w:txbxContent>
              </v:textbox>
            </v:rect>
            <v:rect id="_x0000_s1555" style="position:absolute;left:3630;top:4606;width:1245;height:869">
              <v:textbox style="mso-next-textbox:#_x0000_s1555">
                <w:txbxContent>
                  <w:p w:rsidR="006760CA" w:rsidRDefault="006760CA" w:rsidP="00443C3C">
                    <w:pPr>
                      <w:jc w:val="center"/>
                    </w:pPr>
                    <w:r>
                      <w:t>WG#2</w:t>
                    </w:r>
                  </w:p>
                </w:txbxContent>
              </v:textbox>
            </v:rect>
            <v:rect id="_x0000_s1556" style="position:absolute;left:4935;top:4606;width:1245;height:869">
              <v:textbox style="mso-next-textbox:#_x0000_s1556">
                <w:txbxContent>
                  <w:p w:rsidR="006760CA" w:rsidRPr="00236313" w:rsidRDefault="006760CA" w:rsidP="00443C3C">
                    <w:r>
                      <w:t>WG#5</w:t>
                    </w:r>
                  </w:p>
                  <w:p w:rsidR="006760CA" w:rsidRPr="00D76B18" w:rsidRDefault="006760CA" w:rsidP="00443C3C"/>
                </w:txbxContent>
              </v:textbox>
            </v:rect>
            <v:rect id="_x0000_s1557" style="position:absolute;left:6225;top:4606;width:1245;height:869"/>
            <v:rect id="_x0000_s1558" style="position:absolute;left:8820;top:4606;width:1246;height:869"/>
            <v:rect id="_x0000_s1559" style="position:absolute;left:3630;top:5551;width:1245;height:869">
              <v:textbox style="mso-next-textbox:#_x0000_s1559">
                <w:txbxContent>
                  <w:p w:rsidR="006760CA" w:rsidRPr="009727CF" w:rsidRDefault="006760CA" w:rsidP="00443C3C">
                    <w:r>
                      <w:t>WG#4</w:t>
                    </w:r>
                  </w:p>
                </w:txbxContent>
              </v:textbox>
            </v:rect>
            <v:rect id="_x0000_s1560" style="position:absolute;left:4935;top:5551;width:1245;height:869">
              <v:textbox style="mso-next-textbox:#_x0000_s1560">
                <w:txbxContent>
                  <w:p w:rsidR="006760CA" w:rsidRPr="002A740D" w:rsidRDefault="006760CA" w:rsidP="002A740D"/>
                </w:txbxContent>
              </v:textbox>
            </v:rect>
            <v:rect id="_x0000_s1561" style="position:absolute;left:6225;top:5551;width:1245;height:869">
              <v:textbox style="mso-next-textbox:#_x0000_s1561">
                <w:txbxContent>
                  <w:p w:rsidR="006760CA" w:rsidRDefault="006760CA" w:rsidP="00443C3C"/>
                </w:txbxContent>
              </v:textbox>
            </v:rect>
            <v:rect id="_x0000_s1562" style="position:absolute;left:8820;top:5551;width:1246;height:869"/>
            <v:rect id="_x0000_s1563" style="position:absolute;left:3585;top:7216;width:1245;height:869">
              <v:textbox style="mso-next-textbox:#_x0000_s1563">
                <w:txbxContent>
                  <w:p w:rsidR="006760CA" w:rsidRPr="00F81BA0" w:rsidRDefault="006760CA" w:rsidP="00443C3C"/>
                </w:txbxContent>
              </v:textbox>
            </v:rect>
            <v:rect id="_x0000_s1564" style="position:absolute;left:4890;top:7216;width:1245;height:869"/>
            <v:rect id="_x0000_s1565" style="position:absolute;left:6180;top:7216;width:1245;height:869"/>
            <v:rect id="_x0000_s1566" style="position:absolute;left:8775;top:7216;width:1246;height:869">
              <v:textbox style="mso-next-textbox:#_x0000_s1566">
                <w:txbxContent>
                  <w:p w:rsidR="006760CA" w:rsidRPr="0033666E" w:rsidRDefault="006760CA" w:rsidP="0033666E"/>
                </w:txbxContent>
              </v:textbox>
            </v:rect>
            <v:shape id="_x0000_s1567" type="#_x0000_t32" style="position:absolute;left:7425;top:6698;width:840;height:533" o:connectortype="straight" strokeweight="4pt">
              <v:stroke dashstyle="1 1" endcap="round"/>
            </v:shape>
            <v:shape id="_x0000_s1568" type="#_x0000_t202" style="position:absolute;left:1575;top:3661;width:1725;height:2018" fillcolor="#7dffb8">
              <v:textbox style="mso-next-textbox:#_x0000_s1568">
                <w:txbxContent>
                  <w:p w:rsidR="006760CA" w:rsidRDefault="006760CA" w:rsidP="00443C3C">
                    <w:r>
                      <w:t>Each workgroup works for the corresponding tile in “C” matrix</w:t>
                    </w:r>
                  </w:p>
                </w:txbxContent>
              </v:textbox>
            </v:shape>
            <v:shape id="_x0000_s1571" type="#_x0000_t32" style="position:absolute;left:3630;top:3661;width:1928;height:1380;flip:y" o:connectortype="straight" strokeweight="2pt">
              <v:stroke dashstyle="1 1" endcap="round"/>
            </v:shape>
            <v:shape id="_x0000_s1572" type="#_x0000_t32" style="position:absolute;left:3630;top:3661;width:3218;height:2325;flip:y" o:connectortype="straight" strokeweight="2pt">
              <v:stroke dashstyle="1 1" endcap="round"/>
            </v:shape>
            <v:shape id="_x0000_s1585" type="#_x0000_t32" style="position:absolute;left:4208;top:3661;width:5235;height:3555;flip:y" o:connectortype="straight" strokeweight="2pt">
              <v:stroke dashstyle="1 1" endcap="round"/>
            </v:shape>
          </v:group>
        </w:pict>
      </w:r>
    </w:p>
    <w:p w:rsidR="00443C3C" w:rsidRDefault="00443C3C" w:rsidP="009B4E87">
      <w:pPr>
        <w:rPr>
          <w:sz w:val="28"/>
          <w:szCs w:val="28"/>
        </w:rPr>
      </w:pPr>
    </w:p>
    <w:p w:rsidR="00443C3C" w:rsidRDefault="00443C3C" w:rsidP="009B4E87">
      <w:pPr>
        <w:rPr>
          <w:sz w:val="28"/>
          <w:szCs w:val="28"/>
        </w:rPr>
      </w:pPr>
    </w:p>
    <w:p w:rsidR="00443C3C" w:rsidRDefault="00443C3C" w:rsidP="009B4E87">
      <w:pPr>
        <w:rPr>
          <w:sz w:val="28"/>
          <w:szCs w:val="28"/>
        </w:rPr>
      </w:pPr>
    </w:p>
    <w:p w:rsidR="00443C3C" w:rsidRDefault="00443C3C" w:rsidP="009B4E87">
      <w:pPr>
        <w:rPr>
          <w:sz w:val="28"/>
          <w:szCs w:val="28"/>
        </w:rPr>
      </w:pPr>
    </w:p>
    <w:p w:rsidR="00443C3C" w:rsidRDefault="00443C3C" w:rsidP="009B4E87">
      <w:pPr>
        <w:rPr>
          <w:sz w:val="28"/>
          <w:szCs w:val="28"/>
        </w:rPr>
      </w:pPr>
    </w:p>
    <w:p w:rsidR="00443C3C" w:rsidRDefault="00443C3C" w:rsidP="009B4E87">
      <w:pPr>
        <w:rPr>
          <w:sz w:val="28"/>
          <w:szCs w:val="28"/>
        </w:rPr>
      </w:pPr>
    </w:p>
    <w:p w:rsidR="00443C3C" w:rsidRDefault="00443C3C" w:rsidP="009B4E87">
      <w:pPr>
        <w:rPr>
          <w:sz w:val="28"/>
          <w:szCs w:val="28"/>
        </w:rPr>
      </w:pPr>
    </w:p>
    <w:p w:rsidR="00443C3C" w:rsidRDefault="00443C3C" w:rsidP="009B4E87">
      <w:pPr>
        <w:rPr>
          <w:sz w:val="28"/>
          <w:szCs w:val="28"/>
        </w:rPr>
      </w:pPr>
    </w:p>
    <w:p w:rsidR="00443C3C" w:rsidRDefault="00443C3C" w:rsidP="009B4E87">
      <w:pPr>
        <w:rPr>
          <w:sz w:val="28"/>
          <w:szCs w:val="28"/>
        </w:rPr>
      </w:pPr>
    </w:p>
    <w:p w:rsidR="00443C3C" w:rsidRDefault="00595B3A" w:rsidP="009B4E87">
      <w:pPr>
        <w:rPr>
          <w:sz w:val="28"/>
          <w:szCs w:val="28"/>
        </w:rPr>
      </w:pPr>
      <w:r>
        <w:rPr>
          <w:noProof/>
          <w:sz w:val="28"/>
          <w:szCs w:val="28"/>
        </w:rPr>
        <w:pict>
          <v:shape id="_x0000_s1548" type="#_x0000_t202" style="position:absolute;margin-left:4.5pt;margin-top:12.55pt;width:468pt;height:21pt;z-index:251670528" stroked="f">
            <v:textbox style="mso-fit-shape-to-text:t" inset="0,0,0,0">
              <w:txbxContent>
                <w:p w:rsidR="006760CA" w:rsidRPr="005E7538" w:rsidRDefault="006760CA" w:rsidP="00C97831">
                  <w:pPr>
                    <w:pStyle w:val="Caption"/>
                    <w:jc w:val="center"/>
                    <w:rPr>
                      <w:noProof/>
                      <w:sz w:val="28"/>
                      <w:szCs w:val="28"/>
                    </w:rPr>
                  </w:pPr>
                  <w:bookmarkStart w:id="84" w:name="_Ref300123496"/>
                  <w:r>
                    <w:t xml:space="preserve">Figure </w:t>
                  </w:r>
                  <w:r w:rsidR="00595B3A">
                    <w:fldChar w:fldCharType="begin"/>
                  </w:r>
                  <w:r w:rsidR="00595B3A">
                    <w:instrText xml:space="preserve"> SEQ Figure \* ARABIC </w:instrText>
                  </w:r>
                  <w:r w:rsidR="00595B3A">
                    <w:fldChar w:fldCharType="separate"/>
                  </w:r>
                  <w:r w:rsidR="00542E1C">
                    <w:rPr>
                      <w:noProof/>
                    </w:rPr>
                    <w:t>13</w:t>
                  </w:r>
                  <w:r w:rsidR="00595B3A">
                    <w:rPr>
                      <w:noProof/>
                    </w:rPr>
                    <w:fldChar w:fldCharType="end"/>
                  </w:r>
                  <w:bookmarkEnd w:id="84"/>
                  <w:r>
                    <w:t xml:space="preserve"> - SYMM - "C" matrix logical tiling – Anti-Diagonal Numbering</w:t>
                  </w:r>
                </w:p>
              </w:txbxContent>
            </v:textbox>
          </v:shape>
        </w:pict>
      </w:r>
    </w:p>
    <w:p w:rsidR="000A461C" w:rsidRPr="000A461C" w:rsidRDefault="000A461C" w:rsidP="003C4D1E">
      <w:pPr>
        <w:jc w:val="both"/>
        <w:rPr>
          <w:sz w:val="28"/>
          <w:szCs w:val="28"/>
        </w:rPr>
      </w:pPr>
      <w:r>
        <w:rPr>
          <w:sz w:val="28"/>
          <w:szCs w:val="28"/>
        </w:rPr>
        <w:lastRenderedPageBreak/>
        <w:t xml:space="preserve">A quick analysis shows that each approach has a pitfall either towards </w:t>
      </w:r>
      <w:r>
        <w:rPr>
          <w:i/>
          <w:sz w:val="28"/>
          <w:szCs w:val="28"/>
        </w:rPr>
        <w:t xml:space="preserve">channel conflict (LDA quirks) </w:t>
      </w:r>
      <w:r>
        <w:rPr>
          <w:sz w:val="28"/>
          <w:szCs w:val="28"/>
        </w:rPr>
        <w:t>or towards the re-use of data in L1 cache if images are used.</w:t>
      </w:r>
    </w:p>
    <w:p w:rsidR="00DE4279" w:rsidRDefault="00A825EC" w:rsidP="003C4D1E">
      <w:pPr>
        <w:jc w:val="both"/>
        <w:rPr>
          <w:sz w:val="28"/>
          <w:szCs w:val="28"/>
        </w:rPr>
      </w:pPr>
      <w:r>
        <w:rPr>
          <w:sz w:val="28"/>
          <w:szCs w:val="28"/>
        </w:rPr>
        <w:t>T</w:t>
      </w:r>
      <w:r w:rsidR="00DE4279">
        <w:rPr>
          <w:sz w:val="28"/>
          <w:szCs w:val="28"/>
        </w:rPr>
        <w:t>his design proposes a new approach to parallel breakdown.</w:t>
      </w:r>
    </w:p>
    <w:p w:rsidR="006049C0" w:rsidRDefault="006049C0" w:rsidP="003C4D1E">
      <w:pPr>
        <w:jc w:val="both"/>
        <w:rPr>
          <w:sz w:val="28"/>
          <w:szCs w:val="28"/>
        </w:rPr>
      </w:pPr>
      <w:r>
        <w:rPr>
          <w:sz w:val="28"/>
          <w:szCs w:val="28"/>
        </w:rPr>
        <w:t xml:space="preserve">The idea is to retain the column-based tile numbering. However the numbering wraps back to row0 after counting “compute units” number of blocks and so on until the entire width of the matrix is filled. </w:t>
      </w:r>
    </w:p>
    <w:p w:rsidR="006049C0" w:rsidRDefault="006049C0" w:rsidP="003C4D1E">
      <w:pPr>
        <w:jc w:val="both"/>
        <w:rPr>
          <w:sz w:val="28"/>
          <w:szCs w:val="28"/>
        </w:rPr>
      </w:pPr>
      <w:r>
        <w:rPr>
          <w:sz w:val="28"/>
          <w:szCs w:val="28"/>
        </w:rPr>
        <w:t xml:space="preserve">After that, the numbering continues from the row next to “compute unit” number of rows and so on. The following figure illustrates the numbering for a GPU with compute unit of </w:t>
      </w:r>
      <w:r w:rsidR="00701CEE">
        <w:rPr>
          <w:sz w:val="28"/>
          <w:szCs w:val="28"/>
        </w:rPr>
        <w:t>4</w:t>
      </w:r>
      <w:r w:rsidR="00405361">
        <w:rPr>
          <w:sz w:val="28"/>
          <w:szCs w:val="28"/>
        </w:rPr>
        <w:t>, a square matrix of the order of 10 blocks.</w:t>
      </w:r>
    </w:p>
    <w:p w:rsidR="00D6714B" w:rsidRDefault="00D6714B" w:rsidP="003C4D1E">
      <w:pPr>
        <w:jc w:val="both"/>
        <w:rPr>
          <w:sz w:val="28"/>
          <w:szCs w:val="28"/>
        </w:rPr>
      </w:pPr>
    </w:p>
    <w:p w:rsidR="00C91E05" w:rsidRDefault="00595B3A" w:rsidP="003C4D1E">
      <w:pPr>
        <w:jc w:val="both"/>
        <w:rPr>
          <w:sz w:val="28"/>
          <w:szCs w:val="28"/>
        </w:rPr>
      </w:pPr>
      <w:r>
        <w:rPr>
          <w:noProof/>
          <w:sz w:val="28"/>
          <w:szCs w:val="28"/>
        </w:rPr>
        <w:pict>
          <v:group id="_x0000_s1587" editas="canvas" style="position:absolute;margin-left:0;margin-top:2.25pt;width:468pt;height:327.75pt;z-index:251643904;mso-position-horizontal-relative:char;mso-position-vertical-relative:line" coordorigin="1440,2941" coordsize="9360,6555">
            <o:lock v:ext="edit" aspectratio="t"/>
            <v:shape id="_x0000_s1586" type="#_x0000_t75" style="position:absolute;left:1440;top:2941;width:9360;height:6555" o:preferrelative="f">
              <v:fill o:detectmouseclick="t"/>
              <v:path o:extrusionok="t" o:connecttype="none"/>
              <o:lock v:ext="edit" text="t"/>
            </v:shape>
            <v:group id="_x0000_s1610" style="position:absolute;left:3346;top:4454;width:5336;height:1695" coordorigin="3346,3539" coordsize="5336,1695">
              <v:rect id="_x0000_s1588" style="position:absolute;left:3346;top:3555;width:659;height:420" fillcolor="#fabf8f [1945]">
                <v:textbox>
                  <w:txbxContent>
                    <w:p w:rsidR="006760CA" w:rsidRDefault="006760CA">
                      <w:r>
                        <w:t>0</w:t>
                      </w:r>
                    </w:p>
                  </w:txbxContent>
                </v:textbox>
              </v:rect>
              <v:rect id="_x0000_s1589" style="position:absolute;left:4005;top:3555;width:659;height:420" fillcolor="#fabf8f [1945]">
                <v:textbox>
                  <w:txbxContent>
                    <w:p w:rsidR="006760CA" w:rsidRDefault="006760CA">
                      <w:r>
                        <w:t>4</w:t>
                      </w:r>
                    </w:p>
                  </w:txbxContent>
                </v:textbox>
              </v:rect>
              <v:rect id="_x0000_s1590" style="position:absolute;left:4664;top:3555;width:659;height:420" fillcolor="#fabf8f [1945]">
                <v:textbox>
                  <w:txbxContent>
                    <w:p w:rsidR="006760CA" w:rsidRDefault="006760CA">
                      <w:r>
                        <w:t>8</w:t>
                      </w:r>
                    </w:p>
                  </w:txbxContent>
                </v:textbox>
              </v:rect>
              <v:rect id="_x0000_s1591" style="position:absolute;left:5323;top:3555;width:659;height:420" fillcolor="#fabf8f [1945]">
                <v:textbox>
                  <w:txbxContent>
                    <w:p w:rsidR="006760CA" w:rsidRDefault="006760CA">
                      <w:r>
                        <w:t>12</w:t>
                      </w:r>
                    </w:p>
                  </w:txbxContent>
                </v:textbox>
              </v:rect>
              <v:rect id="_x0000_s1593" style="position:absolute;left:3346;top:3975;width:659;height:420" fillcolor="#fabf8f [1945]">
                <v:textbox>
                  <w:txbxContent>
                    <w:p w:rsidR="006760CA" w:rsidRDefault="006760CA">
                      <w:r>
                        <w:t>1</w:t>
                      </w:r>
                    </w:p>
                  </w:txbxContent>
                </v:textbox>
              </v:rect>
              <v:rect id="_x0000_s1594" style="position:absolute;left:4005;top:3975;width:659;height:420" fillcolor="#fabf8f [1945]">
                <v:textbox>
                  <w:txbxContent>
                    <w:p w:rsidR="006760CA" w:rsidRDefault="006760CA">
                      <w:r>
                        <w:t>5</w:t>
                      </w:r>
                    </w:p>
                  </w:txbxContent>
                </v:textbox>
              </v:rect>
              <v:rect id="_x0000_s1595" style="position:absolute;left:4664;top:3975;width:659;height:420" fillcolor="#fabf8f [1945]">
                <v:textbox>
                  <w:txbxContent>
                    <w:p w:rsidR="006760CA" w:rsidRDefault="006760CA">
                      <w:r>
                        <w:t>9</w:t>
                      </w:r>
                    </w:p>
                  </w:txbxContent>
                </v:textbox>
              </v:rect>
              <v:rect id="_x0000_s1596" style="position:absolute;left:5323;top:3975;width:659;height:420" fillcolor="#fabf8f [1945]">
                <v:textbox>
                  <w:txbxContent>
                    <w:p w:rsidR="006760CA" w:rsidRDefault="006760CA">
                      <w:r>
                        <w:t>13</w:t>
                      </w:r>
                    </w:p>
                  </w:txbxContent>
                </v:textbox>
              </v:rect>
              <v:rect id="_x0000_s1597" style="position:absolute;left:3346;top:4395;width:659;height:420" fillcolor="#fabf8f [1945]">
                <v:textbox>
                  <w:txbxContent>
                    <w:p w:rsidR="006760CA" w:rsidRDefault="006760CA">
                      <w:r>
                        <w:t>2</w:t>
                      </w:r>
                    </w:p>
                  </w:txbxContent>
                </v:textbox>
              </v:rect>
              <v:rect id="_x0000_s1598" style="position:absolute;left:4005;top:4395;width:659;height:420" fillcolor="#fabf8f [1945]">
                <v:textbox>
                  <w:txbxContent>
                    <w:p w:rsidR="006760CA" w:rsidRDefault="006760CA">
                      <w:r>
                        <w:t>6</w:t>
                      </w:r>
                    </w:p>
                  </w:txbxContent>
                </v:textbox>
              </v:rect>
              <v:rect id="_x0000_s1599" style="position:absolute;left:4664;top:4395;width:659;height:420" fillcolor="#fabf8f [1945]">
                <v:textbox>
                  <w:txbxContent>
                    <w:p w:rsidR="006760CA" w:rsidRDefault="006760CA">
                      <w:r>
                        <w:t>10</w:t>
                      </w:r>
                    </w:p>
                  </w:txbxContent>
                </v:textbox>
              </v:rect>
              <v:rect id="_x0000_s1600" style="position:absolute;left:5323;top:4395;width:659;height:420" fillcolor="#fabf8f [1945]">
                <v:textbox>
                  <w:txbxContent>
                    <w:p w:rsidR="006760CA" w:rsidRDefault="006760CA">
                      <w:r>
                        <w:t>14</w:t>
                      </w:r>
                    </w:p>
                  </w:txbxContent>
                </v:textbox>
              </v:rect>
              <v:rect id="_x0000_s1601" style="position:absolute;left:3346;top:4815;width:659;height:419" fillcolor="#fabf8f [1945]">
                <v:textbox>
                  <w:txbxContent>
                    <w:p w:rsidR="006760CA" w:rsidRDefault="006760CA">
                      <w:r>
                        <w:t>3</w:t>
                      </w:r>
                    </w:p>
                  </w:txbxContent>
                </v:textbox>
              </v:rect>
              <v:rect id="_x0000_s1602" style="position:absolute;left:4005;top:4815;width:659;height:419" fillcolor="#fabf8f [1945]">
                <v:textbox>
                  <w:txbxContent>
                    <w:p w:rsidR="006760CA" w:rsidRDefault="006760CA">
                      <w:r>
                        <w:t>7</w:t>
                      </w:r>
                    </w:p>
                  </w:txbxContent>
                </v:textbox>
              </v:rect>
              <v:rect id="_x0000_s1603" style="position:absolute;left:4664;top:4815;width:659;height:419" fillcolor="#fabf8f [1945]">
                <v:textbox>
                  <w:txbxContent>
                    <w:p w:rsidR="006760CA" w:rsidRDefault="006760CA">
                      <w:r>
                        <w:t>11</w:t>
                      </w:r>
                    </w:p>
                  </w:txbxContent>
                </v:textbox>
              </v:rect>
              <v:rect id="_x0000_s1604" style="position:absolute;left:5323;top:4815;width:659;height:419" fillcolor="#fabf8f [1945]">
                <v:textbox>
                  <w:txbxContent>
                    <w:p w:rsidR="006760CA" w:rsidRDefault="006760CA">
                      <w:r>
                        <w:t>15</w:t>
                      </w:r>
                    </w:p>
                  </w:txbxContent>
                </v:textbox>
              </v:rect>
              <v:rect id="_x0000_s1605" style="position:absolute;left:8023;top:3539;width:659;height:422" fillcolor="#fabf8f [1945]">
                <v:textbox>
                  <w:txbxContent>
                    <w:p w:rsidR="006760CA" w:rsidRDefault="006760CA">
                      <w:r>
                        <w:t>36</w:t>
                      </w:r>
                    </w:p>
                  </w:txbxContent>
                </v:textbox>
              </v:rect>
              <v:rect id="_x0000_s1606" style="position:absolute;left:8023;top:3961;width:659;height:422" fillcolor="#fabf8f [1945]">
                <v:textbox>
                  <w:txbxContent>
                    <w:p w:rsidR="006760CA" w:rsidRDefault="006760CA">
                      <w:r>
                        <w:t>37</w:t>
                      </w:r>
                    </w:p>
                  </w:txbxContent>
                </v:textbox>
              </v:rect>
              <v:rect id="_x0000_s1607" style="position:absolute;left:8023;top:4383;width:659;height:423" fillcolor="#fabf8f [1945]">
                <v:textbox>
                  <w:txbxContent>
                    <w:p w:rsidR="006760CA" w:rsidRDefault="006760CA">
                      <w:r>
                        <w:t>38</w:t>
                      </w:r>
                    </w:p>
                  </w:txbxContent>
                </v:textbox>
              </v:rect>
              <v:rect id="_x0000_s1608" style="position:absolute;left:8023;top:4806;width:659;height:423" fillcolor="#fabf8f [1945]">
                <v:textbox>
                  <w:txbxContent>
                    <w:p w:rsidR="006760CA" w:rsidRDefault="006760CA">
                      <w:r>
                        <w:t>39</w:t>
                      </w:r>
                    </w:p>
                  </w:txbxContent>
                </v:textbox>
              </v:rect>
              <v:shape id="_x0000_s1609" type="#_x0000_t32" style="position:absolute;left:6300;top:4383;width:1440;height:1" o:connectortype="straight" strokeweight="2pt">
                <v:stroke dashstyle="1 1" endcap="round"/>
              </v:shape>
            </v:group>
            <v:group id="_x0000_s1611" style="position:absolute;left:3346;top:6269;width:5336;height:1695" coordorigin="3346,3539" coordsize="5336,1695">
              <v:rect id="_x0000_s1612" style="position:absolute;left:3346;top:3555;width:659;height:420" fillcolor="#c6d9f1 [671]">
                <v:textbox>
                  <w:txbxContent>
                    <w:p w:rsidR="006760CA" w:rsidRDefault="006760CA">
                      <w:r>
                        <w:t>40</w:t>
                      </w:r>
                    </w:p>
                  </w:txbxContent>
                </v:textbox>
              </v:rect>
              <v:rect id="_x0000_s1613" style="position:absolute;left:4005;top:3555;width:659;height:420" fillcolor="#c6d9f1 [671]">
                <v:textbox>
                  <w:txbxContent>
                    <w:p w:rsidR="006760CA" w:rsidRDefault="006760CA">
                      <w:r>
                        <w:t>44</w:t>
                      </w:r>
                    </w:p>
                  </w:txbxContent>
                </v:textbox>
              </v:rect>
              <v:rect id="_x0000_s1614" style="position:absolute;left:4664;top:3555;width:659;height:420" fillcolor="#c6d9f1 [671]">
                <v:textbox>
                  <w:txbxContent>
                    <w:p w:rsidR="006760CA" w:rsidRDefault="006760CA">
                      <w:r>
                        <w:t>48</w:t>
                      </w:r>
                    </w:p>
                  </w:txbxContent>
                </v:textbox>
              </v:rect>
              <v:rect id="_x0000_s1615" style="position:absolute;left:5323;top:3555;width:659;height:420" fillcolor="#c6d9f1 [671]">
                <v:textbox>
                  <w:txbxContent>
                    <w:p w:rsidR="006760CA" w:rsidRDefault="006760CA">
                      <w:r>
                        <w:t>52</w:t>
                      </w:r>
                    </w:p>
                  </w:txbxContent>
                </v:textbox>
              </v:rect>
              <v:rect id="_x0000_s1616" style="position:absolute;left:3346;top:3975;width:659;height:420" fillcolor="#c6d9f1 [671]">
                <v:textbox>
                  <w:txbxContent>
                    <w:p w:rsidR="006760CA" w:rsidRDefault="006760CA">
                      <w:r>
                        <w:t>41</w:t>
                      </w:r>
                    </w:p>
                  </w:txbxContent>
                </v:textbox>
              </v:rect>
              <v:rect id="_x0000_s1617" style="position:absolute;left:4005;top:3975;width:659;height:420" fillcolor="#c6d9f1 [671]">
                <v:textbox>
                  <w:txbxContent>
                    <w:p w:rsidR="006760CA" w:rsidRDefault="006760CA">
                      <w:r>
                        <w:t>45</w:t>
                      </w:r>
                    </w:p>
                  </w:txbxContent>
                </v:textbox>
              </v:rect>
              <v:rect id="_x0000_s1618" style="position:absolute;left:4664;top:3975;width:659;height:420" fillcolor="#c6d9f1 [671]">
                <v:textbox>
                  <w:txbxContent>
                    <w:p w:rsidR="006760CA" w:rsidRDefault="006760CA">
                      <w:r>
                        <w:t>49</w:t>
                      </w:r>
                    </w:p>
                  </w:txbxContent>
                </v:textbox>
              </v:rect>
              <v:rect id="_x0000_s1619" style="position:absolute;left:5323;top:3975;width:659;height:420" fillcolor="#c6d9f1 [671]">
                <v:textbox>
                  <w:txbxContent>
                    <w:p w:rsidR="006760CA" w:rsidRDefault="006760CA">
                      <w:r>
                        <w:t>53</w:t>
                      </w:r>
                    </w:p>
                  </w:txbxContent>
                </v:textbox>
              </v:rect>
              <v:rect id="_x0000_s1620" style="position:absolute;left:3346;top:4395;width:659;height:420" fillcolor="#c6d9f1 [671]">
                <v:textbox>
                  <w:txbxContent>
                    <w:p w:rsidR="006760CA" w:rsidRDefault="006760CA">
                      <w:r>
                        <w:t>42</w:t>
                      </w:r>
                    </w:p>
                  </w:txbxContent>
                </v:textbox>
              </v:rect>
              <v:rect id="_x0000_s1621" style="position:absolute;left:4005;top:4395;width:659;height:420" fillcolor="#c6d9f1 [671]">
                <v:textbox>
                  <w:txbxContent>
                    <w:p w:rsidR="006760CA" w:rsidRDefault="006760CA">
                      <w:r>
                        <w:t>46</w:t>
                      </w:r>
                    </w:p>
                  </w:txbxContent>
                </v:textbox>
              </v:rect>
              <v:rect id="_x0000_s1622" style="position:absolute;left:4664;top:4395;width:659;height:420" fillcolor="#c6d9f1 [671]">
                <v:textbox>
                  <w:txbxContent>
                    <w:p w:rsidR="006760CA" w:rsidRDefault="006760CA">
                      <w:r>
                        <w:t>50</w:t>
                      </w:r>
                    </w:p>
                  </w:txbxContent>
                </v:textbox>
              </v:rect>
              <v:rect id="_x0000_s1623" style="position:absolute;left:5323;top:4395;width:659;height:420" fillcolor="#c6d9f1 [671]">
                <v:textbox>
                  <w:txbxContent>
                    <w:p w:rsidR="006760CA" w:rsidRDefault="006760CA">
                      <w:r>
                        <w:t>54</w:t>
                      </w:r>
                    </w:p>
                  </w:txbxContent>
                </v:textbox>
              </v:rect>
              <v:rect id="_x0000_s1624" style="position:absolute;left:3346;top:4815;width:659;height:419" fillcolor="#c6d9f1 [671]">
                <v:textbox>
                  <w:txbxContent>
                    <w:p w:rsidR="006760CA" w:rsidRDefault="006760CA">
                      <w:r>
                        <w:t>43</w:t>
                      </w:r>
                    </w:p>
                  </w:txbxContent>
                </v:textbox>
              </v:rect>
              <v:rect id="_x0000_s1625" style="position:absolute;left:4005;top:4815;width:659;height:419" fillcolor="#c6d9f1 [671]">
                <v:textbox>
                  <w:txbxContent>
                    <w:p w:rsidR="006760CA" w:rsidRDefault="006760CA">
                      <w:r>
                        <w:t>47</w:t>
                      </w:r>
                    </w:p>
                  </w:txbxContent>
                </v:textbox>
              </v:rect>
              <v:rect id="_x0000_s1626" style="position:absolute;left:4664;top:4815;width:659;height:419" fillcolor="#c6d9f1 [671]">
                <v:textbox>
                  <w:txbxContent>
                    <w:p w:rsidR="006760CA" w:rsidRDefault="006760CA">
                      <w:r>
                        <w:t>51</w:t>
                      </w:r>
                    </w:p>
                  </w:txbxContent>
                </v:textbox>
              </v:rect>
              <v:rect id="_x0000_s1627" style="position:absolute;left:5323;top:4815;width:659;height:419" fillcolor="#c6d9f1 [671]">
                <v:textbox>
                  <w:txbxContent>
                    <w:p w:rsidR="006760CA" w:rsidRDefault="006760CA">
                      <w:r>
                        <w:t>55</w:t>
                      </w:r>
                    </w:p>
                  </w:txbxContent>
                </v:textbox>
              </v:rect>
              <v:rect id="_x0000_s1628" style="position:absolute;left:8023;top:3539;width:659;height:422" fillcolor="#c6d9f1 [671]">
                <v:textbox>
                  <w:txbxContent>
                    <w:p w:rsidR="006760CA" w:rsidRDefault="006760CA">
                      <w:r>
                        <w:t>76</w:t>
                      </w:r>
                    </w:p>
                  </w:txbxContent>
                </v:textbox>
              </v:rect>
              <v:rect id="_x0000_s1629" style="position:absolute;left:8023;top:3961;width:659;height:422" fillcolor="#c6d9f1 [671]">
                <v:textbox>
                  <w:txbxContent>
                    <w:p w:rsidR="006760CA" w:rsidRDefault="006760CA">
                      <w:r>
                        <w:t>77</w:t>
                      </w:r>
                    </w:p>
                  </w:txbxContent>
                </v:textbox>
              </v:rect>
              <v:rect id="_x0000_s1630" style="position:absolute;left:8023;top:4383;width:659;height:423" fillcolor="#c6d9f1 [671]">
                <v:textbox>
                  <w:txbxContent>
                    <w:p w:rsidR="006760CA" w:rsidRDefault="006760CA">
                      <w:r>
                        <w:t>78</w:t>
                      </w:r>
                    </w:p>
                  </w:txbxContent>
                </v:textbox>
              </v:rect>
              <v:rect id="_x0000_s1631" style="position:absolute;left:8023;top:4806;width:659;height:423" fillcolor="#c6d9f1 [671]">
                <v:textbox>
                  <w:txbxContent>
                    <w:p w:rsidR="006760CA" w:rsidRDefault="006760CA">
                      <w:r>
                        <w:t>79</w:t>
                      </w:r>
                    </w:p>
                  </w:txbxContent>
                </v:textbox>
              </v:rect>
              <v:shape id="_x0000_s1632" type="#_x0000_t32" style="position:absolute;left:6300;top:4383;width:1440;height:1" o:connectortype="straight" strokeweight="2pt">
                <v:stroke dashstyle="1 1" endcap="round"/>
              </v:shape>
            </v:group>
            <v:rect id="_x0000_s1634" style="position:absolute;left:3346;top:8115;width:659;height:420" fillcolor="#eaf1dd [662]">
              <v:textbox>
                <w:txbxContent>
                  <w:p w:rsidR="006760CA" w:rsidRDefault="006760CA">
                    <w:r>
                      <w:t>80</w:t>
                    </w:r>
                  </w:p>
                </w:txbxContent>
              </v:textbox>
            </v:rect>
            <v:rect id="_x0000_s1635" style="position:absolute;left:4005;top:8115;width:659;height:420" fillcolor="#eaf1dd [662]">
              <v:textbox>
                <w:txbxContent>
                  <w:p w:rsidR="006760CA" w:rsidRDefault="006760CA">
                    <w:r>
                      <w:t>82</w:t>
                    </w:r>
                  </w:p>
                </w:txbxContent>
              </v:textbox>
            </v:rect>
            <v:rect id="_x0000_s1636" style="position:absolute;left:4664;top:8115;width:659;height:420" fillcolor="#eaf1dd [662]">
              <v:textbox>
                <w:txbxContent>
                  <w:p w:rsidR="006760CA" w:rsidRDefault="006760CA">
                    <w:r>
                      <w:t>84</w:t>
                    </w:r>
                  </w:p>
                </w:txbxContent>
              </v:textbox>
            </v:rect>
            <v:rect id="_x0000_s1637" style="position:absolute;left:5323;top:8115;width:659;height:420" fillcolor="#eaf1dd [662]">
              <v:textbox>
                <w:txbxContent>
                  <w:p w:rsidR="006760CA" w:rsidRDefault="006760CA">
                    <w:r>
                      <w:t>86</w:t>
                    </w:r>
                  </w:p>
                </w:txbxContent>
              </v:textbox>
            </v:rect>
            <v:rect id="_x0000_s1638" style="position:absolute;left:3346;top:8535;width:659;height:420" fillcolor="#eaf1dd [662]">
              <v:textbox>
                <w:txbxContent>
                  <w:p w:rsidR="006760CA" w:rsidRDefault="006760CA">
                    <w:r>
                      <w:t>81</w:t>
                    </w:r>
                  </w:p>
                </w:txbxContent>
              </v:textbox>
            </v:rect>
            <v:rect id="_x0000_s1639" style="position:absolute;left:4005;top:8535;width:659;height:420" fillcolor="#eaf1dd [662]">
              <v:textbox>
                <w:txbxContent>
                  <w:p w:rsidR="006760CA" w:rsidRDefault="006760CA">
                    <w:r>
                      <w:t>83</w:t>
                    </w:r>
                  </w:p>
                </w:txbxContent>
              </v:textbox>
            </v:rect>
            <v:rect id="_x0000_s1640" style="position:absolute;left:4664;top:8535;width:659;height:420" fillcolor="#eaf1dd [662]">
              <v:textbox>
                <w:txbxContent>
                  <w:p w:rsidR="006760CA" w:rsidRDefault="006760CA">
                    <w:r>
                      <w:t>85</w:t>
                    </w:r>
                  </w:p>
                </w:txbxContent>
              </v:textbox>
            </v:rect>
            <v:rect id="_x0000_s1641" style="position:absolute;left:5323;top:8535;width:659;height:420" fillcolor="#eaf1dd [662]">
              <v:textbox>
                <w:txbxContent>
                  <w:p w:rsidR="006760CA" w:rsidRDefault="006760CA">
                    <w:r>
                      <w:t>87</w:t>
                    </w:r>
                  </w:p>
                </w:txbxContent>
              </v:textbox>
            </v:rect>
            <v:rect id="_x0000_s1650" style="position:absolute;left:8023;top:8099;width:659;height:422" fillcolor="#eaf1dd [662]">
              <v:textbox>
                <w:txbxContent>
                  <w:p w:rsidR="006760CA" w:rsidRDefault="006760CA">
                    <w:r>
                      <w:t>98</w:t>
                    </w:r>
                  </w:p>
                </w:txbxContent>
              </v:textbox>
            </v:rect>
            <v:rect id="_x0000_s1651" style="position:absolute;left:8023;top:8521;width:659;height:422" fillcolor="#eaf1dd [662]">
              <v:textbox>
                <w:txbxContent>
                  <w:p w:rsidR="006760CA" w:rsidRDefault="006760CA">
                    <w:r>
                      <w:t>99</w:t>
                    </w:r>
                  </w:p>
                </w:txbxContent>
              </v:textbox>
            </v:rect>
            <v:shape id="_x0000_s1654" type="#_x0000_t32" style="position:absolute;left:6300;top:8538;width:1440;height:1" o:connectortype="straight" strokeweight="2pt">
              <v:stroke dashstyle="1 1" endcap="round"/>
            </v:shape>
            <v:shape id="_x0000_s1656" type="#_x0000_t87" style="position:absolute;left:3052;top:4454;width:143;height:1690"/>
            <v:shape id="_x0000_s1657" type="#_x0000_t202" style="position:absolute;left:1710;top:4710;width:1200;height:1171">
              <v:textbox>
                <w:txbxContent>
                  <w:p w:rsidR="006760CA" w:rsidRDefault="006760CA">
                    <w:r>
                      <w:t>4 Compute Units</w:t>
                    </w:r>
                  </w:p>
                </w:txbxContent>
              </v:textbox>
            </v:shape>
            <v:shape id="_x0000_s1658" type="#_x0000_t87" style="position:absolute;left:5774;top:1458;width:480;height:5336;rotation:90"/>
            <v:shape id="_x0000_s1659" type="#_x0000_t202" style="position:absolute;left:4320;top:3121;width:3420;height:630">
              <v:textbox>
                <w:txbxContent>
                  <w:p w:rsidR="006760CA" w:rsidRDefault="006760CA">
                    <w:r>
                      <w:t>Matrix Width = 10*BLOCKWIDTH</w:t>
                    </w:r>
                  </w:p>
                </w:txbxContent>
              </v:textbox>
            </v:shape>
            <v:shape id="_x0000_s1660" type="#_x0000_t88" style="position:absolute;left:8805;top:4454;width:330;height:4412"/>
            <v:shape id="_x0000_s1661" type="#_x0000_t202" style="position:absolute;left:9285;top:5926;width:1350;height:1470">
              <v:textbox>
                <w:txbxContent>
                  <w:p w:rsidR="006760CA" w:rsidRDefault="006760CA">
                    <w:r>
                      <w:t>Matrix Height = 10*BLOCK_HEIGHT</w:t>
                    </w:r>
                  </w:p>
                </w:txbxContent>
              </v:textbox>
            </v:shape>
          </v:group>
        </w:pict>
      </w:r>
      <w:r>
        <w:rPr>
          <w:sz w:val="28"/>
          <w:szCs w:val="28"/>
        </w:rPr>
        <w:pict>
          <v:shape id="_x0000_i1036" type="#_x0000_t75" style="width:468pt;height:315.75pt">
            <v:imagedata croptop="-65520f" cropbottom="65520f"/>
          </v:shape>
        </w:pict>
      </w:r>
    </w:p>
    <w:p w:rsidR="00FF4EDE" w:rsidRDefault="00595B3A" w:rsidP="003C4D1E">
      <w:pPr>
        <w:jc w:val="both"/>
        <w:rPr>
          <w:sz w:val="28"/>
          <w:szCs w:val="28"/>
        </w:rPr>
      </w:pPr>
      <w:r>
        <w:rPr>
          <w:noProof/>
        </w:rPr>
        <w:pict>
          <v:shape id="_x0000_s1655" type="#_x0000_t202" style="position:absolute;left:0;text-align:left;margin-left:0;margin-top:13.6pt;width:468pt;height:21pt;z-index:251671552" stroked="f">
            <v:textbox style="mso-fit-shape-to-text:t" inset="0,0,0,0">
              <w:txbxContent>
                <w:p w:rsidR="006760CA" w:rsidRPr="000B5905" w:rsidRDefault="006760CA" w:rsidP="00220797">
                  <w:pPr>
                    <w:pStyle w:val="Caption"/>
                    <w:jc w:val="center"/>
                    <w:rPr>
                      <w:sz w:val="28"/>
                      <w:szCs w:val="28"/>
                    </w:rPr>
                  </w:pPr>
                  <w:bookmarkStart w:id="85" w:name="_Ref300148723"/>
                  <w:r>
                    <w:t xml:space="preserve">Figure </w:t>
                  </w:r>
                  <w:r w:rsidR="00595B3A">
                    <w:fldChar w:fldCharType="begin"/>
                  </w:r>
                  <w:r w:rsidR="00595B3A">
                    <w:instrText xml:space="preserve"> SEQ Figure \* ARABIC </w:instrText>
                  </w:r>
                  <w:r w:rsidR="00595B3A">
                    <w:fldChar w:fldCharType="separate"/>
                  </w:r>
                  <w:r w:rsidR="00542E1C">
                    <w:rPr>
                      <w:noProof/>
                    </w:rPr>
                    <w:t>14</w:t>
                  </w:r>
                  <w:r w:rsidR="00595B3A">
                    <w:rPr>
                      <w:noProof/>
                    </w:rPr>
                    <w:fldChar w:fldCharType="end"/>
                  </w:r>
                  <w:bookmarkEnd w:id="85"/>
                  <w:r>
                    <w:t xml:space="preserve"> - SYMM - C Matrix logical Tiling - New numbering scheme</w:t>
                  </w:r>
                </w:p>
              </w:txbxContent>
            </v:textbox>
          </v:shape>
        </w:pict>
      </w:r>
    </w:p>
    <w:p w:rsidR="00AF7762" w:rsidRDefault="00AF7762" w:rsidP="003C4D1E">
      <w:pPr>
        <w:jc w:val="both"/>
        <w:rPr>
          <w:sz w:val="28"/>
          <w:szCs w:val="28"/>
        </w:rPr>
      </w:pPr>
    </w:p>
    <w:p w:rsidR="0095397A" w:rsidRDefault="0095397A" w:rsidP="003C4D1E">
      <w:pPr>
        <w:jc w:val="both"/>
        <w:rPr>
          <w:sz w:val="28"/>
          <w:szCs w:val="28"/>
        </w:rPr>
      </w:pPr>
      <w:r>
        <w:rPr>
          <w:sz w:val="28"/>
          <w:szCs w:val="28"/>
        </w:rPr>
        <w:lastRenderedPageBreak/>
        <w:t>Throughout this section, “A” matrix refers to the Left Side Matrix, “B” matrix refers to the “Right side matrix” and “C” refers to the output matrix.</w:t>
      </w:r>
    </w:p>
    <w:p w:rsidR="00220797" w:rsidRDefault="00663022" w:rsidP="003C4D1E">
      <w:pPr>
        <w:jc w:val="both"/>
        <w:rPr>
          <w:sz w:val="28"/>
          <w:szCs w:val="28"/>
        </w:rPr>
      </w:pPr>
      <w:r>
        <w:rPr>
          <w:sz w:val="28"/>
          <w:szCs w:val="28"/>
        </w:rPr>
        <w:t xml:space="preserve">Let us analyze </w:t>
      </w:r>
      <w:r w:rsidR="00B65067">
        <w:rPr>
          <w:sz w:val="28"/>
          <w:szCs w:val="28"/>
        </w:rPr>
        <w:fldChar w:fldCharType="begin"/>
      </w:r>
      <w:r w:rsidR="00AF7762">
        <w:rPr>
          <w:sz w:val="28"/>
          <w:szCs w:val="28"/>
        </w:rPr>
        <w:instrText xml:space="preserve"> REF _Ref300148723 \h </w:instrText>
      </w:r>
      <w:r w:rsidR="00B65067">
        <w:rPr>
          <w:sz w:val="28"/>
          <w:szCs w:val="28"/>
        </w:rPr>
      </w:r>
      <w:r w:rsidR="00B65067">
        <w:rPr>
          <w:sz w:val="28"/>
          <w:szCs w:val="28"/>
        </w:rPr>
        <w:fldChar w:fldCharType="separate"/>
      </w:r>
      <w:r w:rsidR="00AF7762">
        <w:t xml:space="preserve">Figure </w:t>
      </w:r>
      <w:r w:rsidR="00AF7762">
        <w:rPr>
          <w:noProof/>
        </w:rPr>
        <w:t>14</w:t>
      </w:r>
      <w:r w:rsidR="00B65067">
        <w:rPr>
          <w:sz w:val="28"/>
          <w:szCs w:val="28"/>
        </w:rPr>
        <w:fldChar w:fldCharType="end"/>
      </w:r>
      <w:r>
        <w:rPr>
          <w:sz w:val="28"/>
          <w:szCs w:val="28"/>
        </w:rPr>
        <w:t xml:space="preserve"> from a column major perspective.</w:t>
      </w:r>
      <w:r w:rsidR="00AF7762">
        <w:rPr>
          <w:sz w:val="28"/>
          <w:szCs w:val="28"/>
        </w:rPr>
        <w:t xml:space="preserve"> </w:t>
      </w:r>
      <w:r>
        <w:rPr>
          <w:sz w:val="28"/>
          <w:szCs w:val="28"/>
        </w:rPr>
        <w:t>C</w:t>
      </w:r>
      <w:r w:rsidR="001A6223">
        <w:rPr>
          <w:sz w:val="28"/>
          <w:szCs w:val="28"/>
        </w:rPr>
        <w:t xml:space="preserve">onsecutive workgroups work on different rows of the C Matrix. So, their access to the LSM (Left side matrix) will correspond to </w:t>
      </w:r>
      <w:r w:rsidR="00CC7419">
        <w:rPr>
          <w:sz w:val="28"/>
          <w:szCs w:val="28"/>
        </w:rPr>
        <w:t xml:space="preserve">consecutive </w:t>
      </w:r>
      <w:r w:rsidR="001A6223">
        <w:rPr>
          <w:sz w:val="28"/>
          <w:szCs w:val="28"/>
        </w:rPr>
        <w:t xml:space="preserve">memory </w:t>
      </w:r>
      <w:r w:rsidR="00CC7419">
        <w:rPr>
          <w:sz w:val="28"/>
          <w:szCs w:val="28"/>
        </w:rPr>
        <w:t>regions resulting in uniform memory pressure</w:t>
      </w:r>
      <w:r w:rsidR="00735889">
        <w:rPr>
          <w:sz w:val="28"/>
          <w:szCs w:val="28"/>
        </w:rPr>
        <w:t xml:space="preserve">.  </w:t>
      </w:r>
      <w:r w:rsidR="001A6223">
        <w:rPr>
          <w:sz w:val="28"/>
          <w:szCs w:val="28"/>
        </w:rPr>
        <w:t>Active workgroups working on the same compute unit c</w:t>
      </w:r>
      <w:r w:rsidR="009448E0">
        <w:rPr>
          <w:sz w:val="28"/>
          <w:szCs w:val="28"/>
        </w:rPr>
        <w:t xml:space="preserve">an share the L1 cache (if images or </w:t>
      </w:r>
      <w:proofErr w:type="spellStart"/>
      <w:r w:rsidR="009448E0" w:rsidRPr="00A9033F">
        <w:rPr>
          <w:b/>
          <w:i/>
          <w:sz w:val="28"/>
          <w:szCs w:val="28"/>
        </w:rPr>
        <w:t>const</w:t>
      </w:r>
      <w:proofErr w:type="spellEnd"/>
      <w:r w:rsidR="009448E0" w:rsidRPr="00A9033F">
        <w:rPr>
          <w:b/>
          <w:i/>
          <w:sz w:val="28"/>
          <w:szCs w:val="28"/>
        </w:rPr>
        <w:t xml:space="preserve"> restrict</w:t>
      </w:r>
      <w:r w:rsidR="009448E0">
        <w:rPr>
          <w:sz w:val="28"/>
          <w:szCs w:val="28"/>
        </w:rPr>
        <w:t xml:space="preserve"> buffers</w:t>
      </w:r>
      <w:r w:rsidR="001A6223">
        <w:rPr>
          <w:sz w:val="28"/>
          <w:szCs w:val="28"/>
        </w:rPr>
        <w:t xml:space="preserve">) because they all need to access the same row in LSM. Access to RSM is also spread out with different active blocks accessing different block-columns. These accesses are still susceptible to the LDA. </w:t>
      </w:r>
      <w:r w:rsidR="006E6084">
        <w:rPr>
          <w:sz w:val="28"/>
          <w:szCs w:val="28"/>
        </w:rPr>
        <w:t>If the LDA permits, the RSM accesses also create a uniform memory pressure in the system.</w:t>
      </w:r>
    </w:p>
    <w:p w:rsidR="006E6084" w:rsidRDefault="006E6084" w:rsidP="003C4D1E">
      <w:pPr>
        <w:jc w:val="both"/>
        <w:rPr>
          <w:sz w:val="28"/>
          <w:szCs w:val="28"/>
        </w:rPr>
      </w:pPr>
      <w:r>
        <w:rPr>
          <w:sz w:val="28"/>
          <w:szCs w:val="28"/>
        </w:rPr>
        <w:t>For Row-major order, the block number</w:t>
      </w:r>
      <w:r w:rsidR="0011175E">
        <w:rPr>
          <w:sz w:val="28"/>
          <w:szCs w:val="28"/>
        </w:rPr>
        <w:t>ing</w:t>
      </w:r>
      <w:r>
        <w:rPr>
          <w:sz w:val="28"/>
          <w:szCs w:val="28"/>
        </w:rPr>
        <w:t xml:space="preserve"> scheme </w:t>
      </w:r>
      <w:r w:rsidR="0011175E">
        <w:rPr>
          <w:sz w:val="28"/>
          <w:szCs w:val="28"/>
        </w:rPr>
        <w:t xml:space="preserve">in </w:t>
      </w:r>
      <w:r w:rsidR="00B65067">
        <w:rPr>
          <w:sz w:val="28"/>
          <w:szCs w:val="28"/>
        </w:rPr>
        <w:fldChar w:fldCharType="begin"/>
      </w:r>
      <w:r w:rsidR="0011175E">
        <w:rPr>
          <w:sz w:val="28"/>
          <w:szCs w:val="28"/>
        </w:rPr>
        <w:instrText xml:space="preserve"> REF _Ref300148723 \h </w:instrText>
      </w:r>
      <w:r w:rsidR="00B65067">
        <w:rPr>
          <w:sz w:val="28"/>
          <w:szCs w:val="28"/>
        </w:rPr>
      </w:r>
      <w:r w:rsidR="00B65067">
        <w:rPr>
          <w:sz w:val="28"/>
          <w:szCs w:val="28"/>
        </w:rPr>
        <w:fldChar w:fldCharType="separate"/>
      </w:r>
      <w:r w:rsidR="0011175E">
        <w:t xml:space="preserve">Figure </w:t>
      </w:r>
      <w:r w:rsidR="0011175E">
        <w:rPr>
          <w:noProof/>
        </w:rPr>
        <w:t>14</w:t>
      </w:r>
      <w:r w:rsidR="00B65067">
        <w:rPr>
          <w:sz w:val="28"/>
          <w:szCs w:val="28"/>
        </w:rPr>
        <w:fldChar w:fldCharType="end"/>
      </w:r>
      <w:r w:rsidR="0011175E">
        <w:rPr>
          <w:sz w:val="28"/>
          <w:szCs w:val="28"/>
        </w:rPr>
        <w:t xml:space="preserve"> </w:t>
      </w:r>
      <w:r>
        <w:rPr>
          <w:sz w:val="28"/>
          <w:szCs w:val="28"/>
        </w:rPr>
        <w:t>works well. The LSM accesses are susceptible to LDA. However, the accesses are cached (if images</w:t>
      </w:r>
      <w:r w:rsidR="00212635">
        <w:rPr>
          <w:sz w:val="28"/>
          <w:szCs w:val="28"/>
        </w:rPr>
        <w:t xml:space="preserve"> or </w:t>
      </w:r>
      <w:proofErr w:type="spellStart"/>
      <w:r w:rsidR="00212635" w:rsidRPr="007A19AB">
        <w:rPr>
          <w:b/>
          <w:i/>
          <w:sz w:val="28"/>
          <w:szCs w:val="28"/>
        </w:rPr>
        <w:t>const</w:t>
      </w:r>
      <w:proofErr w:type="spellEnd"/>
      <w:r w:rsidR="00212635" w:rsidRPr="007A19AB">
        <w:rPr>
          <w:b/>
          <w:i/>
          <w:sz w:val="28"/>
          <w:szCs w:val="28"/>
        </w:rPr>
        <w:t xml:space="preserve"> restrict</w:t>
      </w:r>
      <w:r w:rsidR="00212635">
        <w:rPr>
          <w:sz w:val="28"/>
          <w:szCs w:val="28"/>
        </w:rPr>
        <w:t xml:space="preserve"> pointers</w:t>
      </w:r>
      <w:r>
        <w:rPr>
          <w:sz w:val="28"/>
          <w:szCs w:val="28"/>
        </w:rPr>
        <w:t>) and hence will have a mitigating effect.</w:t>
      </w:r>
      <w:r w:rsidR="0011175E">
        <w:rPr>
          <w:sz w:val="28"/>
          <w:szCs w:val="28"/>
        </w:rPr>
        <w:t xml:space="preserve"> Active Blocks executing on a </w:t>
      </w:r>
      <w:proofErr w:type="spellStart"/>
      <w:r w:rsidR="0011175E">
        <w:rPr>
          <w:sz w:val="28"/>
          <w:szCs w:val="28"/>
        </w:rPr>
        <w:t>compute</w:t>
      </w:r>
      <w:proofErr w:type="spellEnd"/>
      <w:r w:rsidR="0011175E">
        <w:rPr>
          <w:sz w:val="28"/>
          <w:szCs w:val="28"/>
        </w:rPr>
        <w:t xml:space="preserve"> unit access adjacent </w:t>
      </w:r>
      <w:r w:rsidR="005465B2">
        <w:rPr>
          <w:sz w:val="28"/>
          <w:szCs w:val="28"/>
        </w:rPr>
        <w:t>block-</w:t>
      </w:r>
      <w:r w:rsidR="0011175E">
        <w:rPr>
          <w:sz w:val="28"/>
          <w:szCs w:val="28"/>
        </w:rPr>
        <w:t xml:space="preserve">columns in RSM </w:t>
      </w:r>
      <w:r w:rsidR="00CC7419">
        <w:rPr>
          <w:sz w:val="28"/>
          <w:szCs w:val="28"/>
        </w:rPr>
        <w:t>which are consecutive memory regions</w:t>
      </w:r>
      <w:r w:rsidR="0011175E">
        <w:rPr>
          <w:sz w:val="28"/>
          <w:szCs w:val="28"/>
        </w:rPr>
        <w:t>.</w:t>
      </w:r>
      <w:r w:rsidR="00EB7E57">
        <w:rPr>
          <w:sz w:val="28"/>
          <w:szCs w:val="28"/>
        </w:rPr>
        <w:t xml:space="preserve"> This will </w:t>
      </w:r>
      <w:r w:rsidR="004369EF">
        <w:rPr>
          <w:sz w:val="28"/>
          <w:szCs w:val="28"/>
        </w:rPr>
        <w:t xml:space="preserve">try to create </w:t>
      </w:r>
      <w:r w:rsidR="00EB7E57">
        <w:rPr>
          <w:sz w:val="28"/>
          <w:szCs w:val="28"/>
        </w:rPr>
        <w:t xml:space="preserve">a </w:t>
      </w:r>
      <w:r w:rsidR="004369EF">
        <w:rPr>
          <w:sz w:val="28"/>
          <w:szCs w:val="28"/>
        </w:rPr>
        <w:t xml:space="preserve">more </w:t>
      </w:r>
      <w:r w:rsidR="00EB7E57">
        <w:rPr>
          <w:sz w:val="28"/>
          <w:szCs w:val="28"/>
        </w:rPr>
        <w:t>uniform memory pressure.</w:t>
      </w:r>
    </w:p>
    <w:p w:rsidR="00A9001E" w:rsidRDefault="00A9001E" w:rsidP="003C4D1E">
      <w:pPr>
        <w:jc w:val="both"/>
        <w:rPr>
          <w:sz w:val="28"/>
          <w:szCs w:val="28"/>
        </w:rPr>
      </w:pPr>
      <w:r>
        <w:rPr>
          <w:sz w:val="28"/>
          <w:szCs w:val="28"/>
        </w:rPr>
        <w:t>Be it row-major or column-major, use of “</w:t>
      </w:r>
      <w:proofErr w:type="spellStart"/>
      <w:r w:rsidRPr="00A9001E">
        <w:rPr>
          <w:b/>
          <w:i/>
          <w:sz w:val="28"/>
          <w:szCs w:val="28"/>
        </w:rPr>
        <w:t>const</w:t>
      </w:r>
      <w:proofErr w:type="spellEnd"/>
      <w:r w:rsidRPr="00A9001E">
        <w:rPr>
          <w:b/>
          <w:i/>
          <w:sz w:val="28"/>
          <w:szCs w:val="28"/>
        </w:rPr>
        <w:t xml:space="preserve"> restrict</w:t>
      </w:r>
      <w:r>
        <w:rPr>
          <w:sz w:val="28"/>
          <w:szCs w:val="28"/>
        </w:rPr>
        <w:t xml:space="preserve">” pointers for A will </w:t>
      </w:r>
      <w:r w:rsidR="00FE3BD2">
        <w:rPr>
          <w:sz w:val="28"/>
          <w:szCs w:val="28"/>
        </w:rPr>
        <w:t>en</w:t>
      </w:r>
      <w:r>
        <w:rPr>
          <w:sz w:val="28"/>
          <w:szCs w:val="28"/>
        </w:rPr>
        <w:t>sure that there is good L1 cache re-use</w:t>
      </w:r>
      <w:r w:rsidR="00B10E3C">
        <w:rPr>
          <w:sz w:val="28"/>
          <w:szCs w:val="28"/>
        </w:rPr>
        <w:t xml:space="preserve"> among active blocks running on same compute unit</w:t>
      </w:r>
      <w:r>
        <w:rPr>
          <w:sz w:val="28"/>
          <w:szCs w:val="28"/>
        </w:rPr>
        <w:t>.</w:t>
      </w:r>
      <w:r w:rsidR="0095397A">
        <w:rPr>
          <w:sz w:val="28"/>
          <w:szCs w:val="28"/>
        </w:rPr>
        <w:t xml:space="preserve"> </w:t>
      </w:r>
      <w:r w:rsidR="00B10E3C">
        <w:rPr>
          <w:sz w:val="28"/>
          <w:szCs w:val="28"/>
        </w:rPr>
        <w:t>T</w:t>
      </w:r>
      <w:r w:rsidR="0095397A">
        <w:rPr>
          <w:sz w:val="28"/>
          <w:szCs w:val="28"/>
        </w:rPr>
        <w:t xml:space="preserve">his can save accesses to A from LDA quirks. </w:t>
      </w:r>
      <w:r w:rsidR="00B10E3C">
        <w:rPr>
          <w:sz w:val="28"/>
          <w:szCs w:val="28"/>
        </w:rPr>
        <w:t>B matrix access is susceptible to LDA quirks. We cannot avoid this in this design (</w:t>
      </w:r>
      <w:r w:rsidR="00B10E3C" w:rsidRPr="00B10E3C">
        <w:rPr>
          <w:i/>
        </w:rPr>
        <w:t>for column major only</w:t>
      </w:r>
      <w:r w:rsidR="00B10E3C">
        <w:rPr>
          <w:sz w:val="28"/>
          <w:szCs w:val="28"/>
        </w:rPr>
        <w:t>).</w:t>
      </w:r>
    </w:p>
    <w:p w:rsidR="008F6BA9" w:rsidRDefault="008F6BA9" w:rsidP="003C4D1E">
      <w:pPr>
        <w:jc w:val="both"/>
        <w:rPr>
          <w:sz w:val="28"/>
          <w:szCs w:val="28"/>
        </w:rPr>
      </w:pPr>
    </w:p>
    <w:p w:rsidR="00503AC6" w:rsidRDefault="00503AC6" w:rsidP="00503AC6">
      <w:pPr>
        <w:pStyle w:val="Heading4"/>
      </w:pPr>
      <w:bookmarkStart w:id="86" w:name="_Toc363488004"/>
      <w:r>
        <w:t>Block Matrix Multiplication</w:t>
      </w:r>
      <w:bookmarkEnd w:id="86"/>
    </w:p>
    <w:p w:rsidR="00105FDF" w:rsidRDefault="00503AC6" w:rsidP="00503AC6">
      <w:pPr>
        <w:jc w:val="both"/>
        <w:rPr>
          <w:sz w:val="28"/>
          <w:szCs w:val="28"/>
        </w:rPr>
      </w:pPr>
      <w:r>
        <w:rPr>
          <w:sz w:val="28"/>
          <w:szCs w:val="28"/>
        </w:rPr>
        <w:t xml:space="preserve">This design proposes to follow the </w:t>
      </w:r>
      <w:r w:rsidR="00105FDF">
        <w:rPr>
          <w:sz w:val="28"/>
          <w:szCs w:val="28"/>
        </w:rPr>
        <w:t xml:space="preserve">register-blocking technique proposed in </w:t>
      </w:r>
      <w:hyperlink r:id="rId8" w:history="1">
        <w:r w:rsidRPr="00503AC6">
          <w:rPr>
            <w:rStyle w:val="Hyperlink"/>
            <w:sz w:val="28"/>
            <w:szCs w:val="28"/>
          </w:rPr>
          <w:t>Magma</w:t>
        </w:r>
      </w:hyperlink>
      <w:r>
        <w:rPr>
          <w:sz w:val="28"/>
          <w:szCs w:val="28"/>
        </w:rPr>
        <w:t xml:space="preserve"> BLAS</w:t>
      </w:r>
      <w:r w:rsidR="00105FDF">
        <w:rPr>
          <w:sz w:val="28"/>
          <w:szCs w:val="28"/>
        </w:rPr>
        <w:t xml:space="preserve"> paper</w:t>
      </w:r>
      <w:r>
        <w:rPr>
          <w:sz w:val="28"/>
          <w:szCs w:val="28"/>
        </w:rPr>
        <w:t>.</w:t>
      </w:r>
      <w:r w:rsidR="00105FDF">
        <w:rPr>
          <w:sz w:val="28"/>
          <w:szCs w:val="28"/>
        </w:rPr>
        <w:t xml:space="preserve"> Dr. </w:t>
      </w:r>
      <w:proofErr w:type="spellStart"/>
      <w:r w:rsidR="00105FDF">
        <w:rPr>
          <w:sz w:val="28"/>
          <w:szCs w:val="28"/>
        </w:rPr>
        <w:t>Dongarra</w:t>
      </w:r>
      <w:proofErr w:type="spellEnd"/>
      <w:r w:rsidR="00105FDF">
        <w:rPr>
          <w:sz w:val="28"/>
          <w:szCs w:val="28"/>
        </w:rPr>
        <w:t xml:space="preserve"> and Team have also worked on writing GEMM routines for AMD GPU. The details are in present in this </w:t>
      </w:r>
      <w:hyperlink r:id="rId9" w:history="1">
        <w:r w:rsidR="00105FDF" w:rsidRPr="00105FDF">
          <w:rPr>
            <w:rStyle w:val="Hyperlink"/>
            <w:sz w:val="28"/>
            <w:szCs w:val="28"/>
          </w:rPr>
          <w:t>whitepaper</w:t>
        </w:r>
      </w:hyperlink>
      <w:r w:rsidR="00105FDF">
        <w:rPr>
          <w:sz w:val="28"/>
          <w:szCs w:val="28"/>
        </w:rPr>
        <w:t xml:space="preserve">. This </w:t>
      </w:r>
      <w:r w:rsidR="00292631">
        <w:rPr>
          <w:sz w:val="28"/>
          <w:szCs w:val="28"/>
        </w:rPr>
        <w:t>white</w:t>
      </w:r>
      <w:r w:rsidR="00105FDF">
        <w:rPr>
          <w:sz w:val="28"/>
          <w:szCs w:val="28"/>
        </w:rPr>
        <w:t xml:space="preserve">paper uses the </w:t>
      </w:r>
      <w:proofErr w:type="spellStart"/>
      <w:r w:rsidR="00105FDF">
        <w:rPr>
          <w:sz w:val="28"/>
          <w:szCs w:val="28"/>
        </w:rPr>
        <w:t>OpenCL</w:t>
      </w:r>
      <w:proofErr w:type="spellEnd"/>
      <w:r w:rsidR="00105FDF">
        <w:rPr>
          <w:sz w:val="28"/>
          <w:szCs w:val="28"/>
        </w:rPr>
        <w:t xml:space="preserve"> version of the fast GEMM implementation written in IL by </w:t>
      </w:r>
      <w:hyperlink r:id="rId10" w:history="1">
        <w:proofErr w:type="spellStart"/>
        <w:r w:rsidR="00105FDF" w:rsidRPr="00105FDF">
          <w:rPr>
            <w:rStyle w:val="Hyperlink"/>
            <w:sz w:val="28"/>
            <w:szCs w:val="28"/>
          </w:rPr>
          <w:t>Nakasato</w:t>
        </w:r>
        <w:proofErr w:type="spellEnd"/>
      </w:hyperlink>
      <w:r w:rsidR="00105FDF">
        <w:rPr>
          <w:sz w:val="28"/>
          <w:szCs w:val="28"/>
        </w:rPr>
        <w:t xml:space="preserve"> and Team. </w:t>
      </w:r>
      <w:proofErr w:type="spellStart"/>
      <w:r w:rsidR="00105FDF">
        <w:rPr>
          <w:sz w:val="28"/>
          <w:szCs w:val="28"/>
        </w:rPr>
        <w:t>Nakasato</w:t>
      </w:r>
      <w:proofErr w:type="spellEnd"/>
      <w:r w:rsidR="00105FDF">
        <w:rPr>
          <w:sz w:val="28"/>
          <w:szCs w:val="28"/>
        </w:rPr>
        <w:t xml:space="preserve"> implementation too proposes a register blocking technique. </w:t>
      </w:r>
      <w:proofErr w:type="spellStart"/>
      <w:r w:rsidR="00105FDF">
        <w:rPr>
          <w:sz w:val="28"/>
          <w:szCs w:val="28"/>
        </w:rPr>
        <w:t>Nakasato</w:t>
      </w:r>
      <w:proofErr w:type="spellEnd"/>
      <w:r w:rsidR="00105FDF">
        <w:rPr>
          <w:sz w:val="28"/>
          <w:szCs w:val="28"/>
        </w:rPr>
        <w:t xml:space="preserve"> and team have used texture caches and hence their blocking model is very straightforward</w:t>
      </w:r>
      <w:r w:rsidR="00292631">
        <w:rPr>
          <w:sz w:val="28"/>
          <w:szCs w:val="28"/>
        </w:rPr>
        <w:t xml:space="preserve"> – They assign an 8x8 contiguous block to </w:t>
      </w:r>
      <w:r w:rsidR="00292631">
        <w:rPr>
          <w:sz w:val="28"/>
          <w:szCs w:val="28"/>
        </w:rPr>
        <w:lastRenderedPageBreak/>
        <w:t>each thread</w:t>
      </w:r>
      <w:r w:rsidR="00105FDF">
        <w:rPr>
          <w:sz w:val="28"/>
          <w:szCs w:val="28"/>
        </w:rPr>
        <w:t>.</w:t>
      </w:r>
      <w:r w:rsidR="00292631">
        <w:rPr>
          <w:sz w:val="28"/>
          <w:szCs w:val="28"/>
        </w:rPr>
        <w:t xml:space="preserve"> However this is not friendly towards </w:t>
      </w:r>
      <w:r w:rsidR="00292631">
        <w:rPr>
          <w:i/>
          <w:sz w:val="28"/>
          <w:szCs w:val="28"/>
        </w:rPr>
        <w:t>Local Memory Banking</w:t>
      </w:r>
      <w:r w:rsidR="00292631">
        <w:rPr>
          <w:sz w:val="28"/>
          <w:szCs w:val="28"/>
        </w:rPr>
        <w:t>.</w:t>
      </w:r>
      <w:r w:rsidR="00105FDF">
        <w:rPr>
          <w:sz w:val="28"/>
          <w:szCs w:val="28"/>
        </w:rPr>
        <w:t xml:space="preserve"> This design proposes a </w:t>
      </w:r>
      <w:r w:rsidR="004122C6">
        <w:rPr>
          <w:sz w:val="28"/>
          <w:szCs w:val="28"/>
        </w:rPr>
        <w:t xml:space="preserve">hybrid </w:t>
      </w:r>
      <w:r w:rsidR="00105FDF">
        <w:rPr>
          <w:sz w:val="28"/>
          <w:szCs w:val="28"/>
        </w:rPr>
        <w:t>blocking model that is similar to the MAGMA BLAS paper but optimized for AMD GPUs.</w:t>
      </w:r>
    </w:p>
    <w:p w:rsidR="00503AC6" w:rsidRDefault="00503AC6" w:rsidP="00503AC6">
      <w:pPr>
        <w:jc w:val="both"/>
        <w:rPr>
          <w:sz w:val="28"/>
          <w:szCs w:val="28"/>
        </w:rPr>
      </w:pPr>
      <w:r>
        <w:rPr>
          <w:sz w:val="28"/>
          <w:szCs w:val="28"/>
        </w:rPr>
        <w:t xml:space="preserve">The </w:t>
      </w:r>
      <w:r w:rsidR="00105FDF">
        <w:rPr>
          <w:sz w:val="28"/>
          <w:szCs w:val="28"/>
        </w:rPr>
        <w:t xml:space="preserve">Magma </w:t>
      </w:r>
      <w:r>
        <w:rPr>
          <w:sz w:val="28"/>
          <w:szCs w:val="28"/>
        </w:rPr>
        <w:t xml:space="preserve">paper discusses why GEMM routines had to be re-written for NVIDIA FERMI GPUs instead of </w:t>
      </w:r>
      <w:r w:rsidR="00081995">
        <w:rPr>
          <w:sz w:val="28"/>
          <w:szCs w:val="28"/>
        </w:rPr>
        <w:t xml:space="preserve">plain </w:t>
      </w:r>
      <w:r>
        <w:rPr>
          <w:sz w:val="28"/>
          <w:szCs w:val="28"/>
        </w:rPr>
        <w:t>auto-tuning</w:t>
      </w:r>
      <w:r w:rsidR="00081995">
        <w:rPr>
          <w:sz w:val="28"/>
          <w:szCs w:val="28"/>
        </w:rPr>
        <w:t xml:space="preserve"> of existing code</w:t>
      </w:r>
      <w:r>
        <w:rPr>
          <w:sz w:val="28"/>
          <w:szCs w:val="28"/>
        </w:rPr>
        <w:t>.</w:t>
      </w:r>
    </w:p>
    <w:p w:rsidR="00503AC6" w:rsidRDefault="00503AC6" w:rsidP="00503AC6">
      <w:pPr>
        <w:rPr>
          <w:sz w:val="28"/>
          <w:szCs w:val="28"/>
        </w:rPr>
      </w:pPr>
      <w:r>
        <w:rPr>
          <w:sz w:val="28"/>
          <w:szCs w:val="28"/>
        </w:rPr>
        <w:t>The important</w:t>
      </w:r>
      <w:r w:rsidR="00081995">
        <w:rPr>
          <w:sz w:val="28"/>
          <w:szCs w:val="28"/>
        </w:rPr>
        <w:t xml:space="preserve"> factors</w:t>
      </w:r>
      <w:r>
        <w:rPr>
          <w:sz w:val="28"/>
          <w:szCs w:val="28"/>
        </w:rPr>
        <w:t xml:space="preserve"> for re-writing GEMM for FERMI as per the paper </w:t>
      </w:r>
      <w:r w:rsidR="00081995">
        <w:rPr>
          <w:sz w:val="28"/>
          <w:szCs w:val="28"/>
        </w:rPr>
        <w:t>were</w:t>
      </w:r>
      <w:r>
        <w:rPr>
          <w:sz w:val="28"/>
          <w:szCs w:val="28"/>
        </w:rPr>
        <w:t>:</w:t>
      </w:r>
    </w:p>
    <w:p w:rsidR="00503AC6" w:rsidRDefault="00503AC6" w:rsidP="00503AC6">
      <w:pPr>
        <w:pStyle w:val="ListParagraph"/>
        <w:numPr>
          <w:ilvl w:val="0"/>
          <w:numId w:val="18"/>
        </w:numPr>
        <w:rPr>
          <w:sz w:val="28"/>
          <w:szCs w:val="28"/>
        </w:rPr>
      </w:pPr>
      <w:r>
        <w:rPr>
          <w:sz w:val="28"/>
          <w:szCs w:val="28"/>
        </w:rPr>
        <w:t xml:space="preserve">Shared Memory </w:t>
      </w:r>
      <w:r w:rsidR="00F01A4E">
        <w:rPr>
          <w:sz w:val="28"/>
          <w:szCs w:val="28"/>
        </w:rPr>
        <w:t xml:space="preserve">in FERMI </w:t>
      </w:r>
      <w:r>
        <w:rPr>
          <w:sz w:val="28"/>
          <w:szCs w:val="28"/>
        </w:rPr>
        <w:t xml:space="preserve">got </w:t>
      </w:r>
      <w:r w:rsidR="00F01A4E">
        <w:rPr>
          <w:sz w:val="28"/>
          <w:szCs w:val="28"/>
        </w:rPr>
        <w:t xml:space="preserve">order of magnitude </w:t>
      </w:r>
      <w:r>
        <w:rPr>
          <w:sz w:val="28"/>
          <w:szCs w:val="28"/>
        </w:rPr>
        <w:t>slower than Registers</w:t>
      </w:r>
    </w:p>
    <w:p w:rsidR="00F01A4E" w:rsidRDefault="00F01A4E" w:rsidP="00503AC6">
      <w:pPr>
        <w:pStyle w:val="ListParagraph"/>
        <w:numPr>
          <w:ilvl w:val="0"/>
          <w:numId w:val="18"/>
        </w:numPr>
        <w:rPr>
          <w:sz w:val="28"/>
          <w:szCs w:val="28"/>
        </w:rPr>
      </w:pPr>
      <w:r>
        <w:rPr>
          <w:sz w:val="28"/>
          <w:szCs w:val="28"/>
        </w:rPr>
        <w:t>Using Texture (Images) instead of matrices to smooth of out the spiky GFLOPs graph</w:t>
      </w:r>
      <w:r w:rsidR="00527AB2">
        <w:rPr>
          <w:sz w:val="28"/>
          <w:szCs w:val="28"/>
        </w:rPr>
        <w:t xml:space="preserve"> (Fig 3 in the paper)</w:t>
      </w:r>
    </w:p>
    <w:p w:rsidR="00432D9E" w:rsidRDefault="00503AC6" w:rsidP="00432D9E">
      <w:pPr>
        <w:jc w:val="both"/>
        <w:rPr>
          <w:sz w:val="28"/>
          <w:szCs w:val="28"/>
        </w:rPr>
      </w:pPr>
      <w:r>
        <w:rPr>
          <w:sz w:val="28"/>
          <w:szCs w:val="28"/>
        </w:rPr>
        <w:t xml:space="preserve">This case is readily applicable to AMD GPUs as well. LDS </w:t>
      </w:r>
      <w:r w:rsidR="00C90764">
        <w:rPr>
          <w:sz w:val="28"/>
          <w:szCs w:val="28"/>
        </w:rPr>
        <w:t xml:space="preserve">is 6 to </w:t>
      </w:r>
      <w:proofErr w:type="gramStart"/>
      <w:r>
        <w:rPr>
          <w:sz w:val="28"/>
          <w:szCs w:val="28"/>
        </w:rPr>
        <w:t>7x</w:t>
      </w:r>
      <w:proofErr w:type="gramEnd"/>
      <w:r>
        <w:rPr>
          <w:sz w:val="28"/>
          <w:szCs w:val="28"/>
        </w:rPr>
        <w:t xml:space="preserve"> slo</w:t>
      </w:r>
      <w:r w:rsidR="000301E9">
        <w:rPr>
          <w:sz w:val="28"/>
          <w:szCs w:val="28"/>
        </w:rPr>
        <w:t>wer than registers in AMD GPUs and hence register blocking is of utmost importance to achieve peak performance in AMD GPUs as well.</w:t>
      </w:r>
    </w:p>
    <w:p w:rsidR="00E97776" w:rsidRDefault="00081995" w:rsidP="00432D9E">
      <w:pPr>
        <w:jc w:val="both"/>
        <w:rPr>
          <w:sz w:val="28"/>
          <w:szCs w:val="28"/>
        </w:rPr>
      </w:pPr>
      <w:r>
        <w:rPr>
          <w:sz w:val="28"/>
          <w:szCs w:val="28"/>
        </w:rPr>
        <w:t>This design proposes to introduce a new level of blocking apart from tiling to improve performance. This is in accordance with the Magma BLAS paper.</w:t>
      </w:r>
      <w:r w:rsidR="000301E9">
        <w:rPr>
          <w:sz w:val="28"/>
          <w:szCs w:val="28"/>
        </w:rPr>
        <w:t xml:space="preserve"> The conventional tile approach </w:t>
      </w:r>
      <w:r w:rsidR="00AB6FCC">
        <w:rPr>
          <w:sz w:val="28"/>
          <w:szCs w:val="28"/>
        </w:rPr>
        <w:t xml:space="preserve">will </w:t>
      </w:r>
      <w:r w:rsidR="000301E9">
        <w:rPr>
          <w:sz w:val="28"/>
          <w:szCs w:val="28"/>
        </w:rPr>
        <w:t xml:space="preserve">assign 1 thread to work for 1 row in the output block. This way, </w:t>
      </w:r>
      <w:r w:rsidR="00AB6FCC">
        <w:rPr>
          <w:sz w:val="28"/>
          <w:szCs w:val="28"/>
        </w:rPr>
        <w:t xml:space="preserve">elements in A Matrix row </w:t>
      </w:r>
      <w:r w:rsidR="000301E9">
        <w:rPr>
          <w:sz w:val="28"/>
          <w:szCs w:val="28"/>
        </w:rPr>
        <w:t xml:space="preserve">need to be </w:t>
      </w:r>
      <w:r w:rsidR="00AB6FCC">
        <w:rPr>
          <w:sz w:val="28"/>
          <w:szCs w:val="28"/>
        </w:rPr>
        <w:t xml:space="preserve">accessed </w:t>
      </w:r>
      <w:r w:rsidR="000301E9">
        <w:rPr>
          <w:sz w:val="28"/>
          <w:szCs w:val="28"/>
        </w:rPr>
        <w:t xml:space="preserve">only once and can be </w:t>
      </w:r>
      <w:r w:rsidR="00AB6FCC">
        <w:rPr>
          <w:sz w:val="28"/>
          <w:szCs w:val="28"/>
        </w:rPr>
        <w:t xml:space="preserve">subsequently </w:t>
      </w:r>
      <w:r w:rsidR="000301E9">
        <w:rPr>
          <w:sz w:val="28"/>
          <w:szCs w:val="28"/>
        </w:rPr>
        <w:t xml:space="preserve">cached in registers. These registers can be re-used for all columns in the output block.  However such an approach requires the B matrix to be in </w:t>
      </w:r>
      <w:r w:rsidR="000301E9" w:rsidRPr="000301E9">
        <w:rPr>
          <w:i/>
          <w:sz w:val="28"/>
          <w:szCs w:val="28"/>
        </w:rPr>
        <w:t>Local memory</w:t>
      </w:r>
      <w:r w:rsidR="000301E9">
        <w:rPr>
          <w:sz w:val="28"/>
          <w:szCs w:val="28"/>
        </w:rPr>
        <w:t xml:space="preserve"> or texture </w:t>
      </w:r>
      <w:r w:rsidR="00AB6FCC">
        <w:rPr>
          <w:sz w:val="28"/>
          <w:szCs w:val="28"/>
        </w:rPr>
        <w:t>cache which is not as fast as “Registers”. Thus they become the bottleneck to perfo</w:t>
      </w:r>
      <w:r w:rsidR="00611622">
        <w:rPr>
          <w:sz w:val="28"/>
          <w:szCs w:val="28"/>
        </w:rPr>
        <w:t>rmance. The idea is make a thread re-use both row and column elements that it accesses. This is possible only if a thread works for more than 1 row and more than 1 column.</w:t>
      </w:r>
    </w:p>
    <w:p w:rsidR="00081995" w:rsidRDefault="00491754" w:rsidP="00611622">
      <w:pPr>
        <w:jc w:val="both"/>
        <w:rPr>
          <w:sz w:val="28"/>
          <w:szCs w:val="28"/>
        </w:rPr>
      </w:pPr>
      <w:r>
        <w:rPr>
          <w:sz w:val="28"/>
          <w:szCs w:val="28"/>
        </w:rPr>
        <w:t xml:space="preserve">The following figure illustrates the </w:t>
      </w:r>
      <w:r w:rsidR="000821D2">
        <w:rPr>
          <w:sz w:val="28"/>
          <w:szCs w:val="28"/>
        </w:rPr>
        <w:t>blocking of an output block in C matrix</w:t>
      </w:r>
      <w:r>
        <w:rPr>
          <w:sz w:val="28"/>
          <w:szCs w:val="28"/>
        </w:rPr>
        <w:t>.</w:t>
      </w:r>
    </w:p>
    <w:p w:rsidR="00491754" w:rsidRDefault="00595B3A" w:rsidP="00503AC6">
      <w:pPr>
        <w:rPr>
          <w:sz w:val="28"/>
          <w:szCs w:val="28"/>
        </w:rPr>
      </w:pPr>
      <w:r>
        <w:rPr>
          <w:noProof/>
          <w:sz w:val="28"/>
          <w:szCs w:val="28"/>
        </w:rPr>
        <w:lastRenderedPageBreak/>
        <w:pict>
          <v:group id="_x0000_s1676" editas="canvas" style="position:absolute;margin-left:0;margin-top:0;width:468pt;height:281.2pt;z-index:251642880;mso-position-horizontal-relative:char;mso-position-vertical-relative:line" coordorigin="1440,1440" coordsize="9360,5624">
            <o:lock v:ext="edit" aspectratio="t"/>
            <v:shape id="_x0000_s1675" type="#_x0000_t75" style="position:absolute;left:1440;top:1440;width:9360;height:5624" o:preferrelative="f">
              <v:fill o:detectmouseclick="t"/>
              <v:path o:extrusionok="t" o:connecttype="none"/>
              <o:lock v:ext="edit" text="t"/>
            </v:shape>
            <v:rect id="_x0000_s1773" style="position:absolute;left:4605;top:3060;width:1035;height:425" fillcolor="black [3213]" strokecolor="white [3212]">
              <v:textbox style="mso-next-textbox:#_x0000_s1773">
                <w:txbxContent>
                  <w:p w:rsidR="00CB192D" w:rsidRPr="00450C92" w:rsidRDefault="00380920">
                    <w:pPr>
                      <w:rPr>
                        <w:sz w:val="20"/>
                        <w:szCs w:val="20"/>
                      </w:rPr>
                    </w:pPr>
                    <w:proofErr w:type="gramStart"/>
                    <w:r>
                      <w:rPr>
                        <w:sz w:val="20"/>
                        <w:szCs w:val="20"/>
                      </w:rPr>
                      <w:t>by</w:t>
                    </w:r>
                    <w:proofErr w:type="gramEnd"/>
                    <w:r>
                      <w:rPr>
                        <w:sz w:val="20"/>
                        <w:szCs w:val="20"/>
                      </w:rPr>
                      <w:t xml:space="preserve"> x </w:t>
                    </w:r>
                    <w:proofErr w:type="spellStart"/>
                    <w:r>
                      <w:rPr>
                        <w:sz w:val="20"/>
                        <w:szCs w:val="20"/>
                      </w:rPr>
                      <w:t>bx</w:t>
                    </w:r>
                    <w:proofErr w:type="spellEnd"/>
                  </w:p>
                </w:txbxContent>
              </v:textbox>
            </v:rect>
            <v:shape id="_x0000_s1791" type="#_x0000_t87" style="position:absolute;left:8865;top:3030;width:330;height:2680;rotation:180"/>
            <v:shape id="_x0000_s1792" type="#_x0000_t202" style="position:absolute;left:9360;top:2940;width:525;height:2879">
              <v:textbox style="layout-flow:vertical;mso-next-textbox:#_x0000_s1792">
                <w:txbxContent>
                  <w:p w:rsidR="008C5BDE" w:rsidRPr="008C5BDE" w:rsidRDefault="00F40325" w:rsidP="008C5BDE">
                    <w:pPr>
                      <w:jc w:val="center"/>
                      <w:rPr>
                        <w:b/>
                      </w:rPr>
                    </w:pPr>
                    <w:proofErr w:type="gramStart"/>
                    <w:r>
                      <w:rPr>
                        <w:b/>
                      </w:rPr>
                      <w:t xml:space="preserve">BY </w:t>
                    </w:r>
                    <w:r w:rsidR="006012AF">
                      <w:rPr>
                        <w:b/>
                      </w:rPr>
                      <w:t xml:space="preserve"> </w:t>
                    </w:r>
                    <w:r w:rsidR="008825C7">
                      <w:rPr>
                        <w:b/>
                      </w:rPr>
                      <w:t>=</w:t>
                    </w:r>
                    <w:proofErr w:type="gramEnd"/>
                    <w:r w:rsidR="008825C7">
                      <w:rPr>
                        <w:b/>
                      </w:rPr>
                      <w:t xml:space="preserve"> Multiple of </w:t>
                    </w:r>
                    <w:r>
                      <w:rPr>
                        <w:b/>
                      </w:rPr>
                      <w:t>“by”</w:t>
                    </w:r>
                  </w:p>
                </w:txbxContent>
              </v:textbox>
            </v:shape>
            <v:shape id="_x0000_s1819" type="#_x0000_t32" style="position:absolute;left:6435;top:4570;width:1;height:330" o:connectortype="straight" strokecolor="black [3213]" strokeweight="4pt">
              <v:stroke dashstyle="1 1" endcap="round"/>
            </v:shape>
            <v:rect id="_x0000_s1820" style="position:absolute;left:5640;top:3060;width:1035;height:425" fillcolor="black [3213]" strokecolor="white [3212]">
              <v:textbox style="mso-next-textbox:#_x0000_s1820">
                <w:txbxContent>
                  <w:p w:rsidR="00380920" w:rsidRPr="00450C92" w:rsidRDefault="00380920" w:rsidP="00380920">
                    <w:pPr>
                      <w:rPr>
                        <w:sz w:val="20"/>
                        <w:szCs w:val="20"/>
                      </w:rPr>
                    </w:pPr>
                    <w:proofErr w:type="gramStart"/>
                    <w:r>
                      <w:rPr>
                        <w:sz w:val="20"/>
                        <w:szCs w:val="20"/>
                      </w:rPr>
                      <w:t>by</w:t>
                    </w:r>
                    <w:proofErr w:type="gramEnd"/>
                    <w:r>
                      <w:rPr>
                        <w:sz w:val="20"/>
                        <w:szCs w:val="20"/>
                      </w:rPr>
                      <w:t xml:space="preserve"> x </w:t>
                    </w:r>
                    <w:proofErr w:type="spellStart"/>
                    <w:r>
                      <w:rPr>
                        <w:sz w:val="20"/>
                        <w:szCs w:val="20"/>
                      </w:rPr>
                      <w:t>bx</w:t>
                    </w:r>
                    <w:proofErr w:type="spellEnd"/>
                  </w:p>
                  <w:p w:rsidR="00450C92" w:rsidRPr="00380920" w:rsidRDefault="00450C92" w:rsidP="00380920"/>
                </w:txbxContent>
              </v:textbox>
            </v:rect>
            <v:rect id="_x0000_s1822" style="position:absolute;left:7710;top:3060;width:1035;height:425" fillcolor="black [3213]" strokecolor="white [3212]">
              <v:textbox style="mso-next-textbox:#_x0000_s1822">
                <w:txbxContent>
                  <w:p w:rsidR="00380920" w:rsidRPr="00450C92" w:rsidRDefault="00380920" w:rsidP="00380920">
                    <w:pPr>
                      <w:rPr>
                        <w:sz w:val="20"/>
                        <w:szCs w:val="20"/>
                      </w:rPr>
                    </w:pPr>
                    <w:proofErr w:type="gramStart"/>
                    <w:r>
                      <w:rPr>
                        <w:sz w:val="20"/>
                        <w:szCs w:val="20"/>
                      </w:rPr>
                      <w:t>by</w:t>
                    </w:r>
                    <w:proofErr w:type="gramEnd"/>
                    <w:r>
                      <w:rPr>
                        <w:sz w:val="20"/>
                        <w:szCs w:val="20"/>
                      </w:rPr>
                      <w:t xml:space="preserve"> x </w:t>
                    </w:r>
                    <w:proofErr w:type="spellStart"/>
                    <w:r>
                      <w:rPr>
                        <w:sz w:val="20"/>
                        <w:szCs w:val="20"/>
                      </w:rPr>
                      <w:t>bx</w:t>
                    </w:r>
                    <w:proofErr w:type="spellEnd"/>
                  </w:p>
                  <w:p w:rsidR="00450C92" w:rsidRPr="00380920" w:rsidRDefault="00450C92" w:rsidP="00380920"/>
                </w:txbxContent>
              </v:textbox>
            </v:rect>
            <v:rect id="_x0000_s1823" style="position:absolute;left:4605;top:3485;width:1035;height:425" fillcolor="black [3213]" strokecolor="white [3212]">
              <v:textbox style="mso-next-textbox:#_x0000_s1823">
                <w:txbxContent>
                  <w:p w:rsidR="00380920" w:rsidRPr="00450C92" w:rsidRDefault="00380920" w:rsidP="00380920">
                    <w:pPr>
                      <w:rPr>
                        <w:sz w:val="20"/>
                        <w:szCs w:val="20"/>
                      </w:rPr>
                    </w:pPr>
                    <w:proofErr w:type="gramStart"/>
                    <w:r>
                      <w:rPr>
                        <w:sz w:val="20"/>
                        <w:szCs w:val="20"/>
                      </w:rPr>
                      <w:t>by</w:t>
                    </w:r>
                    <w:proofErr w:type="gramEnd"/>
                    <w:r>
                      <w:rPr>
                        <w:sz w:val="20"/>
                        <w:szCs w:val="20"/>
                      </w:rPr>
                      <w:t xml:space="preserve"> x </w:t>
                    </w:r>
                    <w:proofErr w:type="spellStart"/>
                    <w:r>
                      <w:rPr>
                        <w:sz w:val="20"/>
                        <w:szCs w:val="20"/>
                      </w:rPr>
                      <w:t>bx</w:t>
                    </w:r>
                    <w:proofErr w:type="spellEnd"/>
                  </w:p>
                  <w:p w:rsidR="00450C92" w:rsidRPr="00380920" w:rsidRDefault="00450C92" w:rsidP="00380920"/>
                </w:txbxContent>
              </v:textbox>
            </v:rect>
            <v:rect id="_x0000_s1824" style="position:absolute;left:5640;top:3485;width:1035;height:425" fillcolor="black [3213]" strokecolor="white [3212]">
              <v:textbox style="mso-next-textbox:#_x0000_s1824">
                <w:txbxContent>
                  <w:p w:rsidR="00380920" w:rsidRPr="00450C92" w:rsidRDefault="00380920" w:rsidP="00380920">
                    <w:pPr>
                      <w:rPr>
                        <w:sz w:val="20"/>
                        <w:szCs w:val="20"/>
                      </w:rPr>
                    </w:pPr>
                    <w:proofErr w:type="gramStart"/>
                    <w:r>
                      <w:rPr>
                        <w:sz w:val="20"/>
                        <w:szCs w:val="20"/>
                      </w:rPr>
                      <w:t>by</w:t>
                    </w:r>
                    <w:proofErr w:type="gramEnd"/>
                    <w:r>
                      <w:rPr>
                        <w:sz w:val="20"/>
                        <w:szCs w:val="20"/>
                      </w:rPr>
                      <w:t xml:space="preserve"> x </w:t>
                    </w:r>
                    <w:proofErr w:type="spellStart"/>
                    <w:r>
                      <w:rPr>
                        <w:sz w:val="20"/>
                        <w:szCs w:val="20"/>
                      </w:rPr>
                      <w:t>bx</w:t>
                    </w:r>
                    <w:proofErr w:type="spellEnd"/>
                  </w:p>
                  <w:p w:rsidR="00450C92" w:rsidRPr="00380920" w:rsidRDefault="00450C92" w:rsidP="00380920"/>
                </w:txbxContent>
              </v:textbox>
            </v:rect>
            <v:rect id="_x0000_s1826" style="position:absolute;left:7710;top:3485;width:1035;height:425" fillcolor="black [3213]" strokecolor="white [3212]">
              <v:textbox style="mso-next-textbox:#_x0000_s1826">
                <w:txbxContent>
                  <w:p w:rsidR="00380920" w:rsidRPr="00450C92" w:rsidRDefault="00380920" w:rsidP="00380920">
                    <w:pPr>
                      <w:rPr>
                        <w:sz w:val="20"/>
                        <w:szCs w:val="20"/>
                      </w:rPr>
                    </w:pPr>
                    <w:proofErr w:type="gramStart"/>
                    <w:r>
                      <w:rPr>
                        <w:sz w:val="20"/>
                        <w:szCs w:val="20"/>
                      </w:rPr>
                      <w:t>by</w:t>
                    </w:r>
                    <w:proofErr w:type="gramEnd"/>
                    <w:r>
                      <w:rPr>
                        <w:sz w:val="20"/>
                        <w:szCs w:val="20"/>
                      </w:rPr>
                      <w:t xml:space="preserve"> x </w:t>
                    </w:r>
                    <w:proofErr w:type="spellStart"/>
                    <w:r>
                      <w:rPr>
                        <w:sz w:val="20"/>
                        <w:szCs w:val="20"/>
                      </w:rPr>
                      <w:t>bx</w:t>
                    </w:r>
                    <w:proofErr w:type="spellEnd"/>
                  </w:p>
                  <w:p w:rsidR="00450C92" w:rsidRPr="00380920" w:rsidRDefault="00450C92" w:rsidP="00380920"/>
                </w:txbxContent>
              </v:textbox>
            </v:rect>
            <v:rect id="_x0000_s1827" style="position:absolute;left:4605;top:3910;width:1035;height:425" fillcolor="black [3213]" strokecolor="white [3212]">
              <v:textbox style="mso-next-textbox:#_x0000_s1827">
                <w:txbxContent>
                  <w:p w:rsidR="00380920" w:rsidRPr="00450C92" w:rsidRDefault="00380920" w:rsidP="00380920">
                    <w:pPr>
                      <w:rPr>
                        <w:sz w:val="20"/>
                        <w:szCs w:val="20"/>
                      </w:rPr>
                    </w:pPr>
                    <w:proofErr w:type="gramStart"/>
                    <w:r>
                      <w:rPr>
                        <w:sz w:val="20"/>
                        <w:szCs w:val="20"/>
                      </w:rPr>
                      <w:t>by</w:t>
                    </w:r>
                    <w:proofErr w:type="gramEnd"/>
                    <w:r>
                      <w:rPr>
                        <w:sz w:val="20"/>
                        <w:szCs w:val="20"/>
                      </w:rPr>
                      <w:t xml:space="preserve"> x </w:t>
                    </w:r>
                    <w:proofErr w:type="spellStart"/>
                    <w:r>
                      <w:rPr>
                        <w:sz w:val="20"/>
                        <w:szCs w:val="20"/>
                      </w:rPr>
                      <w:t>bx</w:t>
                    </w:r>
                    <w:proofErr w:type="spellEnd"/>
                  </w:p>
                  <w:p w:rsidR="00450C92" w:rsidRPr="00380920" w:rsidRDefault="00450C92" w:rsidP="00380920"/>
                </w:txbxContent>
              </v:textbox>
            </v:rect>
            <v:rect id="_x0000_s1828" style="position:absolute;left:5640;top:3910;width:1035;height:425" fillcolor="black [3213]" strokecolor="white [3212]">
              <v:textbox style="mso-next-textbox:#_x0000_s1828">
                <w:txbxContent>
                  <w:p w:rsidR="00380920" w:rsidRPr="00450C92" w:rsidRDefault="00380920" w:rsidP="00380920">
                    <w:pPr>
                      <w:rPr>
                        <w:sz w:val="20"/>
                        <w:szCs w:val="20"/>
                      </w:rPr>
                    </w:pPr>
                    <w:proofErr w:type="gramStart"/>
                    <w:r>
                      <w:rPr>
                        <w:sz w:val="20"/>
                        <w:szCs w:val="20"/>
                      </w:rPr>
                      <w:t>by</w:t>
                    </w:r>
                    <w:proofErr w:type="gramEnd"/>
                    <w:r>
                      <w:rPr>
                        <w:sz w:val="20"/>
                        <w:szCs w:val="20"/>
                      </w:rPr>
                      <w:t xml:space="preserve"> x </w:t>
                    </w:r>
                    <w:proofErr w:type="spellStart"/>
                    <w:r>
                      <w:rPr>
                        <w:sz w:val="20"/>
                        <w:szCs w:val="20"/>
                      </w:rPr>
                      <w:t>bx</w:t>
                    </w:r>
                    <w:proofErr w:type="spellEnd"/>
                  </w:p>
                  <w:p w:rsidR="00450C92" w:rsidRPr="00380920" w:rsidRDefault="00450C92" w:rsidP="00380920"/>
                </w:txbxContent>
              </v:textbox>
            </v:rect>
            <v:rect id="_x0000_s1830" style="position:absolute;left:7710;top:3910;width:1035;height:425" fillcolor="black [3213]" strokecolor="white [3212]">
              <v:textbox style="mso-next-textbox:#_x0000_s1830">
                <w:txbxContent>
                  <w:p w:rsidR="00380920" w:rsidRPr="00450C92" w:rsidRDefault="00380920" w:rsidP="00380920">
                    <w:pPr>
                      <w:rPr>
                        <w:sz w:val="20"/>
                        <w:szCs w:val="20"/>
                      </w:rPr>
                    </w:pPr>
                    <w:proofErr w:type="gramStart"/>
                    <w:r>
                      <w:rPr>
                        <w:sz w:val="20"/>
                        <w:szCs w:val="20"/>
                      </w:rPr>
                      <w:t>by</w:t>
                    </w:r>
                    <w:proofErr w:type="gramEnd"/>
                    <w:r>
                      <w:rPr>
                        <w:sz w:val="20"/>
                        <w:szCs w:val="20"/>
                      </w:rPr>
                      <w:t xml:space="preserve"> x </w:t>
                    </w:r>
                    <w:proofErr w:type="spellStart"/>
                    <w:r>
                      <w:rPr>
                        <w:sz w:val="20"/>
                        <w:szCs w:val="20"/>
                      </w:rPr>
                      <w:t>bx</w:t>
                    </w:r>
                    <w:proofErr w:type="spellEnd"/>
                  </w:p>
                  <w:p w:rsidR="00450C92" w:rsidRPr="00380920" w:rsidRDefault="00450C92" w:rsidP="00380920"/>
                </w:txbxContent>
              </v:textbox>
            </v:rect>
            <v:rect id="_x0000_s1831" style="position:absolute;left:4605;top:5315;width:1035;height:425" fillcolor="black [3213]" strokecolor="white [3212]">
              <v:textbox style="mso-next-textbox:#_x0000_s1831">
                <w:txbxContent>
                  <w:p w:rsidR="00380920" w:rsidRPr="00450C92" w:rsidRDefault="00380920" w:rsidP="00380920">
                    <w:pPr>
                      <w:rPr>
                        <w:sz w:val="20"/>
                        <w:szCs w:val="20"/>
                      </w:rPr>
                    </w:pPr>
                    <w:proofErr w:type="gramStart"/>
                    <w:r>
                      <w:rPr>
                        <w:sz w:val="20"/>
                        <w:szCs w:val="20"/>
                      </w:rPr>
                      <w:t>by</w:t>
                    </w:r>
                    <w:proofErr w:type="gramEnd"/>
                    <w:r>
                      <w:rPr>
                        <w:sz w:val="20"/>
                        <w:szCs w:val="20"/>
                      </w:rPr>
                      <w:t xml:space="preserve"> x </w:t>
                    </w:r>
                    <w:proofErr w:type="spellStart"/>
                    <w:r>
                      <w:rPr>
                        <w:sz w:val="20"/>
                        <w:szCs w:val="20"/>
                      </w:rPr>
                      <w:t>bx</w:t>
                    </w:r>
                    <w:proofErr w:type="spellEnd"/>
                  </w:p>
                  <w:p w:rsidR="00450C92" w:rsidRPr="00380920" w:rsidRDefault="00450C92" w:rsidP="00380920"/>
                </w:txbxContent>
              </v:textbox>
            </v:rect>
            <v:rect id="_x0000_s1832" style="position:absolute;left:5640;top:5315;width:1035;height:425" fillcolor="black [3213]" strokecolor="white [3212]">
              <v:textbox style="mso-next-textbox:#_x0000_s1832">
                <w:txbxContent>
                  <w:p w:rsidR="00380920" w:rsidRPr="00450C92" w:rsidRDefault="00380920" w:rsidP="00380920">
                    <w:pPr>
                      <w:rPr>
                        <w:sz w:val="20"/>
                        <w:szCs w:val="20"/>
                      </w:rPr>
                    </w:pPr>
                    <w:proofErr w:type="gramStart"/>
                    <w:r>
                      <w:rPr>
                        <w:sz w:val="20"/>
                        <w:szCs w:val="20"/>
                      </w:rPr>
                      <w:t>by</w:t>
                    </w:r>
                    <w:proofErr w:type="gramEnd"/>
                    <w:r>
                      <w:rPr>
                        <w:sz w:val="20"/>
                        <w:szCs w:val="20"/>
                      </w:rPr>
                      <w:t xml:space="preserve"> x </w:t>
                    </w:r>
                    <w:proofErr w:type="spellStart"/>
                    <w:r>
                      <w:rPr>
                        <w:sz w:val="20"/>
                        <w:szCs w:val="20"/>
                      </w:rPr>
                      <w:t>bx</w:t>
                    </w:r>
                    <w:proofErr w:type="spellEnd"/>
                  </w:p>
                  <w:p w:rsidR="00450C92" w:rsidRPr="00380920" w:rsidRDefault="00450C92" w:rsidP="00380920"/>
                </w:txbxContent>
              </v:textbox>
            </v:rect>
            <v:rect id="_x0000_s1834" style="position:absolute;left:7710;top:5315;width:1035;height:425" fillcolor="black [3213]" strokecolor="white [3212]">
              <v:textbox style="mso-next-textbox:#_x0000_s1834">
                <w:txbxContent>
                  <w:p w:rsidR="00380920" w:rsidRPr="00450C92" w:rsidRDefault="00380920" w:rsidP="00380920">
                    <w:pPr>
                      <w:rPr>
                        <w:sz w:val="20"/>
                        <w:szCs w:val="20"/>
                      </w:rPr>
                    </w:pPr>
                    <w:proofErr w:type="gramStart"/>
                    <w:r>
                      <w:rPr>
                        <w:sz w:val="20"/>
                        <w:szCs w:val="20"/>
                      </w:rPr>
                      <w:t>by</w:t>
                    </w:r>
                    <w:proofErr w:type="gramEnd"/>
                    <w:r>
                      <w:rPr>
                        <w:sz w:val="20"/>
                        <w:szCs w:val="20"/>
                      </w:rPr>
                      <w:t xml:space="preserve"> x </w:t>
                    </w:r>
                    <w:proofErr w:type="spellStart"/>
                    <w:r>
                      <w:rPr>
                        <w:sz w:val="20"/>
                        <w:szCs w:val="20"/>
                      </w:rPr>
                      <w:t>bx</w:t>
                    </w:r>
                    <w:proofErr w:type="spellEnd"/>
                  </w:p>
                  <w:p w:rsidR="00450C92" w:rsidRPr="00380920" w:rsidRDefault="00450C92" w:rsidP="00380920"/>
                </w:txbxContent>
              </v:textbox>
            </v:rect>
            <v:shape id="_x0000_s1835" type="#_x0000_t32" style="position:absolute;left:6945;top:3755;width:495;height:1" o:connectortype="straight" strokecolor="black [3213]" strokeweight="4pt">
              <v:stroke dashstyle="1 1" endcap="round"/>
            </v:shape>
            <v:shape id="_x0000_s1836" type="#_x0000_t87" style="position:absolute;left:6520;top:805;width:340;height:4110;rotation:90"/>
            <v:shape id="_x0000_s1837" type="#_x0000_t202" style="position:absolute;left:4605;top:2159;width:4140;height:384">
              <v:textbox>
                <w:txbxContent>
                  <w:p w:rsidR="00850384" w:rsidRPr="002402C5" w:rsidRDefault="00CB7F21" w:rsidP="00154C00">
                    <w:pPr>
                      <w:jc w:val="center"/>
                      <w:rPr>
                        <w:b/>
                      </w:rPr>
                    </w:pPr>
                    <w:r w:rsidRPr="002402C5">
                      <w:rPr>
                        <w:b/>
                      </w:rPr>
                      <w:t xml:space="preserve">BX = Multiple of </w:t>
                    </w:r>
                    <w:r w:rsidR="00D52FB0" w:rsidRPr="002402C5">
                      <w:rPr>
                        <w:b/>
                      </w:rPr>
                      <w:t>“</w:t>
                    </w:r>
                    <w:proofErr w:type="spellStart"/>
                    <w:r w:rsidRPr="002402C5">
                      <w:rPr>
                        <w:b/>
                      </w:rPr>
                      <w:t>bx</w:t>
                    </w:r>
                    <w:proofErr w:type="spellEnd"/>
                    <w:r w:rsidR="00D52FB0" w:rsidRPr="002402C5">
                      <w:rPr>
                        <w:b/>
                      </w:rPr>
                      <w:t>”</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839" type="#_x0000_t13" style="position:absolute;left:3825;top:3164;width:420;height:291"/>
            <v:shape id="_x0000_s1840" type="#_x0000_t202" style="position:absolute;left:1590;top:3075;width:1860;height:425">
              <v:textbox>
                <w:txbxContent>
                  <w:p w:rsidR="00F64A1B" w:rsidRDefault="00F64A1B">
                    <w:r>
                      <w:t>Row Sub-</w:t>
                    </w:r>
                    <w:r w:rsidR="00492F41">
                      <w:t>Block 1</w:t>
                    </w:r>
                  </w:p>
                </w:txbxContent>
              </v:textbox>
            </v:shape>
            <v:shape id="_x0000_s1841" type="#_x0000_t13" style="position:absolute;left:3825;top:3589;width:420;height:291"/>
            <v:shape id="_x0000_s1842" type="#_x0000_t202" style="position:absolute;left:1590;top:3500;width:1860;height:425">
              <v:textbox>
                <w:txbxContent>
                  <w:p w:rsidR="00F64A1B" w:rsidRDefault="00F64A1B">
                    <w:r>
                      <w:t>Row Sub-</w:t>
                    </w:r>
                    <w:r w:rsidR="00492F41">
                      <w:t>Block 2</w:t>
                    </w:r>
                  </w:p>
                </w:txbxContent>
              </v:textbox>
            </v:shape>
            <v:shape id="_x0000_s1844" type="#_x0000_t202" style="position:absolute;left:1590;top:3925;width:1860;height:425">
              <v:textbox>
                <w:txbxContent>
                  <w:p w:rsidR="00F64A1B" w:rsidRDefault="00F64A1B">
                    <w:r>
                      <w:t>Row</w:t>
                    </w:r>
                    <w:r w:rsidR="00492F41">
                      <w:t xml:space="preserve"> Sub-Block 3</w:t>
                    </w:r>
                  </w:p>
                </w:txbxContent>
              </v:textbox>
            </v:shape>
            <v:shape id="_x0000_s1847" type="#_x0000_t13" style="position:absolute;left:3825;top:3999;width:420;height:291"/>
            <v:shape id="_x0000_s1848" type="#_x0000_t202" style="position:absolute;left:1590;top:5204;width:2130;height:750">
              <v:textbox>
                <w:txbxContent>
                  <w:p w:rsidR="00492F41" w:rsidRDefault="00492F41">
                    <w:r>
                      <w:t>Row Sub-Block (BY/by)</w:t>
                    </w:r>
                  </w:p>
                </w:txbxContent>
              </v:textbox>
            </v:shape>
            <v:shape id="_x0000_s1849" type="#_x0000_t13" style="position:absolute;left:3825;top:5315;width:420;height:291"/>
          </v:group>
        </w:pict>
      </w:r>
      <w:r>
        <w:rPr>
          <w:noProof/>
        </w:rPr>
        <w:pict>
          <v:shape id="_x0000_s1838" type="#_x0000_t202" style="position:absolute;margin-left:0;margin-top:295pt;width:468pt;height:.05pt;z-index:251672576;mso-position-horizontal-relative:text;mso-position-vertical-relative:text" stroked="f">
            <v:textbox style="mso-fit-shape-to-text:t" inset="0,0,0,0">
              <w:txbxContent>
                <w:p w:rsidR="006F3E10" w:rsidRPr="004C5FAA" w:rsidRDefault="006F3E10" w:rsidP="006F3E10">
                  <w:pPr>
                    <w:pStyle w:val="Caption"/>
                    <w:jc w:val="center"/>
                    <w:rPr>
                      <w:sz w:val="28"/>
                      <w:szCs w:val="28"/>
                    </w:rPr>
                  </w:pPr>
                  <w:bookmarkStart w:id="87" w:name="_Ref300250499"/>
                  <w:r>
                    <w:t xml:space="preserve">Figure </w:t>
                  </w:r>
                  <w:r w:rsidR="00595B3A">
                    <w:fldChar w:fldCharType="begin"/>
                  </w:r>
                  <w:r w:rsidR="00595B3A">
                    <w:instrText xml:space="preserve"> SEQ Figure \* ARABIC </w:instrText>
                  </w:r>
                  <w:r w:rsidR="00595B3A">
                    <w:fldChar w:fldCharType="separate"/>
                  </w:r>
                  <w:r w:rsidR="00542E1C">
                    <w:rPr>
                      <w:noProof/>
                    </w:rPr>
                    <w:t>15</w:t>
                  </w:r>
                  <w:r w:rsidR="00595B3A">
                    <w:rPr>
                      <w:noProof/>
                    </w:rPr>
                    <w:fldChar w:fldCharType="end"/>
                  </w:r>
                  <w:bookmarkEnd w:id="87"/>
                  <w:r>
                    <w:t xml:space="preserve"> - SYMM </w:t>
                  </w:r>
                  <w:r w:rsidR="006864E2">
                    <w:t>–</w:t>
                  </w:r>
                  <w:r>
                    <w:t xml:space="preserve"> </w:t>
                  </w:r>
                  <w:r w:rsidR="006864E2">
                    <w:t>Sub-</w:t>
                  </w:r>
                  <w:r>
                    <w:t>Blocking of a C Matrix output block</w:t>
                  </w:r>
                </w:p>
              </w:txbxContent>
            </v:textbox>
          </v:shape>
        </w:pict>
      </w:r>
      <w:r>
        <w:rPr>
          <w:sz w:val="28"/>
          <w:szCs w:val="28"/>
        </w:rPr>
        <w:pict>
          <v:shape id="_x0000_i1037" type="#_x0000_t75" style="width:468pt;height:290.25pt">
            <v:imagedata croptop="-65520f" cropbottom="65520f"/>
          </v:shape>
        </w:pict>
      </w:r>
    </w:p>
    <w:p w:rsidR="003210CA" w:rsidRDefault="003210CA" w:rsidP="00503AC6">
      <w:pPr>
        <w:rPr>
          <w:sz w:val="28"/>
          <w:szCs w:val="28"/>
        </w:rPr>
      </w:pPr>
    </w:p>
    <w:p w:rsidR="00373D51" w:rsidRDefault="00373D51" w:rsidP="00373D51">
      <w:pPr>
        <w:jc w:val="both"/>
        <w:rPr>
          <w:sz w:val="28"/>
          <w:szCs w:val="28"/>
        </w:rPr>
      </w:pPr>
      <w:r>
        <w:rPr>
          <w:sz w:val="28"/>
          <w:szCs w:val="28"/>
        </w:rPr>
        <w:t xml:space="preserve">The output block matrix BY x BX is divided into multiple blocks “by x </w:t>
      </w:r>
      <w:proofErr w:type="spellStart"/>
      <w:r>
        <w:rPr>
          <w:sz w:val="28"/>
          <w:szCs w:val="28"/>
        </w:rPr>
        <w:t>bx</w:t>
      </w:r>
      <w:proofErr w:type="spellEnd"/>
      <w:r>
        <w:rPr>
          <w:sz w:val="28"/>
          <w:szCs w:val="28"/>
        </w:rPr>
        <w:t xml:space="preserve">” for processing. The thread block size is “by x </w:t>
      </w:r>
      <w:proofErr w:type="spellStart"/>
      <w:r>
        <w:rPr>
          <w:sz w:val="28"/>
          <w:szCs w:val="28"/>
        </w:rPr>
        <w:t>bx</w:t>
      </w:r>
      <w:proofErr w:type="spellEnd"/>
      <w:r>
        <w:rPr>
          <w:sz w:val="28"/>
          <w:szCs w:val="28"/>
        </w:rPr>
        <w:t xml:space="preserve">”. </w:t>
      </w:r>
      <w:r w:rsidR="003C6958">
        <w:rPr>
          <w:sz w:val="28"/>
          <w:szCs w:val="28"/>
          <w:u w:val="single"/>
        </w:rPr>
        <w:t xml:space="preserve">BY, BX, </w:t>
      </w:r>
      <w:proofErr w:type="spellStart"/>
      <w:r w:rsidR="003C6958">
        <w:rPr>
          <w:sz w:val="28"/>
          <w:szCs w:val="28"/>
          <w:u w:val="single"/>
        </w:rPr>
        <w:t>bx</w:t>
      </w:r>
      <w:proofErr w:type="spellEnd"/>
      <w:r w:rsidR="003C6958">
        <w:rPr>
          <w:sz w:val="28"/>
          <w:szCs w:val="28"/>
          <w:u w:val="single"/>
        </w:rPr>
        <w:t xml:space="preserve">, by are all </w:t>
      </w:r>
      <w:r w:rsidRPr="003C6958">
        <w:rPr>
          <w:sz w:val="28"/>
          <w:szCs w:val="28"/>
          <w:u w:val="single"/>
        </w:rPr>
        <w:t>parameters that can be tuned for this algorithm</w:t>
      </w:r>
      <w:r>
        <w:rPr>
          <w:sz w:val="28"/>
          <w:szCs w:val="28"/>
        </w:rPr>
        <w:t>.</w:t>
      </w:r>
      <w:r w:rsidR="001D2AB3">
        <w:rPr>
          <w:sz w:val="28"/>
          <w:szCs w:val="28"/>
        </w:rPr>
        <w:t xml:space="preserve"> The thread-block starts its computation by sweeping Row-Sub-block #1 (See </w:t>
      </w:r>
      <w:r w:rsidR="001D2AB3">
        <w:rPr>
          <w:sz w:val="28"/>
          <w:szCs w:val="28"/>
        </w:rPr>
        <w:fldChar w:fldCharType="begin"/>
      </w:r>
      <w:r w:rsidR="001D2AB3">
        <w:rPr>
          <w:sz w:val="28"/>
          <w:szCs w:val="28"/>
        </w:rPr>
        <w:instrText xml:space="preserve"> REF _Ref300250499 \h </w:instrText>
      </w:r>
      <w:r w:rsidR="001D2AB3">
        <w:rPr>
          <w:sz w:val="28"/>
          <w:szCs w:val="28"/>
        </w:rPr>
      </w:r>
      <w:r w:rsidR="001D2AB3">
        <w:rPr>
          <w:sz w:val="28"/>
          <w:szCs w:val="28"/>
        </w:rPr>
        <w:fldChar w:fldCharType="separate"/>
      </w:r>
      <w:r w:rsidR="001D2AB3">
        <w:t xml:space="preserve">Figure </w:t>
      </w:r>
      <w:r w:rsidR="001D2AB3">
        <w:rPr>
          <w:noProof/>
        </w:rPr>
        <w:t>15</w:t>
      </w:r>
      <w:r w:rsidR="001D2AB3">
        <w:rPr>
          <w:sz w:val="28"/>
          <w:szCs w:val="28"/>
        </w:rPr>
        <w:fldChar w:fldCharType="end"/>
      </w:r>
      <w:r w:rsidR="001D2AB3">
        <w:rPr>
          <w:sz w:val="28"/>
          <w:szCs w:val="28"/>
        </w:rPr>
        <w:t xml:space="preserve">) by performing MAD operations and accumulating it in registers. At the end of scanning Row-subblock-1, the thread blocks have “column” </w:t>
      </w:r>
      <w:r w:rsidR="009F7C06">
        <w:rPr>
          <w:sz w:val="28"/>
          <w:szCs w:val="28"/>
        </w:rPr>
        <w:t>elements for their respective output elements. Subsequent row-scanning will need to just load only the row elements. The column elements can be re-used.</w:t>
      </w:r>
      <w:r w:rsidR="00691403">
        <w:rPr>
          <w:sz w:val="28"/>
          <w:szCs w:val="28"/>
        </w:rPr>
        <w:t xml:space="preserve"> This re-use contributes to performance.</w:t>
      </w:r>
    </w:p>
    <w:p w:rsidR="00CA20B4" w:rsidRDefault="00462107" w:rsidP="00A31606">
      <w:pPr>
        <w:pStyle w:val="Heading5"/>
      </w:pPr>
      <w:r>
        <w:t>A and B Matrix Scan</w:t>
      </w:r>
    </w:p>
    <w:p w:rsidR="00A31606" w:rsidRDefault="006909BE" w:rsidP="00A31606">
      <w:pPr>
        <w:rPr>
          <w:sz w:val="28"/>
          <w:szCs w:val="28"/>
        </w:rPr>
      </w:pPr>
      <w:r>
        <w:rPr>
          <w:sz w:val="28"/>
          <w:szCs w:val="28"/>
        </w:rPr>
        <w:t xml:space="preserve">The A and B matrix are swept from left to right and top to bottom respectively. </w:t>
      </w:r>
      <w:r w:rsidR="00142014">
        <w:rPr>
          <w:sz w:val="28"/>
          <w:szCs w:val="28"/>
        </w:rPr>
        <w:t>Entire sub-block of A is accessed and entire-width of B matrix is accessed. The following figure illustrates the case.</w:t>
      </w:r>
    </w:p>
    <w:p w:rsidR="000C1B2C" w:rsidRDefault="000C1B2C" w:rsidP="00A31606">
      <w:pPr>
        <w:rPr>
          <w:sz w:val="28"/>
          <w:szCs w:val="28"/>
        </w:rPr>
      </w:pPr>
    </w:p>
    <w:p w:rsidR="00142014" w:rsidRPr="00A31606" w:rsidRDefault="00595B3A" w:rsidP="00A31606">
      <w:pPr>
        <w:rPr>
          <w:sz w:val="28"/>
          <w:szCs w:val="28"/>
        </w:rPr>
      </w:pPr>
      <w:r>
        <w:rPr>
          <w:noProof/>
        </w:rPr>
        <w:lastRenderedPageBreak/>
        <w:pict>
          <v:shape id="_x0000_s1892" type="#_x0000_t202" style="position:absolute;margin-left:0;margin-top:310.9pt;width:468pt;height:.05pt;z-index:251673600;mso-position-horizontal-relative:text;mso-position-vertical-relative:text" stroked="f">
            <v:textbox style="mso-fit-shape-to-text:t" inset="0,0,0,0">
              <w:txbxContent>
                <w:p w:rsidR="00542E1C" w:rsidRPr="00CF6A4D" w:rsidRDefault="00542E1C" w:rsidP="00542E1C">
                  <w:pPr>
                    <w:pStyle w:val="Caption"/>
                    <w:jc w:val="center"/>
                    <w:rPr>
                      <w:sz w:val="28"/>
                      <w:szCs w:val="28"/>
                    </w:rPr>
                  </w:pPr>
                  <w:bookmarkStart w:id="88" w:name="_Ref300251548"/>
                  <w:r>
                    <w:t xml:space="preserve">Figure </w:t>
                  </w:r>
                  <w:r w:rsidR="00595B3A">
                    <w:fldChar w:fldCharType="begin"/>
                  </w:r>
                  <w:r w:rsidR="00595B3A">
                    <w:instrText xml:space="preserve"> SEQ Figure \* ARABIC </w:instrText>
                  </w:r>
                  <w:r w:rsidR="00595B3A">
                    <w:fldChar w:fldCharType="separate"/>
                  </w:r>
                  <w:r>
                    <w:rPr>
                      <w:noProof/>
                    </w:rPr>
                    <w:t>16</w:t>
                  </w:r>
                  <w:r w:rsidR="00595B3A">
                    <w:rPr>
                      <w:noProof/>
                    </w:rPr>
                    <w:fldChar w:fldCharType="end"/>
                  </w:r>
                  <w:bookmarkEnd w:id="88"/>
                  <w:r>
                    <w:t xml:space="preserve"> - SYMM - A and B matrix scan</w:t>
                  </w:r>
                </w:p>
              </w:txbxContent>
            </v:textbox>
          </v:shape>
        </w:pict>
      </w:r>
      <w:r>
        <w:rPr>
          <w:noProof/>
        </w:rPr>
        <w:pict>
          <v:group id="_x0000_s1851" editas="canvas" style="position:absolute;margin-left:0;margin-top:0;width:468pt;height:306.4pt;z-index:251641856;mso-position-horizontal-relative:char;mso-position-vertical-relative:line" coordorigin="1440,2604" coordsize="9360,6128">
            <o:lock v:ext="edit" aspectratio="t"/>
            <v:shape id="_x0000_s1850" type="#_x0000_t75" style="position:absolute;left:1440;top:2604;width:9360;height:6128" o:preferrelative="f">
              <v:fill o:detectmouseclick="t"/>
              <v:path o:extrusionok="t" o:connecttype="none"/>
              <o:lock v:ext="edit" text="t"/>
            </v:shape>
            <v:rect id="_x0000_s1852" style="position:absolute;left:3122;top:6226;width:353;height:1844" fillcolor="black [3213]" strokecolor="white [3212]"/>
            <v:shape id="_x0000_s1856" type="#_x0000_t32" style="position:absolute;left:4793;top:7104;width:1492;height:1" o:connectortype="straight" strokeweight="4pt">
              <v:stroke dashstyle="1 1" endarrow="block" endcap="round"/>
            </v:shape>
            <v:shape id="_x0000_s1857" type="#_x0000_t87" style="position:absolute;left:2702;top:6226;width:249;height:1844"/>
            <v:shape id="_x0000_s1858" type="#_x0000_t202" style="position:absolute;left:1875;top:6957;width:570;height:440">
              <v:textbox>
                <w:txbxContent>
                  <w:p w:rsidR="00E9713C" w:rsidRDefault="007E06AC">
                    <w:r>
                      <w:t>BY</w:t>
                    </w:r>
                  </w:p>
                </w:txbxContent>
              </v:textbox>
            </v:shape>
            <v:shape id="_x0000_s1862" type="#_x0000_t87" style="position:absolute;left:3100;top:5761;width:398;height:353;rotation:90"/>
            <v:shape id="_x0000_s1863" type="#_x0000_t202" style="position:absolute;left:3055;top:5209;width:420;height:394">
              <v:textbox>
                <w:txbxContent>
                  <w:p w:rsidR="007B7D04" w:rsidRDefault="007B7D04">
                    <w:r>
                      <w:t>V</w:t>
                    </w:r>
                  </w:p>
                </w:txbxContent>
              </v:textbox>
            </v:shape>
            <v:rect id="_x0000_s1864" style="position:absolute;left:3475;top:6226;width:354;height:1844" fillcolor="black [3213]" strokecolor="white [3212]"/>
            <v:rect id="_x0000_s1865" style="position:absolute;left:3829;top:6226;width:353;height:1844" fillcolor="black [3213]" strokecolor="white [3212]"/>
            <v:rect id="_x0000_s1866" style="position:absolute;left:4182;top:6226;width:354;height:1844" fillcolor="black [3213]" strokecolor="white [3212]"/>
            <v:rect id="_x0000_s1868" style="position:absolute;left:6990;top:3649;width:2340;height:285" fillcolor="black [3213]" strokecolor="white [3212]"/>
            <v:rect id="_x0000_s1871" style="position:absolute;left:6990;top:3934;width:2340;height:285" fillcolor="black [3213]" strokecolor="white [3212]"/>
            <v:rect id="_x0000_s1872" style="position:absolute;left:6990;top:4219;width:2340;height:285" fillcolor="black [3213]" strokecolor="white [3212]"/>
            <v:rect id="_x0000_s1873" style="position:absolute;left:6990;top:4504;width:2340;height:285" fillcolor="black [3213]" strokecolor="white [3212]"/>
            <v:shape id="_x0000_s1874" type="#_x0000_t32" style="position:absolute;left:8235;top:5089;width:1;height:1260" o:connectortype="straight" strokeweight="4pt">
              <v:stroke dashstyle="1 1" endarrow="block" endcap="round"/>
            </v:shape>
            <v:shape id="_x0000_s1875" type="#_x0000_t87" style="position:absolute;left:6660;top:3649;width:143;height:285"/>
            <v:shape id="_x0000_s1886" type="#_x0000_t202" style="position:absolute;left:5910;top:3649;width:480;height:360">
              <v:textbox>
                <w:txbxContent>
                  <w:p w:rsidR="00023DDC" w:rsidRDefault="00023DDC">
                    <w:r>
                      <w:t>V</w:t>
                    </w:r>
                  </w:p>
                </w:txbxContent>
              </v:textbox>
            </v:shape>
            <v:shape id="_x0000_s1887" type="#_x0000_t87" style="position:absolute;left:7971;top:2201;width:407;height:2340;rotation:90"/>
            <v:shape id="_x0000_s1888" type="#_x0000_t202" style="position:absolute;left:7170;top:2762;width:660;height:405">
              <v:textbox>
                <w:txbxContent>
                  <w:p w:rsidR="00411596" w:rsidRDefault="00411596">
                    <w:r>
                      <w:t>BX</w:t>
                    </w:r>
                  </w:p>
                </w:txbxContent>
              </v:textbox>
            </v:shape>
            <v:shape id="_x0000_s1889" type="#_x0000_t202" style="position:absolute;left:3480;top:2777;width:3345;height:495">
              <v:textbox>
                <w:txbxContent>
                  <w:p w:rsidR="00E6262F" w:rsidRDefault="00E6262F">
                    <w:r>
                      <w:t xml:space="preserve">RSM – Right Side </w:t>
                    </w:r>
                    <w:proofErr w:type="gramStart"/>
                    <w:r>
                      <w:t>Matrix(</w:t>
                    </w:r>
                    <w:proofErr w:type="gramEnd"/>
                    <w:r>
                      <w:t>B Matrix)</w:t>
                    </w:r>
                  </w:p>
                </w:txbxContent>
              </v:textbox>
            </v:shape>
            <v:shape id="_x0000_s1891" type="#_x0000_t202" style="position:absolute;left:4793;top:7575;width:3345;height:495">
              <v:textbox>
                <w:txbxContent>
                  <w:p w:rsidR="00E6262F" w:rsidRDefault="00E6262F">
                    <w:r>
                      <w:t xml:space="preserve">LSM – Left Side </w:t>
                    </w:r>
                    <w:proofErr w:type="gramStart"/>
                    <w:r>
                      <w:t>Matrix(</w:t>
                    </w:r>
                    <w:proofErr w:type="gramEnd"/>
                    <w:r>
                      <w:t>A Matrix)</w:t>
                    </w:r>
                  </w:p>
                </w:txbxContent>
              </v:textbox>
            </v:shape>
          </v:group>
        </w:pict>
      </w:r>
      <w:r>
        <w:rPr>
          <w:sz w:val="28"/>
          <w:szCs w:val="28"/>
        </w:rPr>
        <w:pict>
          <v:shape id="_x0000_i1038" type="#_x0000_t75" style="width:468pt;height:306.75pt">
            <v:imagedata croptop="-65520f" cropbottom="65520f"/>
          </v:shape>
        </w:pict>
      </w:r>
    </w:p>
    <w:p w:rsidR="00462107" w:rsidRDefault="00462107" w:rsidP="00373D51">
      <w:pPr>
        <w:jc w:val="both"/>
        <w:rPr>
          <w:sz w:val="28"/>
          <w:szCs w:val="28"/>
        </w:rPr>
      </w:pPr>
    </w:p>
    <w:p w:rsidR="00542E1C" w:rsidRDefault="000A718E" w:rsidP="00373D51">
      <w:pPr>
        <w:jc w:val="both"/>
        <w:rPr>
          <w:sz w:val="28"/>
          <w:szCs w:val="28"/>
        </w:rPr>
      </w:pPr>
      <w:r>
        <w:rPr>
          <w:sz w:val="28"/>
          <w:szCs w:val="28"/>
        </w:rPr>
        <w:t>“A” and “B” matrices</w:t>
      </w:r>
      <w:r w:rsidR="00FB45B5">
        <w:rPr>
          <w:sz w:val="28"/>
          <w:szCs w:val="28"/>
        </w:rPr>
        <w:t xml:space="preserve"> are scanned as shown in </w:t>
      </w:r>
      <w:r w:rsidR="00FB45B5">
        <w:rPr>
          <w:sz w:val="28"/>
          <w:szCs w:val="28"/>
        </w:rPr>
        <w:fldChar w:fldCharType="begin"/>
      </w:r>
      <w:r w:rsidR="00FB45B5">
        <w:rPr>
          <w:sz w:val="28"/>
          <w:szCs w:val="28"/>
        </w:rPr>
        <w:instrText xml:space="preserve"> REF _Ref300251548 \h </w:instrText>
      </w:r>
      <w:r w:rsidR="00FB45B5">
        <w:rPr>
          <w:sz w:val="28"/>
          <w:szCs w:val="28"/>
        </w:rPr>
      </w:r>
      <w:r w:rsidR="00FB45B5">
        <w:rPr>
          <w:sz w:val="28"/>
          <w:szCs w:val="28"/>
        </w:rPr>
        <w:fldChar w:fldCharType="separate"/>
      </w:r>
      <w:r w:rsidR="00FB45B5">
        <w:t xml:space="preserve">Figure </w:t>
      </w:r>
      <w:r w:rsidR="00FB45B5">
        <w:rPr>
          <w:noProof/>
        </w:rPr>
        <w:t>16</w:t>
      </w:r>
      <w:r w:rsidR="00FB45B5">
        <w:rPr>
          <w:sz w:val="28"/>
          <w:szCs w:val="28"/>
        </w:rPr>
        <w:fldChar w:fldCharType="end"/>
      </w:r>
      <w:r w:rsidR="00FB45B5">
        <w:rPr>
          <w:sz w:val="28"/>
          <w:szCs w:val="28"/>
        </w:rPr>
        <w:t xml:space="preserve"> above. All threads in the </w:t>
      </w:r>
      <w:r w:rsidR="00670C72">
        <w:rPr>
          <w:sz w:val="28"/>
          <w:szCs w:val="28"/>
        </w:rPr>
        <w:t xml:space="preserve">workgroup </w:t>
      </w:r>
      <w:r w:rsidR="001F2095">
        <w:rPr>
          <w:sz w:val="28"/>
          <w:szCs w:val="28"/>
        </w:rPr>
        <w:t>(</w:t>
      </w:r>
      <w:r w:rsidR="00FB45B5" w:rsidRPr="001F2095">
        <w:rPr>
          <w:i/>
          <w:sz w:val="28"/>
          <w:szCs w:val="28"/>
        </w:rPr>
        <w:t xml:space="preserve">“by x </w:t>
      </w:r>
      <w:proofErr w:type="spellStart"/>
      <w:r w:rsidR="00FB45B5" w:rsidRPr="001F2095">
        <w:rPr>
          <w:i/>
          <w:sz w:val="28"/>
          <w:szCs w:val="28"/>
        </w:rPr>
        <w:t>bx</w:t>
      </w:r>
      <w:proofErr w:type="spellEnd"/>
      <w:r w:rsidR="00FB45B5" w:rsidRPr="001F2095">
        <w:rPr>
          <w:i/>
          <w:sz w:val="28"/>
          <w:szCs w:val="28"/>
        </w:rPr>
        <w:t>”</w:t>
      </w:r>
      <w:r w:rsidR="001F2095">
        <w:rPr>
          <w:sz w:val="28"/>
          <w:szCs w:val="28"/>
        </w:rPr>
        <w:t>)</w:t>
      </w:r>
      <w:r w:rsidR="00FB45B5">
        <w:rPr>
          <w:sz w:val="28"/>
          <w:szCs w:val="28"/>
        </w:rPr>
        <w:t xml:space="preserve"> participate in loading the “V” amount of columns in A matrix and “V” amount of rows in B matrix. </w:t>
      </w:r>
      <w:r w:rsidR="00FB45B5" w:rsidRPr="00FB45B5">
        <w:rPr>
          <w:sz w:val="28"/>
          <w:szCs w:val="28"/>
          <w:u w:val="single"/>
        </w:rPr>
        <w:t>“V” is a parameter that can be tuned for this algorithm</w:t>
      </w:r>
      <w:r w:rsidR="00FB45B5">
        <w:rPr>
          <w:sz w:val="28"/>
          <w:szCs w:val="28"/>
        </w:rPr>
        <w:t>.</w:t>
      </w:r>
      <w:r w:rsidR="00BC318A">
        <w:rPr>
          <w:sz w:val="28"/>
          <w:szCs w:val="28"/>
        </w:rPr>
        <w:t xml:space="preserve"> </w:t>
      </w:r>
      <w:r w:rsidR="00E3384D">
        <w:rPr>
          <w:sz w:val="28"/>
          <w:szCs w:val="28"/>
        </w:rPr>
        <w:t xml:space="preserve"> This column and row strips are stored in </w:t>
      </w:r>
      <w:r w:rsidR="00670C72">
        <w:rPr>
          <w:sz w:val="28"/>
          <w:szCs w:val="28"/>
        </w:rPr>
        <w:t xml:space="preserve">Local Memory </w:t>
      </w:r>
      <w:r w:rsidR="00E3384D">
        <w:rPr>
          <w:sz w:val="28"/>
          <w:szCs w:val="28"/>
        </w:rPr>
        <w:t xml:space="preserve">at start of the algorithm. </w:t>
      </w:r>
    </w:p>
    <w:p w:rsidR="003210CA" w:rsidRDefault="00670C72" w:rsidP="00334588">
      <w:pPr>
        <w:jc w:val="both"/>
        <w:rPr>
          <w:sz w:val="28"/>
          <w:szCs w:val="28"/>
        </w:rPr>
      </w:pPr>
      <w:r>
        <w:rPr>
          <w:sz w:val="28"/>
          <w:szCs w:val="28"/>
        </w:rPr>
        <w:t xml:space="preserve">After this, the workgroup performs the rank-1 update required for the sub-blocks in </w:t>
      </w:r>
      <w:r>
        <w:rPr>
          <w:sz w:val="28"/>
          <w:szCs w:val="28"/>
        </w:rPr>
        <w:fldChar w:fldCharType="begin"/>
      </w:r>
      <w:r>
        <w:rPr>
          <w:sz w:val="28"/>
          <w:szCs w:val="28"/>
        </w:rPr>
        <w:instrText xml:space="preserve"> REF _Ref300250499 \h </w:instrText>
      </w:r>
      <w:r>
        <w:rPr>
          <w:sz w:val="28"/>
          <w:szCs w:val="28"/>
        </w:rPr>
      </w:r>
      <w:r>
        <w:rPr>
          <w:sz w:val="28"/>
          <w:szCs w:val="28"/>
        </w:rPr>
        <w:fldChar w:fldCharType="separate"/>
      </w:r>
      <w:r>
        <w:t xml:space="preserve">Figure </w:t>
      </w:r>
      <w:r>
        <w:rPr>
          <w:noProof/>
        </w:rPr>
        <w:t>15</w:t>
      </w:r>
      <w:r>
        <w:rPr>
          <w:sz w:val="28"/>
          <w:szCs w:val="28"/>
        </w:rPr>
        <w:fldChar w:fldCharType="end"/>
      </w:r>
      <w:r>
        <w:rPr>
          <w:sz w:val="28"/>
          <w:szCs w:val="28"/>
        </w:rPr>
        <w:t xml:space="preserve"> in a row-major fashion. </w:t>
      </w:r>
      <w:r w:rsidR="0040386E">
        <w:rPr>
          <w:sz w:val="28"/>
          <w:szCs w:val="28"/>
        </w:rPr>
        <w:t>Inside each sub-block</w:t>
      </w:r>
      <w:r w:rsidR="00334588">
        <w:rPr>
          <w:sz w:val="28"/>
          <w:szCs w:val="28"/>
        </w:rPr>
        <w:t xml:space="preserve">, consecutive threads work for the same row and hence require the same data from the row-strip. </w:t>
      </w:r>
      <w:r w:rsidR="0040386E">
        <w:rPr>
          <w:sz w:val="28"/>
          <w:szCs w:val="28"/>
        </w:rPr>
        <w:t xml:space="preserve">This can be broadcast from </w:t>
      </w:r>
      <w:r w:rsidR="0040386E" w:rsidRPr="0040386E">
        <w:rPr>
          <w:i/>
          <w:sz w:val="28"/>
          <w:szCs w:val="28"/>
        </w:rPr>
        <w:t>Local memory.</w:t>
      </w:r>
      <w:r w:rsidR="0040386E">
        <w:rPr>
          <w:sz w:val="28"/>
          <w:szCs w:val="28"/>
        </w:rPr>
        <w:t xml:space="preserve"> So this mandates “</w:t>
      </w:r>
      <w:proofErr w:type="spellStart"/>
      <w:r w:rsidR="0040386E">
        <w:rPr>
          <w:sz w:val="28"/>
          <w:szCs w:val="28"/>
        </w:rPr>
        <w:t>bx</w:t>
      </w:r>
      <w:proofErr w:type="spellEnd"/>
      <w:r w:rsidR="0040386E">
        <w:rPr>
          <w:sz w:val="28"/>
          <w:szCs w:val="28"/>
        </w:rPr>
        <w:t>” to be a multiple of 16.</w:t>
      </w:r>
      <w:r w:rsidR="00B16274">
        <w:rPr>
          <w:sz w:val="28"/>
          <w:szCs w:val="28"/>
        </w:rPr>
        <w:t xml:space="preserve"> These threads require successive elements from the cached B matrix row-stripes. This can result in bank-conflicts depending on the data-type and vector-width used.</w:t>
      </w:r>
    </w:p>
    <w:p w:rsidR="00B16274" w:rsidRDefault="00B16274" w:rsidP="00334588">
      <w:pPr>
        <w:jc w:val="both"/>
        <w:rPr>
          <w:sz w:val="28"/>
          <w:szCs w:val="28"/>
        </w:rPr>
      </w:pPr>
      <w:r>
        <w:rPr>
          <w:sz w:val="28"/>
          <w:szCs w:val="28"/>
        </w:rPr>
        <w:t>The a</w:t>
      </w:r>
      <w:r w:rsidR="006E3940">
        <w:rPr>
          <w:sz w:val="28"/>
          <w:szCs w:val="28"/>
        </w:rPr>
        <w:t>lgorithm needs to be tuned for 6</w:t>
      </w:r>
      <w:r>
        <w:rPr>
          <w:sz w:val="28"/>
          <w:szCs w:val="28"/>
        </w:rPr>
        <w:t xml:space="preserve"> different parameters. They are as follows:</w:t>
      </w:r>
    </w:p>
    <w:p w:rsidR="00B16274" w:rsidRDefault="00B16274" w:rsidP="00B16274">
      <w:pPr>
        <w:pStyle w:val="ListParagraph"/>
        <w:numPr>
          <w:ilvl w:val="0"/>
          <w:numId w:val="20"/>
        </w:numPr>
        <w:jc w:val="both"/>
        <w:rPr>
          <w:sz w:val="28"/>
          <w:szCs w:val="28"/>
        </w:rPr>
      </w:pPr>
      <w:r>
        <w:rPr>
          <w:sz w:val="28"/>
          <w:szCs w:val="28"/>
        </w:rPr>
        <w:lastRenderedPageBreak/>
        <w:t>BY – Y size of the Tile</w:t>
      </w:r>
    </w:p>
    <w:p w:rsidR="00B16274" w:rsidRDefault="00B16274" w:rsidP="00B16274">
      <w:pPr>
        <w:pStyle w:val="ListParagraph"/>
        <w:numPr>
          <w:ilvl w:val="0"/>
          <w:numId w:val="20"/>
        </w:numPr>
        <w:jc w:val="both"/>
        <w:rPr>
          <w:sz w:val="28"/>
          <w:szCs w:val="28"/>
        </w:rPr>
      </w:pPr>
      <w:r>
        <w:rPr>
          <w:sz w:val="28"/>
          <w:szCs w:val="28"/>
        </w:rPr>
        <w:t>BX – X size of the Tile</w:t>
      </w:r>
    </w:p>
    <w:p w:rsidR="00B16274" w:rsidRDefault="00B16274" w:rsidP="00B16274">
      <w:pPr>
        <w:pStyle w:val="ListParagraph"/>
        <w:numPr>
          <w:ilvl w:val="0"/>
          <w:numId w:val="20"/>
        </w:numPr>
        <w:jc w:val="both"/>
        <w:rPr>
          <w:sz w:val="28"/>
          <w:szCs w:val="28"/>
        </w:rPr>
      </w:pPr>
      <w:r>
        <w:rPr>
          <w:sz w:val="28"/>
          <w:szCs w:val="28"/>
        </w:rPr>
        <w:t>by – Y size of the workgroup</w:t>
      </w:r>
    </w:p>
    <w:p w:rsidR="00B16274" w:rsidRDefault="00B16274" w:rsidP="00B16274">
      <w:pPr>
        <w:pStyle w:val="ListParagraph"/>
        <w:numPr>
          <w:ilvl w:val="0"/>
          <w:numId w:val="20"/>
        </w:numPr>
        <w:jc w:val="both"/>
        <w:rPr>
          <w:sz w:val="28"/>
          <w:szCs w:val="28"/>
        </w:rPr>
      </w:pPr>
      <w:proofErr w:type="spellStart"/>
      <w:r>
        <w:rPr>
          <w:sz w:val="28"/>
          <w:szCs w:val="28"/>
        </w:rPr>
        <w:t>bx</w:t>
      </w:r>
      <w:proofErr w:type="spellEnd"/>
      <w:r>
        <w:rPr>
          <w:sz w:val="28"/>
          <w:szCs w:val="28"/>
        </w:rPr>
        <w:t xml:space="preserve"> – X size of the workgroup</w:t>
      </w:r>
    </w:p>
    <w:p w:rsidR="00B16274" w:rsidRDefault="00B16274" w:rsidP="00B16274">
      <w:pPr>
        <w:pStyle w:val="ListParagraph"/>
        <w:numPr>
          <w:ilvl w:val="0"/>
          <w:numId w:val="20"/>
        </w:numPr>
        <w:jc w:val="both"/>
        <w:rPr>
          <w:sz w:val="28"/>
          <w:szCs w:val="28"/>
        </w:rPr>
      </w:pPr>
      <w:r>
        <w:rPr>
          <w:sz w:val="28"/>
          <w:szCs w:val="28"/>
        </w:rPr>
        <w:t>V – Width of the row and column stripes used during the multiplication</w:t>
      </w:r>
    </w:p>
    <w:p w:rsidR="00B16274" w:rsidRDefault="00B16274" w:rsidP="00B16274">
      <w:pPr>
        <w:pStyle w:val="ListParagraph"/>
        <w:numPr>
          <w:ilvl w:val="0"/>
          <w:numId w:val="20"/>
        </w:numPr>
        <w:jc w:val="both"/>
        <w:rPr>
          <w:sz w:val="28"/>
          <w:szCs w:val="28"/>
        </w:rPr>
      </w:pPr>
      <w:r>
        <w:rPr>
          <w:sz w:val="28"/>
          <w:szCs w:val="28"/>
        </w:rPr>
        <w:t>Vector Width – Vector width used for processing</w:t>
      </w:r>
    </w:p>
    <w:p w:rsidR="00B16274" w:rsidRDefault="00B16274" w:rsidP="00B16274">
      <w:pPr>
        <w:pStyle w:val="ListParagraph"/>
        <w:numPr>
          <w:ilvl w:val="1"/>
          <w:numId w:val="20"/>
        </w:numPr>
        <w:jc w:val="both"/>
        <w:rPr>
          <w:sz w:val="28"/>
          <w:szCs w:val="28"/>
        </w:rPr>
      </w:pPr>
      <w:r>
        <w:rPr>
          <w:sz w:val="28"/>
          <w:szCs w:val="28"/>
        </w:rPr>
        <w:t>Parameter V must be a multiple of “vector width”</w:t>
      </w:r>
    </w:p>
    <w:p w:rsidR="00B16274" w:rsidRPr="00B16274" w:rsidRDefault="00B16274" w:rsidP="00B16274">
      <w:pPr>
        <w:jc w:val="both"/>
        <w:rPr>
          <w:sz w:val="28"/>
          <w:szCs w:val="28"/>
        </w:rPr>
      </w:pPr>
    </w:p>
    <w:sectPr w:rsidR="00B16274" w:rsidRPr="00B16274" w:rsidSect="006760C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B3A" w:rsidRDefault="00595B3A" w:rsidP="00FC4F37">
      <w:pPr>
        <w:spacing w:after="0" w:line="240" w:lineRule="auto"/>
      </w:pPr>
      <w:r>
        <w:separator/>
      </w:r>
    </w:p>
  </w:endnote>
  <w:endnote w:type="continuationSeparator" w:id="0">
    <w:p w:rsidR="00595B3A" w:rsidRDefault="00595B3A" w:rsidP="00FC4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BF1" w:rsidRDefault="00341B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BF1" w:rsidRDefault="00341BF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BF1" w:rsidRDefault="00341B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B3A" w:rsidRDefault="00595B3A" w:rsidP="00FC4F37">
      <w:pPr>
        <w:spacing w:after="0" w:line="240" w:lineRule="auto"/>
      </w:pPr>
      <w:r>
        <w:separator/>
      </w:r>
    </w:p>
  </w:footnote>
  <w:footnote w:type="continuationSeparator" w:id="0">
    <w:p w:rsidR="00595B3A" w:rsidRDefault="00595B3A" w:rsidP="00FC4F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BF1" w:rsidRDefault="00341B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0CA" w:rsidRPr="00341BF1" w:rsidRDefault="006760CA" w:rsidP="00341B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BF1" w:rsidRDefault="00341B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97552"/>
    <w:multiLevelType w:val="hybridMultilevel"/>
    <w:tmpl w:val="F070B770"/>
    <w:lvl w:ilvl="0" w:tplc="C8B677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D21C8F"/>
    <w:multiLevelType w:val="hybridMultilevel"/>
    <w:tmpl w:val="721C1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DE6C2B"/>
    <w:multiLevelType w:val="hybridMultilevel"/>
    <w:tmpl w:val="7A3258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8B5838"/>
    <w:multiLevelType w:val="hybridMultilevel"/>
    <w:tmpl w:val="407AD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DD553E"/>
    <w:multiLevelType w:val="hybridMultilevel"/>
    <w:tmpl w:val="E520A0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E05A0A"/>
    <w:multiLevelType w:val="hybridMultilevel"/>
    <w:tmpl w:val="058AC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5237F1"/>
    <w:multiLevelType w:val="hybridMultilevel"/>
    <w:tmpl w:val="AC6AE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167169"/>
    <w:multiLevelType w:val="hybridMultilevel"/>
    <w:tmpl w:val="FA0887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183AD0"/>
    <w:multiLevelType w:val="hybridMultilevel"/>
    <w:tmpl w:val="FC3AF47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C22441"/>
    <w:multiLevelType w:val="hybridMultilevel"/>
    <w:tmpl w:val="963E57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6E6E39"/>
    <w:multiLevelType w:val="hybridMultilevel"/>
    <w:tmpl w:val="836EA0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E31C42"/>
    <w:multiLevelType w:val="hybridMultilevel"/>
    <w:tmpl w:val="F070B770"/>
    <w:lvl w:ilvl="0" w:tplc="C8B677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556938"/>
    <w:multiLevelType w:val="hybridMultilevel"/>
    <w:tmpl w:val="E3C20EC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6C50AF"/>
    <w:multiLevelType w:val="hybridMultilevel"/>
    <w:tmpl w:val="24D69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BF261C"/>
    <w:multiLevelType w:val="hybridMultilevel"/>
    <w:tmpl w:val="88F816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2A11329"/>
    <w:multiLevelType w:val="hybridMultilevel"/>
    <w:tmpl w:val="6BD8C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4317FD9"/>
    <w:multiLevelType w:val="hybridMultilevel"/>
    <w:tmpl w:val="EEA613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9F412B7"/>
    <w:multiLevelType w:val="hybridMultilevel"/>
    <w:tmpl w:val="4196A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3E5A4A"/>
    <w:multiLevelType w:val="hybridMultilevel"/>
    <w:tmpl w:val="347CE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4C75738"/>
    <w:multiLevelType w:val="hybridMultilevel"/>
    <w:tmpl w:val="B4A497C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14"/>
  </w:num>
  <w:num w:numId="3">
    <w:abstractNumId w:val="19"/>
  </w:num>
  <w:num w:numId="4">
    <w:abstractNumId w:val="0"/>
  </w:num>
  <w:num w:numId="5">
    <w:abstractNumId w:val="3"/>
  </w:num>
  <w:num w:numId="6">
    <w:abstractNumId w:val="5"/>
  </w:num>
  <w:num w:numId="7">
    <w:abstractNumId w:val="18"/>
  </w:num>
  <w:num w:numId="8">
    <w:abstractNumId w:val="16"/>
  </w:num>
  <w:num w:numId="9">
    <w:abstractNumId w:val="12"/>
  </w:num>
  <w:num w:numId="10">
    <w:abstractNumId w:val="11"/>
  </w:num>
  <w:num w:numId="11">
    <w:abstractNumId w:val="4"/>
  </w:num>
  <w:num w:numId="12">
    <w:abstractNumId w:val="2"/>
  </w:num>
  <w:num w:numId="13">
    <w:abstractNumId w:val="7"/>
  </w:num>
  <w:num w:numId="14">
    <w:abstractNumId w:val="10"/>
  </w:num>
  <w:num w:numId="15">
    <w:abstractNumId w:val="6"/>
  </w:num>
  <w:num w:numId="16">
    <w:abstractNumId w:val="17"/>
  </w:num>
  <w:num w:numId="17">
    <w:abstractNumId w:val="15"/>
  </w:num>
  <w:num w:numId="18">
    <w:abstractNumId w:val="1"/>
  </w:num>
  <w:num w:numId="19">
    <w:abstractNumId w:val="13"/>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F7E37"/>
    <w:rsid w:val="0000108D"/>
    <w:rsid w:val="00007EDD"/>
    <w:rsid w:val="000115D2"/>
    <w:rsid w:val="000152A1"/>
    <w:rsid w:val="000161E9"/>
    <w:rsid w:val="000170D7"/>
    <w:rsid w:val="00021C58"/>
    <w:rsid w:val="00023DDC"/>
    <w:rsid w:val="000250DB"/>
    <w:rsid w:val="000301E9"/>
    <w:rsid w:val="000314DB"/>
    <w:rsid w:val="00033D10"/>
    <w:rsid w:val="000342BC"/>
    <w:rsid w:val="00037B03"/>
    <w:rsid w:val="00043F0D"/>
    <w:rsid w:val="00044EBE"/>
    <w:rsid w:val="000460A1"/>
    <w:rsid w:val="000462CB"/>
    <w:rsid w:val="00047033"/>
    <w:rsid w:val="00052267"/>
    <w:rsid w:val="00060847"/>
    <w:rsid w:val="0006636C"/>
    <w:rsid w:val="00067DAA"/>
    <w:rsid w:val="00070CD8"/>
    <w:rsid w:val="00071A4A"/>
    <w:rsid w:val="000721E7"/>
    <w:rsid w:val="00074375"/>
    <w:rsid w:val="00075F45"/>
    <w:rsid w:val="00077698"/>
    <w:rsid w:val="00081923"/>
    <w:rsid w:val="00081995"/>
    <w:rsid w:val="000821D2"/>
    <w:rsid w:val="00083610"/>
    <w:rsid w:val="00085242"/>
    <w:rsid w:val="00085B58"/>
    <w:rsid w:val="00086912"/>
    <w:rsid w:val="00090711"/>
    <w:rsid w:val="0009205E"/>
    <w:rsid w:val="00094B75"/>
    <w:rsid w:val="00095A90"/>
    <w:rsid w:val="00095D49"/>
    <w:rsid w:val="00096B34"/>
    <w:rsid w:val="00097515"/>
    <w:rsid w:val="000A01A3"/>
    <w:rsid w:val="000A3C76"/>
    <w:rsid w:val="000A461C"/>
    <w:rsid w:val="000A718E"/>
    <w:rsid w:val="000B0C3C"/>
    <w:rsid w:val="000B2EB9"/>
    <w:rsid w:val="000B351F"/>
    <w:rsid w:val="000B707A"/>
    <w:rsid w:val="000B7B7B"/>
    <w:rsid w:val="000C07EF"/>
    <w:rsid w:val="000C1B2C"/>
    <w:rsid w:val="000C2437"/>
    <w:rsid w:val="000C53F5"/>
    <w:rsid w:val="000C62F2"/>
    <w:rsid w:val="000D0EF7"/>
    <w:rsid w:val="000D1893"/>
    <w:rsid w:val="000D3167"/>
    <w:rsid w:val="000D4AAA"/>
    <w:rsid w:val="000D7CE5"/>
    <w:rsid w:val="000E0BAB"/>
    <w:rsid w:val="000E13FB"/>
    <w:rsid w:val="000E19D7"/>
    <w:rsid w:val="000E1F44"/>
    <w:rsid w:val="000E400B"/>
    <w:rsid w:val="000E47BE"/>
    <w:rsid w:val="000E49F5"/>
    <w:rsid w:val="000E4E00"/>
    <w:rsid w:val="000F20D2"/>
    <w:rsid w:val="000F2BDE"/>
    <w:rsid w:val="000F3191"/>
    <w:rsid w:val="000F3A65"/>
    <w:rsid w:val="000F589B"/>
    <w:rsid w:val="000F7E37"/>
    <w:rsid w:val="00101131"/>
    <w:rsid w:val="001018A5"/>
    <w:rsid w:val="001033D9"/>
    <w:rsid w:val="00105A45"/>
    <w:rsid w:val="00105FDF"/>
    <w:rsid w:val="0011175E"/>
    <w:rsid w:val="00114AD5"/>
    <w:rsid w:val="00122646"/>
    <w:rsid w:val="00125E47"/>
    <w:rsid w:val="001265DD"/>
    <w:rsid w:val="00130395"/>
    <w:rsid w:val="001318DB"/>
    <w:rsid w:val="00136BCE"/>
    <w:rsid w:val="001402E0"/>
    <w:rsid w:val="00140F2C"/>
    <w:rsid w:val="00140F4B"/>
    <w:rsid w:val="00142014"/>
    <w:rsid w:val="00142191"/>
    <w:rsid w:val="001432A3"/>
    <w:rsid w:val="0014386F"/>
    <w:rsid w:val="001444D0"/>
    <w:rsid w:val="00151803"/>
    <w:rsid w:val="001527AC"/>
    <w:rsid w:val="001532A4"/>
    <w:rsid w:val="0015494F"/>
    <w:rsid w:val="00154C00"/>
    <w:rsid w:val="00157CB7"/>
    <w:rsid w:val="00163BC9"/>
    <w:rsid w:val="0016705B"/>
    <w:rsid w:val="00167449"/>
    <w:rsid w:val="00167EB5"/>
    <w:rsid w:val="00171C6B"/>
    <w:rsid w:val="00171C6F"/>
    <w:rsid w:val="00173911"/>
    <w:rsid w:val="00173C9A"/>
    <w:rsid w:val="00173FB7"/>
    <w:rsid w:val="00174338"/>
    <w:rsid w:val="00175B3D"/>
    <w:rsid w:val="00175BC8"/>
    <w:rsid w:val="001766AA"/>
    <w:rsid w:val="001846CB"/>
    <w:rsid w:val="00186D62"/>
    <w:rsid w:val="001879FE"/>
    <w:rsid w:val="00190E7E"/>
    <w:rsid w:val="00193CCD"/>
    <w:rsid w:val="00195A15"/>
    <w:rsid w:val="001979BB"/>
    <w:rsid w:val="001A11DB"/>
    <w:rsid w:val="001A28EA"/>
    <w:rsid w:val="001A55D1"/>
    <w:rsid w:val="001A5BB1"/>
    <w:rsid w:val="001A6223"/>
    <w:rsid w:val="001B0B6D"/>
    <w:rsid w:val="001B24E9"/>
    <w:rsid w:val="001C070D"/>
    <w:rsid w:val="001C2964"/>
    <w:rsid w:val="001C3BF8"/>
    <w:rsid w:val="001C6E93"/>
    <w:rsid w:val="001D10E0"/>
    <w:rsid w:val="001D2AB3"/>
    <w:rsid w:val="001D2F91"/>
    <w:rsid w:val="001D3271"/>
    <w:rsid w:val="001D42C5"/>
    <w:rsid w:val="001D42E5"/>
    <w:rsid w:val="001D4903"/>
    <w:rsid w:val="001D6E4C"/>
    <w:rsid w:val="001D6F7C"/>
    <w:rsid w:val="001E0438"/>
    <w:rsid w:val="001E04E5"/>
    <w:rsid w:val="001E0FE3"/>
    <w:rsid w:val="001E2003"/>
    <w:rsid w:val="001E25E4"/>
    <w:rsid w:val="001E411B"/>
    <w:rsid w:val="001E4879"/>
    <w:rsid w:val="001F023D"/>
    <w:rsid w:val="001F14A0"/>
    <w:rsid w:val="001F2095"/>
    <w:rsid w:val="001F4198"/>
    <w:rsid w:val="001F4A2F"/>
    <w:rsid w:val="001F6ED1"/>
    <w:rsid w:val="00200E3D"/>
    <w:rsid w:val="00201CD1"/>
    <w:rsid w:val="0020211A"/>
    <w:rsid w:val="002044B0"/>
    <w:rsid w:val="00204542"/>
    <w:rsid w:val="002045D1"/>
    <w:rsid w:val="00206F2E"/>
    <w:rsid w:val="00210FBE"/>
    <w:rsid w:val="0021136D"/>
    <w:rsid w:val="00212635"/>
    <w:rsid w:val="00213B5A"/>
    <w:rsid w:val="00220797"/>
    <w:rsid w:val="00226094"/>
    <w:rsid w:val="00226F33"/>
    <w:rsid w:val="00227BEF"/>
    <w:rsid w:val="00230904"/>
    <w:rsid w:val="00231B12"/>
    <w:rsid w:val="002334BF"/>
    <w:rsid w:val="002347AB"/>
    <w:rsid w:val="00234E3F"/>
    <w:rsid w:val="00236313"/>
    <w:rsid w:val="002402B4"/>
    <w:rsid w:val="002402C5"/>
    <w:rsid w:val="00240574"/>
    <w:rsid w:val="002438F9"/>
    <w:rsid w:val="0024422E"/>
    <w:rsid w:val="002453AF"/>
    <w:rsid w:val="00247C4E"/>
    <w:rsid w:val="00255188"/>
    <w:rsid w:val="00255B44"/>
    <w:rsid w:val="00257ED9"/>
    <w:rsid w:val="0026084E"/>
    <w:rsid w:val="00262605"/>
    <w:rsid w:val="0026344F"/>
    <w:rsid w:val="00265DC0"/>
    <w:rsid w:val="00266572"/>
    <w:rsid w:val="00267148"/>
    <w:rsid w:val="002673C3"/>
    <w:rsid w:val="0027004C"/>
    <w:rsid w:val="002701E3"/>
    <w:rsid w:val="00271321"/>
    <w:rsid w:val="00273D9B"/>
    <w:rsid w:val="0027500C"/>
    <w:rsid w:val="00277D0F"/>
    <w:rsid w:val="002850B4"/>
    <w:rsid w:val="002851DE"/>
    <w:rsid w:val="0029124B"/>
    <w:rsid w:val="0029241E"/>
    <w:rsid w:val="00292631"/>
    <w:rsid w:val="00293E5F"/>
    <w:rsid w:val="00295C3C"/>
    <w:rsid w:val="00297A29"/>
    <w:rsid w:val="002A16A8"/>
    <w:rsid w:val="002A1CBA"/>
    <w:rsid w:val="002A1EEB"/>
    <w:rsid w:val="002A4A8A"/>
    <w:rsid w:val="002A70F2"/>
    <w:rsid w:val="002A740D"/>
    <w:rsid w:val="002A7BDA"/>
    <w:rsid w:val="002B0BE3"/>
    <w:rsid w:val="002B1DFF"/>
    <w:rsid w:val="002B1EA3"/>
    <w:rsid w:val="002B21D1"/>
    <w:rsid w:val="002B2584"/>
    <w:rsid w:val="002B2AC6"/>
    <w:rsid w:val="002B2DE2"/>
    <w:rsid w:val="002B38D3"/>
    <w:rsid w:val="002B60FF"/>
    <w:rsid w:val="002B6ECC"/>
    <w:rsid w:val="002B743E"/>
    <w:rsid w:val="002C0145"/>
    <w:rsid w:val="002C072C"/>
    <w:rsid w:val="002C2196"/>
    <w:rsid w:val="002C4276"/>
    <w:rsid w:val="002C54A4"/>
    <w:rsid w:val="002C7809"/>
    <w:rsid w:val="002D0035"/>
    <w:rsid w:val="002D039F"/>
    <w:rsid w:val="002D1988"/>
    <w:rsid w:val="002D36B2"/>
    <w:rsid w:val="002D4A52"/>
    <w:rsid w:val="002D5F6C"/>
    <w:rsid w:val="002D7B6B"/>
    <w:rsid w:val="002D7CFD"/>
    <w:rsid w:val="002E3FAE"/>
    <w:rsid w:val="002E4D31"/>
    <w:rsid w:val="002E60ED"/>
    <w:rsid w:val="002F01D2"/>
    <w:rsid w:val="002F0B2B"/>
    <w:rsid w:val="002F14C0"/>
    <w:rsid w:val="002F4924"/>
    <w:rsid w:val="002F5666"/>
    <w:rsid w:val="002F59A0"/>
    <w:rsid w:val="002F76FA"/>
    <w:rsid w:val="003017E8"/>
    <w:rsid w:val="0030219E"/>
    <w:rsid w:val="00302EEF"/>
    <w:rsid w:val="00304366"/>
    <w:rsid w:val="003059D4"/>
    <w:rsid w:val="00306A13"/>
    <w:rsid w:val="00312E2F"/>
    <w:rsid w:val="00313571"/>
    <w:rsid w:val="00313BE3"/>
    <w:rsid w:val="0031448A"/>
    <w:rsid w:val="00314C22"/>
    <w:rsid w:val="0031508B"/>
    <w:rsid w:val="00317E52"/>
    <w:rsid w:val="003210CA"/>
    <w:rsid w:val="003213B7"/>
    <w:rsid w:val="00321CD1"/>
    <w:rsid w:val="003238AB"/>
    <w:rsid w:val="003268B6"/>
    <w:rsid w:val="00326B35"/>
    <w:rsid w:val="00327DD4"/>
    <w:rsid w:val="003305E8"/>
    <w:rsid w:val="00334588"/>
    <w:rsid w:val="00334DA5"/>
    <w:rsid w:val="003362F2"/>
    <w:rsid w:val="0033666E"/>
    <w:rsid w:val="00341BF1"/>
    <w:rsid w:val="00342536"/>
    <w:rsid w:val="00352B3B"/>
    <w:rsid w:val="003558F0"/>
    <w:rsid w:val="0036000A"/>
    <w:rsid w:val="003603DE"/>
    <w:rsid w:val="0036043B"/>
    <w:rsid w:val="00360E03"/>
    <w:rsid w:val="00361E7F"/>
    <w:rsid w:val="00362049"/>
    <w:rsid w:val="003629A7"/>
    <w:rsid w:val="00364318"/>
    <w:rsid w:val="00364A9B"/>
    <w:rsid w:val="00372D44"/>
    <w:rsid w:val="00373D51"/>
    <w:rsid w:val="0038038B"/>
    <w:rsid w:val="003804E6"/>
    <w:rsid w:val="00380920"/>
    <w:rsid w:val="00382275"/>
    <w:rsid w:val="003822CA"/>
    <w:rsid w:val="003833D4"/>
    <w:rsid w:val="00387171"/>
    <w:rsid w:val="0038791B"/>
    <w:rsid w:val="00391E1D"/>
    <w:rsid w:val="00394711"/>
    <w:rsid w:val="003A1089"/>
    <w:rsid w:val="003A4126"/>
    <w:rsid w:val="003A4D39"/>
    <w:rsid w:val="003A529C"/>
    <w:rsid w:val="003A53E7"/>
    <w:rsid w:val="003B0423"/>
    <w:rsid w:val="003B31AD"/>
    <w:rsid w:val="003B3E87"/>
    <w:rsid w:val="003B459E"/>
    <w:rsid w:val="003B5676"/>
    <w:rsid w:val="003B5C41"/>
    <w:rsid w:val="003B6AE6"/>
    <w:rsid w:val="003B6C1B"/>
    <w:rsid w:val="003C0345"/>
    <w:rsid w:val="003C0A2E"/>
    <w:rsid w:val="003C0A83"/>
    <w:rsid w:val="003C248D"/>
    <w:rsid w:val="003C4D1E"/>
    <w:rsid w:val="003C6958"/>
    <w:rsid w:val="003D1FDE"/>
    <w:rsid w:val="003D27EC"/>
    <w:rsid w:val="003D5485"/>
    <w:rsid w:val="003D59FE"/>
    <w:rsid w:val="003D6CB9"/>
    <w:rsid w:val="003D7A6D"/>
    <w:rsid w:val="003D7A86"/>
    <w:rsid w:val="003E57BF"/>
    <w:rsid w:val="003E62C3"/>
    <w:rsid w:val="003E7510"/>
    <w:rsid w:val="003E7C82"/>
    <w:rsid w:val="003F24DC"/>
    <w:rsid w:val="003F25E4"/>
    <w:rsid w:val="003F33F8"/>
    <w:rsid w:val="003F3CCD"/>
    <w:rsid w:val="003F3E87"/>
    <w:rsid w:val="003F46EF"/>
    <w:rsid w:val="003F63A1"/>
    <w:rsid w:val="003F6B3F"/>
    <w:rsid w:val="003F7397"/>
    <w:rsid w:val="00400997"/>
    <w:rsid w:val="00400F4E"/>
    <w:rsid w:val="0040386E"/>
    <w:rsid w:val="00403B08"/>
    <w:rsid w:val="004045CD"/>
    <w:rsid w:val="00404B29"/>
    <w:rsid w:val="00405361"/>
    <w:rsid w:val="004072F0"/>
    <w:rsid w:val="004100CD"/>
    <w:rsid w:val="00411596"/>
    <w:rsid w:val="004122C6"/>
    <w:rsid w:val="0041274C"/>
    <w:rsid w:val="00413432"/>
    <w:rsid w:val="004135DD"/>
    <w:rsid w:val="004170CB"/>
    <w:rsid w:val="00420C09"/>
    <w:rsid w:val="004212BE"/>
    <w:rsid w:val="004212C9"/>
    <w:rsid w:val="00422D3F"/>
    <w:rsid w:val="00425EBB"/>
    <w:rsid w:val="004268AE"/>
    <w:rsid w:val="004268B8"/>
    <w:rsid w:val="00426BBD"/>
    <w:rsid w:val="00426F19"/>
    <w:rsid w:val="00427742"/>
    <w:rsid w:val="00432D9E"/>
    <w:rsid w:val="004336AA"/>
    <w:rsid w:val="004349AB"/>
    <w:rsid w:val="00434FED"/>
    <w:rsid w:val="00435D11"/>
    <w:rsid w:val="004369EF"/>
    <w:rsid w:val="00437267"/>
    <w:rsid w:val="004376CE"/>
    <w:rsid w:val="00440E5A"/>
    <w:rsid w:val="00442591"/>
    <w:rsid w:val="004428D9"/>
    <w:rsid w:val="00443A0A"/>
    <w:rsid w:val="00443C3C"/>
    <w:rsid w:val="00444DC6"/>
    <w:rsid w:val="004452A0"/>
    <w:rsid w:val="0044582B"/>
    <w:rsid w:val="004467E7"/>
    <w:rsid w:val="00447496"/>
    <w:rsid w:val="00450C92"/>
    <w:rsid w:val="00452CD8"/>
    <w:rsid w:val="00453BCD"/>
    <w:rsid w:val="00454F75"/>
    <w:rsid w:val="00457DFF"/>
    <w:rsid w:val="00462107"/>
    <w:rsid w:val="00462355"/>
    <w:rsid w:val="00462959"/>
    <w:rsid w:val="00462DD6"/>
    <w:rsid w:val="00463ED5"/>
    <w:rsid w:val="00465F1F"/>
    <w:rsid w:val="00466DFF"/>
    <w:rsid w:val="00470E40"/>
    <w:rsid w:val="00471712"/>
    <w:rsid w:val="0047587F"/>
    <w:rsid w:val="00475DE1"/>
    <w:rsid w:val="004840CF"/>
    <w:rsid w:val="00491754"/>
    <w:rsid w:val="0049229C"/>
    <w:rsid w:val="00492CB7"/>
    <w:rsid w:val="00492F41"/>
    <w:rsid w:val="00493569"/>
    <w:rsid w:val="004947D0"/>
    <w:rsid w:val="00495822"/>
    <w:rsid w:val="00496C8E"/>
    <w:rsid w:val="00497A6F"/>
    <w:rsid w:val="004A194B"/>
    <w:rsid w:val="004A1A81"/>
    <w:rsid w:val="004A40D2"/>
    <w:rsid w:val="004A4461"/>
    <w:rsid w:val="004A4E02"/>
    <w:rsid w:val="004A51F3"/>
    <w:rsid w:val="004A788A"/>
    <w:rsid w:val="004A797E"/>
    <w:rsid w:val="004B0A55"/>
    <w:rsid w:val="004B456C"/>
    <w:rsid w:val="004B5B86"/>
    <w:rsid w:val="004B678B"/>
    <w:rsid w:val="004B7735"/>
    <w:rsid w:val="004C1065"/>
    <w:rsid w:val="004C2EF6"/>
    <w:rsid w:val="004C3F55"/>
    <w:rsid w:val="004C540D"/>
    <w:rsid w:val="004C6D3A"/>
    <w:rsid w:val="004D038F"/>
    <w:rsid w:val="004D122F"/>
    <w:rsid w:val="004D2A4F"/>
    <w:rsid w:val="004D5A1F"/>
    <w:rsid w:val="004D6B2F"/>
    <w:rsid w:val="004D75B2"/>
    <w:rsid w:val="004E0A90"/>
    <w:rsid w:val="004E220A"/>
    <w:rsid w:val="004E22BB"/>
    <w:rsid w:val="004E40D8"/>
    <w:rsid w:val="004E4CC6"/>
    <w:rsid w:val="004E5F38"/>
    <w:rsid w:val="004F0312"/>
    <w:rsid w:val="004F0A2B"/>
    <w:rsid w:val="004F1A6D"/>
    <w:rsid w:val="004F3E19"/>
    <w:rsid w:val="004F4CEA"/>
    <w:rsid w:val="004F58C8"/>
    <w:rsid w:val="004F63E7"/>
    <w:rsid w:val="004F766D"/>
    <w:rsid w:val="00503AC6"/>
    <w:rsid w:val="00511784"/>
    <w:rsid w:val="00511D14"/>
    <w:rsid w:val="00513027"/>
    <w:rsid w:val="005158D3"/>
    <w:rsid w:val="00515EAA"/>
    <w:rsid w:val="00515EE4"/>
    <w:rsid w:val="00517F97"/>
    <w:rsid w:val="00521265"/>
    <w:rsid w:val="0052229C"/>
    <w:rsid w:val="005249FF"/>
    <w:rsid w:val="00527AB2"/>
    <w:rsid w:val="005323C5"/>
    <w:rsid w:val="0053269D"/>
    <w:rsid w:val="00532B94"/>
    <w:rsid w:val="00534836"/>
    <w:rsid w:val="0054287F"/>
    <w:rsid w:val="00542E1C"/>
    <w:rsid w:val="005445FA"/>
    <w:rsid w:val="005447E2"/>
    <w:rsid w:val="0054604C"/>
    <w:rsid w:val="00546143"/>
    <w:rsid w:val="005465B2"/>
    <w:rsid w:val="005506BF"/>
    <w:rsid w:val="0055155D"/>
    <w:rsid w:val="005516D4"/>
    <w:rsid w:val="0055270B"/>
    <w:rsid w:val="005531C0"/>
    <w:rsid w:val="005543BE"/>
    <w:rsid w:val="00556663"/>
    <w:rsid w:val="0055708B"/>
    <w:rsid w:val="00560112"/>
    <w:rsid w:val="00562E7C"/>
    <w:rsid w:val="00564B79"/>
    <w:rsid w:val="0056699D"/>
    <w:rsid w:val="00567C90"/>
    <w:rsid w:val="00573A8D"/>
    <w:rsid w:val="00576CFE"/>
    <w:rsid w:val="00584C4B"/>
    <w:rsid w:val="00584DDF"/>
    <w:rsid w:val="00585BC6"/>
    <w:rsid w:val="0058633C"/>
    <w:rsid w:val="00587D33"/>
    <w:rsid w:val="0059113C"/>
    <w:rsid w:val="00592416"/>
    <w:rsid w:val="00594137"/>
    <w:rsid w:val="00595139"/>
    <w:rsid w:val="00595B3A"/>
    <w:rsid w:val="005A0311"/>
    <w:rsid w:val="005A0C36"/>
    <w:rsid w:val="005A1FAF"/>
    <w:rsid w:val="005A3F18"/>
    <w:rsid w:val="005A4603"/>
    <w:rsid w:val="005A69C0"/>
    <w:rsid w:val="005A746D"/>
    <w:rsid w:val="005B186D"/>
    <w:rsid w:val="005B4D61"/>
    <w:rsid w:val="005B5283"/>
    <w:rsid w:val="005B6A7B"/>
    <w:rsid w:val="005B7570"/>
    <w:rsid w:val="005C0821"/>
    <w:rsid w:val="005C506C"/>
    <w:rsid w:val="005C52F8"/>
    <w:rsid w:val="005C6CC4"/>
    <w:rsid w:val="005C752F"/>
    <w:rsid w:val="005D01BA"/>
    <w:rsid w:val="005D2D4E"/>
    <w:rsid w:val="005D4A02"/>
    <w:rsid w:val="005D5E17"/>
    <w:rsid w:val="005D77C8"/>
    <w:rsid w:val="005E0100"/>
    <w:rsid w:val="005E3834"/>
    <w:rsid w:val="005E483E"/>
    <w:rsid w:val="005E50E1"/>
    <w:rsid w:val="005F1877"/>
    <w:rsid w:val="005F23D8"/>
    <w:rsid w:val="005F64C4"/>
    <w:rsid w:val="005F6D1D"/>
    <w:rsid w:val="005F7548"/>
    <w:rsid w:val="006012AF"/>
    <w:rsid w:val="00603A10"/>
    <w:rsid w:val="006049C0"/>
    <w:rsid w:val="006064AF"/>
    <w:rsid w:val="00606FF1"/>
    <w:rsid w:val="0060739A"/>
    <w:rsid w:val="00611622"/>
    <w:rsid w:val="00613B16"/>
    <w:rsid w:val="0061459B"/>
    <w:rsid w:val="00614FB8"/>
    <w:rsid w:val="00620347"/>
    <w:rsid w:val="00622D66"/>
    <w:rsid w:val="00626D0C"/>
    <w:rsid w:val="0063211E"/>
    <w:rsid w:val="00640201"/>
    <w:rsid w:val="00642412"/>
    <w:rsid w:val="00643D96"/>
    <w:rsid w:val="00644FBC"/>
    <w:rsid w:val="00645291"/>
    <w:rsid w:val="00646AD9"/>
    <w:rsid w:val="00647973"/>
    <w:rsid w:val="00647AD7"/>
    <w:rsid w:val="00650032"/>
    <w:rsid w:val="00651DDD"/>
    <w:rsid w:val="006524D4"/>
    <w:rsid w:val="00652F22"/>
    <w:rsid w:val="006536EC"/>
    <w:rsid w:val="006537EA"/>
    <w:rsid w:val="006544CD"/>
    <w:rsid w:val="00654C76"/>
    <w:rsid w:val="00657A5D"/>
    <w:rsid w:val="00663022"/>
    <w:rsid w:val="006646DA"/>
    <w:rsid w:val="00667BD2"/>
    <w:rsid w:val="006700B4"/>
    <w:rsid w:val="00670C72"/>
    <w:rsid w:val="0067398D"/>
    <w:rsid w:val="00674D90"/>
    <w:rsid w:val="0067539E"/>
    <w:rsid w:val="00675A37"/>
    <w:rsid w:val="006760CA"/>
    <w:rsid w:val="00682E0A"/>
    <w:rsid w:val="006835F3"/>
    <w:rsid w:val="00683E57"/>
    <w:rsid w:val="006864E2"/>
    <w:rsid w:val="006878AC"/>
    <w:rsid w:val="00690086"/>
    <w:rsid w:val="006909BE"/>
    <w:rsid w:val="00691403"/>
    <w:rsid w:val="00694FCA"/>
    <w:rsid w:val="006954AF"/>
    <w:rsid w:val="006954F3"/>
    <w:rsid w:val="006A05BD"/>
    <w:rsid w:val="006A0BF9"/>
    <w:rsid w:val="006A13C2"/>
    <w:rsid w:val="006A1D13"/>
    <w:rsid w:val="006A31A5"/>
    <w:rsid w:val="006A5E1A"/>
    <w:rsid w:val="006A72AB"/>
    <w:rsid w:val="006A7B06"/>
    <w:rsid w:val="006B1B40"/>
    <w:rsid w:val="006B36FB"/>
    <w:rsid w:val="006B4807"/>
    <w:rsid w:val="006B6384"/>
    <w:rsid w:val="006C0811"/>
    <w:rsid w:val="006C1EC7"/>
    <w:rsid w:val="006C2CA7"/>
    <w:rsid w:val="006C6B43"/>
    <w:rsid w:val="006D2B53"/>
    <w:rsid w:val="006D3A23"/>
    <w:rsid w:val="006D6BA0"/>
    <w:rsid w:val="006D7B6E"/>
    <w:rsid w:val="006D7FC8"/>
    <w:rsid w:val="006E091F"/>
    <w:rsid w:val="006E181C"/>
    <w:rsid w:val="006E1FA2"/>
    <w:rsid w:val="006E2270"/>
    <w:rsid w:val="006E2DDC"/>
    <w:rsid w:val="006E3084"/>
    <w:rsid w:val="006E3940"/>
    <w:rsid w:val="006E483E"/>
    <w:rsid w:val="006E5098"/>
    <w:rsid w:val="006E6084"/>
    <w:rsid w:val="006E735E"/>
    <w:rsid w:val="006F0A6B"/>
    <w:rsid w:val="006F1E96"/>
    <w:rsid w:val="006F2431"/>
    <w:rsid w:val="006F3E10"/>
    <w:rsid w:val="00700FBA"/>
    <w:rsid w:val="007010DC"/>
    <w:rsid w:val="00701CEE"/>
    <w:rsid w:val="00702F7C"/>
    <w:rsid w:val="007035BD"/>
    <w:rsid w:val="00705E4B"/>
    <w:rsid w:val="00706144"/>
    <w:rsid w:val="007062E7"/>
    <w:rsid w:val="00706655"/>
    <w:rsid w:val="00706C9E"/>
    <w:rsid w:val="00706DE5"/>
    <w:rsid w:val="00712AEE"/>
    <w:rsid w:val="00714310"/>
    <w:rsid w:val="0072002F"/>
    <w:rsid w:val="00722B5B"/>
    <w:rsid w:val="00722DF9"/>
    <w:rsid w:val="00722E31"/>
    <w:rsid w:val="00723315"/>
    <w:rsid w:val="00723617"/>
    <w:rsid w:val="00723DA5"/>
    <w:rsid w:val="0072524B"/>
    <w:rsid w:val="0072707C"/>
    <w:rsid w:val="00731F3A"/>
    <w:rsid w:val="0073299B"/>
    <w:rsid w:val="00735889"/>
    <w:rsid w:val="00736827"/>
    <w:rsid w:val="007374A3"/>
    <w:rsid w:val="00740687"/>
    <w:rsid w:val="00740FED"/>
    <w:rsid w:val="00741186"/>
    <w:rsid w:val="007424AB"/>
    <w:rsid w:val="00743621"/>
    <w:rsid w:val="0075155D"/>
    <w:rsid w:val="00751635"/>
    <w:rsid w:val="007536D3"/>
    <w:rsid w:val="00755222"/>
    <w:rsid w:val="0075600F"/>
    <w:rsid w:val="00761FD2"/>
    <w:rsid w:val="007626BD"/>
    <w:rsid w:val="00762D44"/>
    <w:rsid w:val="007630E9"/>
    <w:rsid w:val="00765BE3"/>
    <w:rsid w:val="00767535"/>
    <w:rsid w:val="00770468"/>
    <w:rsid w:val="00773E86"/>
    <w:rsid w:val="00776619"/>
    <w:rsid w:val="00783247"/>
    <w:rsid w:val="007837FF"/>
    <w:rsid w:val="00784805"/>
    <w:rsid w:val="0078665B"/>
    <w:rsid w:val="007869BB"/>
    <w:rsid w:val="00786E10"/>
    <w:rsid w:val="00790F5C"/>
    <w:rsid w:val="007917B2"/>
    <w:rsid w:val="00793D69"/>
    <w:rsid w:val="00796CD8"/>
    <w:rsid w:val="007A011A"/>
    <w:rsid w:val="007A14A0"/>
    <w:rsid w:val="007A19AB"/>
    <w:rsid w:val="007A52DC"/>
    <w:rsid w:val="007B02EA"/>
    <w:rsid w:val="007B52BD"/>
    <w:rsid w:val="007B7334"/>
    <w:rsid w:val="007B7D04"/>
    <w:rsid w:val="007C031E"/>
    <w:rsid w:val="007C16FB"/>
    <w:rsid w:val="007C2846"/>
    <w:rsid w:val="007C3100"/>
    <w:rsid w:val="007C5355"/>
    <w:rsid w:val="007C7422"/>
    <w:rsid w:val="007D0BF3"/>
    <w:rsid w:val="007D143F"/>
    <w:rsid w:val="007D1669"/>
    <w:rsid w:val="007D6E27"/>
    <w:rsid w:val="007D6FE9"/>
    <w:rsid w:val="007D701B"/>
    <w:rsid w:val="007E02F6"/>
    <w:rsid w:val="007E06AC"/>
    <w:rsid w:val="007E0B07"/>
    <w:rsid w:val="007E0B36"/>
    <w:rsid w:val="007E2DDF"/>
    <w:rsid w:val="007E60B3"/>
    <w:rsid w:val="007E60EA"/>
    <w:rsid w:val="007E611F"/>
    <w:rsid w:val="007E6E47"/>
    <w:rsid w:val="007E742A"/>
    <w:rsid w:val="007F0A25"/>
    <w:rsid w:val="007F265F"/>
    <w:rsid w:val="007F552D"/>
    <w:rsid w:val="0080276C"/>
    <w:rsid w:val="00813BCF"/>
    <w:rsid w:val="00815741"/>
    <w:rsid w:val="00820186"/>
    <w:rsid w:val="00822305"/>
    <w:rsid w:val="00822551"/>
    <w:rsid w:val="00822C1E"/>
    <w:rsid w:val="00830A5B"/>
    <w:rsid w:val="008310A1"/>
    <w:rsid w:val="008342A2"/>
    <w:rsid w:val="00835A24"/>
    <w:rsid w:val="00836B1A"/>
    <w:rsid w:val="008372A4"/>
    <w:rsid w:val="0083773E"/>
    <w:rsid w:val="00842299"/>
    <w:rsid w:val="00846036"/>
    <w:rsid w:val="00846161"/>
    <w:rsid w:val="00846266"/>
    <w:rsid w:val="008467CD"/>
    <w:rsid w:val="00846BCF"/>
    <w:rsid w:val="00847730"/>
    <w:rsid w:val="00850384"/>
    <w:rsid w:val="0085059F"/>
    <w:rsid w:val="008541A1"/>
    <w:rsid w:val="0085592C"/>
    <w:rsid w:val="00857420"/>
    <w:rsid w:val="00857A35"/>
    <w:rsid w:val="00860FFC"/>
    <w:rsid w:val="00861A68"/>
    <w:rsid w:val="00863B96"/>
    <w:rsid w:val="0086518D"/>
    <w:rsid w:val="00866A0C"/>
    <w:rsid w:val="00866FF8"/>
    <w:rsid w:val="00870AE9"/>
    <w:rsid w:val="0087112A"/>
    <w:rsid w:val="0087211E"/>
    <w:rsid w:val="008730B7"/>
    <w:rsid w:val="00874C2C"/>
    <w:rsid w:val="00875822"/>
    <w:rsid w:val="00876507"/>
    <w:rsid w:val="00876A88"/>
    <w:rsid w:val="00877CB9"/>
    <w:rsid w:val="008825C7"/>
    <w:rsid w:val="00884C11"/>
    <w:rsid w:val="00884FC2"/>
    <w:rsid w:val="00891E90"/>
    <w:rsid w:val="008939F6"/>
    <w:rsid w:val="008943A7"/>
    <w:rsid w:val="00895126"/>
    <w:rsid w:val="008A1F0C"/>
    <w:rsid w:val="008A2080"/>
    <w:rsid w:val="008A2174"/>
    <w:rsid w:val="008A2421"/>
    <w:rsid w:val="008A486F"/>
    <w:rsid w:val="008A75C4"/>
    <w:rsid w:val="008A7CDB"/>
    <w:rsid w:val="008B3655"/>
    <w:rsid w:val="008B41DE"/>
    <w:rsid w:val="008B421C"/>
    <w:rsid w:val="008B7203"/>
    <w:rsid w:val="008C13E8"/>
    <w:rsid w:val="008C18A7"/>
    <w:rsid w:val="008C1C21"/>
    <w:rsid w:val="008C23F3"/>
    <w:rsid w:val="008C5811"/>
    <w:rsid w:val="008C5BDE"/>
    <w:rsid w:val="008C661E"/>
    <w:rsid w:val="008C6C28"/>
    <w:rsid w:val="008C7D54"/>
    <w:rsid w:val="008D0532"/>
    <w:rsid w:val="008D063E"/>
    <w:rsid w:val="008D3430"/>
    <w:rsid w:val="008D6307"/>
    <w:rsid w:val="008D71E0"/>
    <w:rsid w:val="008D7B81"/>
    <w:rsid w:val="008E0C1E"/>
    <w:rsid w:val="008E2828"/>
    <w:rsid w:val="008E4698"/>
    <w:rsid w:val="008E6194"/>
    <w:rsid w:val="008E7857"/>
    <w:rsid w:val="008E7D18"/>
    <w:rsid w:val="008F198B"/>
    <w:rsid w:val="008F1B66"/>
    <w:rsid w:val="008F56E2"/>
    <w:rsid w:val="008F5A93"/>
    <w:rsid w:val="008F6BA9"/>
    <w:rsid w:val="008F71F0"/>
    <w:rsid w:val="008F756C"/>
    <w:rsid w:val="008F7649"/>
    <w:rsid w:val="009018E3"/>
    <w:rsid w:val="00903C36"/>
    <w:rsid w:val="00904340"/>
    <w:rsid w:val="00904765"/>
    <w:rsid w:val="00904A57"/>
    <w:rsid w:val="00904D49"/>
    <w:rsid w:val="00910C30"/>
    <w:rsid w:val="00911703"/>
    <w:rsid w:val="00915391"/>
    <w:rsid w:val="009169AA"/>
    <w:rsid w:val="00916BA1"/>
    <w:rsid w:val="009172CF"/>
    <w:rsid w:val="0091788A"/>
    <w:rsid w:val="009224AB"/>
    <w:rsid w:val="0092315E"/>
    <w:rsid w:val="009255E0"/>
    <w:rsid w:val="0093103F"/>
    <w:rsid w:val="00931C85"/>
    <w:rsid w:val="0093245E"/>
    <w:rsid w:val="00937C32"/>
    <w:rsid w:val="00940E05"/>
    <w:rsid w:val="00941EAB"/>
    <w:rsid w:val="00942FC9"/>
    <w:rsid w:val="009448E0"/>
    <w:rsid w:val="00951EF7"/>
    <w:rsid w:val="009530B5"/>
    <w:rsid w:val="00953421"/>
    <w:rsid w:val="0095397A"/>
    <w:rsid w:val="0096216A"/>
    <w:rsid w:val="00962969"/>
    <w:rsid w:val="0096426E"/>
    <w:rsid w:val="00965B44"/>
    <w:rsid w:val="00970295"/>
    <w:rsid w:val="00970DE3"/>
    <w:rsid w:val="009717C7"/>
    <w:rsid w:val="00971DF5"/>
    <w:rsid w:val="009720BC"/>
    <w:rsid w:val="009727CF"/>
    <w:rsid w:val="009728A7"/>
    <w:rsid w:val="009728E1"/>
    <w:rsid w:val="00975B7B"/>
    <w:rsid w:val="0097674F"/>
    <w:rsid w:val="00976911"/>
    <w:rsid w:val="0097751C"/>
    <w:rsid w:val="00977E7B"/>
    <w:rsid w:val="009806BD"/>
    <w:rsid w:val="00982E97"/>
    <w:rsid w:val="009831E5"/>
    <w:rsid w:val="009872A4"/>
    <w:rsid w:val="00990B46"/>
    <w:rsid w:val="00991F99"/>
    <w:rsid w:val="0099275C"/>
    <w:rsid w:val="00992C4B"/>
    <w:rsid w:val="00993B75"/>
    <w:rsid w:val="009A07A0"/>
    <w:rsid w:val="009A128C"/>
    <w:rsid w:val="009A2053"/>
    <w:rsid w:val="009A2812"/>
    <w:rsid w:val="009A4266"/>
    <w:rsid w:val="009A6879"/>
    <w:rsid w:val="009A68CE"/>
    <w:rsid w:val="009A6EA4"/>
    <w:rsid w:val="009B024C"/>
    <w:rsid w:val="009B1018"/>
    <w:rsid w:val="009B265D"/>
    <w:rsid w:val="009B2E5F"/>
    <w:rsid w:val="009B4336"/>
    <w:rsid w:val="009B4E87"/>
    <w:rsid w:val="009C1E2C"/>
    <w:rsid w:val="009C250E"/>
    <w:rsid w:val="009C495C"/>
    <w:rsid w:val="009C7AE0"/>
    <w:rsid w:val="009D0598"/>
    <w:rsid w:val="009D2AB4"/>
    <w:rsid w:val="009D526E"/>
    <w:rsid w:val="009D5DB9"/>
    <w:rsid w:val="009D6D7F"/>
    <w:rsid w:val="009D6F9E"/>
    <w:rsid w:val="009E1621"/>
    <w:rsid w:val="009E463D"/>
    <w:rsid w:val="009E49CE"/>
    <w:rsid w:val="009E4EB2"/>
    <w:rsid w:val="009E4EF5"/>
    <w:rsid w:val="009E6009"/>
    <w:rsid w:val="009E730E"/>
    <w:rsid w:val="009F0192"/>
    <w:rsid w:val="009F0E54"/>
    <w:rsid w:val="009F27C1"/>
    <w:rsid w:val="009F2888"/>
    <w:rsid w:val="009F4ABC"/>
    <w:rsid w:val="009F6314"/>
    <w:rsid w:val="009F7C06"/>
    <w:rsid w:val="00A00190"/>
    <w:rsid w:val="00A018AA"/>
    <w:rsid w:val="00A02CF1"/>
    <w:rsid w:val="00A02E05"/>
    <w:rsid w:val="00A05551"/>
    <w:rsid w:val="00A11BD7"/>
    <w:rsid w:val="00A12936"/>
    <w:rsid w:val="00A14DEE"/>
    <w:rsid w:val="00A16C48"/>
    <w:rsid w:val="00A2209D"/>
    <w:rsid w:val="00A242E7"/>
    <w:rsid w:val="00A2485D"/>
    <w:rsid w:val="00A311D9"/>
    <w:rsid w:val="00A31417"/>
    <w:rsid w:val="00A31606"/>
    <w:rsid w:val="00A34CB3"/>
    <w:rsid w:val="00A35740"/>
    <w:rsid w:val="00A36216"/>
    <w:rsid w:val="00A4277B"/>
    <w:rsid w:val="00A42BBA"/>
    <w:rsid w:val="00A4323F"/>
    <w:rsid w:val="00A43765"/>
    <w:rsid w:val="00A45D7C"/>
    <w:rsid w:val="00A46493"/>
    <w:rsid w:val="00A47E99"/>
    <w:rsid w:val="00A50074"/>
    <w:rsid w:val="00A50B81"/>
    <w:rsid w:val="00A50CFC"/>
    <w:rsid w:val="00A520F2"/>
    <w:rsid w:val="00A53F3C"/>
    <w:rsid w:val="00A54E28"/>
    <w:rsid w:val="00A5666B"/>
    <w:rsid w:val="00A5687D"/>
    <w:rsid w:val="00A61342"/>
    <w:rsid w:val="00A63195"/>
    <w:rsid w:val="00A63E66"/>
    <w:rsid w:val="00A67674"/>
    <w:rsid w:val="00A67E49"/>
    <w:rsid w:val="00A71813"/>
    <w:rsid w:val="00A719DC"/>
    <w:rsid w:val="00A7357B"/>
    <w:rsid w:val="00A73DB9"/>
    <w:rsid w:val="00A74362"/>
    <w:rsid w:val="00A749ED"/>
    <w:rsid w:val="00A76EB0"/>
    <w:rsid w:val="00A77AAB"/>
    <w:rsid w:val="00A819E0"/>
    <w:rsid w:val="00A825EC"/>
    <w:rsid w:val="00A83F45"/>
    <w:rsid w:val="00A85833"/>
    <w:rsid w:val="00A87C06"/>
    <w:rsid w:val="00A9001E"/>
    <w:rsid w:val="00A9033F"/>
    <w:rsid w:val="00A90A03"/>
    <w:rsid w:val="00A9221C"/>
    <w:rsid w:val="00A97672"/>
    <w:rsid w:val="00AA1189"/>
    <w:rsid w:val="00AA422F"/>
    <w:rsid w:val="00AA5039"/>
    <w:rsid w:val="00AA6E10"/>
    <w:rsid w:val="00AB14D6"/>
    <w:rsid w:val="00AB1D3E"/>
    <w:rsid w:val="00AB2A52"/>
    <w:rsid w:val="00AB44B3"/>
    <w:rsid w:val="00AB6FCC"/>
    <w:rsid w:val="00AC07BA"/>
    <w:rsid w:val="00AC15AF"/>
    <w:rsid w:val="00AC2F26"/>
    <w:rsid w:val="00AC5294"/>
    <w:rsid w:val="00AD185B"/>
    <w:rsid w:val="00AD34B5"/>
    <w:rsid w:val="00AD3FA6"/>
    <w:rsid w:val="00AD642B"/>
    <w:rsid w:val="00AD77D9"/>
    <w:rsid w:val="00AE0581"/>
    <w:rsid w:val="00AE0E2A"/>
    <w:rsid w:val="00AE2B45"/>
    <w:rsid w:val="00AE2E72"/>
    <w:rsid w:val="00AE347D"/>
    <w:rsid w:val="00AE35F9"/>
    <w:rsid w:val="00AE4828"/>
    <w:rsid w:val="00AE72A8"/>
    <w:rsid w:val="00AF0EF3"/>
    <w:rsid w:val="00AF1339"/>
    <w:rsid w:val="00AF1E60"/>
    <w:rsid w:val="00AF24CC"/>
    <w:rsid w:val="00AF7762"/>
    <w:rsid w:val="00B02F72"/>
    <w:rsid w:val="00B0316C"/>
    <w:rsid w:val="00B03984"/>
    <w:rsid w:val="00B04138"/>
    <w:rsid w:val="00B04BD5"/>
    <w:rsid w:val="00B06A79"/>
    <w:rsid w:val="00B071E8"/>
    <w:rsid w:val="00B074A9"/>
    <w:rsid w:val="00B10E3C"/>
    <w:rsid w:val="00B12B1B"/>
    <w:rsid w:val="00B16274"/>
    <w:rsid w:val="00B16680"/>
    <w:rsid w:val="00B16E52"/>
    <w:rsid w:val="00B16FA8"/>
    <w:rsid w:val="00B17384"/>
    <w:rsid w:val="00B22629"/>
    <w:rsid w:val="00B237E5"/>
    <w:rsid w:val="00B23EC5"/>
    <w:rsid w:val="00B23F15"/>
    <w:rsid w:val="00B25372"/>
    <w:rsid w:val="00B27B62"/>
    <w:rsid w:val="00B31724"/>
    <w:rsid w:val="00B35E5B"/>
    <w:rsid w:val="00B35F4E"/>
    <w:rsid w:val="00B37BF6"/>
    <w:rsid w:val="00B37E95"/>
    <w:rsid w:val="00B41C82"/>
    <w:rsid w:val="00B42C48"/>
    <w:rsid w:val="00B42F04"/>
    <w:rsid w:val="00B454DE"/>
    <w:rsid w:val="00B4574D"/>
    <w:rsid w:val="00B47B0F"/>
    <w:rsid w:val="00B54B97"/>
    <w:rsid w:val="00B55B8B"/>
    <w:rsid w:val="00B572C1"/>
    <w:rsid w:val="00B5778E"/>
    <w:rsid w:val="00B601DB"/>
    <w:rsid w:val="00B634C7"/>
    <w:rsid w:val="00B6364F"/>
    <w:rsid w:val="00B63917"/>
    <w:rsid w:val="00B64E19"/>
    <w:rsid w:val="00B65067"/>
    <w:rsid w:val="00B65BE4"/>
    <w:rsid w:val="00B666DC"/>
    <w:rsid w:val="00B72464"/>
    <w:rsid w:val="00B7648D"/>
    <w:rsid w:val="00B81CD4"/>
    <w:rsid w:val="00B840F9"/>
    <w:rsid w:val="00B85E79"/>
    <w:rsid w:val="00B86E34"/>
    <w:rsid w:val="00B92187"/>
    <w:rsid w:val="00B925D5"/>
    <w:rsid w:val="00B943DF"/>
    <w:rsid w:val="00B94BFA"/>
    <w:rsid w:val="00B94FB9"/>
    <w:rsid w:val="00B96B90"/>
    <w:rsid w:val="00BA2B6C"/>
    <w:rsid w:val="00BA461D"/>
    <w:rsid w:val="00BB1570"/>
    <w:rsid w:val="00BB506D"/>
    <w:rsid w:val="00BB5B96"/>
    <w:rsid w:val="00BC318A"/>
    <w:rsid w:val="00BC3AEB"/>
    <w:rsid w:val="00BC790F"/>
    <w:rsid w:val="00BC7A6D"/>
    <w:rsid w:val="00BD0FE5"/>
    <w:rsid w:val="00BD4B30"/>
    <w:rsid w:val="00BD631F"/>
    <w:rsid w:val="00BD7F50"/>
    <w:rsid w:val="00BE61D4"/>
    <w:rsid w:val="00BE70F8"/>
    <w:rsid w:val="00BE7D4E"/>
    <w:rsid w:val="00BE7E67"/>
    <w:rsid w:val="00BF1688"/>
    <w:rsid w:val="00BF1BEC"/>
    <w:rsid w:val="00C000C4"/>
    <w:rsid w:val="00C00BCC"/>
    <w:rsid w:val="00C00D08"/>
    <w:rsid w:val="00C04E93"/>
    <w:rsid w:val="00C069D7"/>
    <w:rsid w:val="00C113E0"/>
    <w:rsid w:val="00C1464E"/>
    <w:rsid w:val="00C15C97"/>
    <w:rsid w:val="00C16424"/>
    <w:rsid w:val="00C214BB"/>
    <w:rsid w:val="00C2186F"/>
    <w:rsid w:val="00C21F2B"/>
    <w:rsid w:val="00C25089"/>
    <w:rsid w:val="00C27DA7"/>
    <w:rsid w:val="00C31278"/>
    <w:rsid w:val="00C3145C"/>
    <w:rsid w:val="00C33902"/>
    <w:rsid w:val="00C361A5"/>
    <w:rsid w:val="00C37696"/>
    <w:rsid w:val="00C402DC"/>
    <w:rsid w:val="00C40492"/>
    <w:rsid w:val="00C404A5"/>
    <w:rsid w:val="00C40A9D"/>
    <w:rsid w:val="00C40C9E"/>
    <w:rsid w:val="00C4175A"/>
    <w:rsid w:val="00C41784"/>
    <w:rsid w:val="00C417EB"/>
    <w:rsid w:val="00C452BC"/>
    <w:rsid w:val="00C45796"/>
    <w:rsid w:val="00C46E50"/>
    <w:rsid w:val="00C50969"/>
    <w:rsid w:val="00C5204E"/>
    <w:rsid w:val="00C5237E"/>
    <w:rsid w:val="00C53777"/>
    <w:rsid w:val="00C53D2D"/>
    <w:rsid w:val="00C54ADB"/>
    <w:rsid w:val="00C54B34"/>
    <w:rsid w:val="00C54CB0"/>
    <w:rsid w:val="00C56F84"/>
    <w:rsid w:val="00C6178C"/>
    <w:rsid w:val="00C61B50"/>
    <w:rsid w:val="00C63E84"/>
    <w:rsid w:val="00C650DC"/>
    <w:rsid w:val="00C6586B"/>
    <w:rsid w:val="00C6737B"/>
    <w:rsid w:val="00C67889"/>
    <w:rsid w:val="00C67964"/>
    <w:rsid w:val="00C72C56"/>
    <w:rsid w:val="00C740F6"/>
    <w:rsid w:val="00C76727"/>
    <w:rsid w:val="00C76A3A"/>
    <w:rsid w:val="00C811D6"/>
    <w:rsid w:val="00C82C30"/>
    <w:rsid w:val="00C83B89"/>
    <w:rsid w:val="00C84D08"/>
    <w:rsid w:val="00C86426"/>
    <w:rsid w:val="00C86A2E"/>
    <w:rsid w:val="00C87CBF"/>
    <w:rsid w:val="00C90764"/>
    <w:rsid w:val="00C91060"/>
    <w:rsid w:val="00C91AF2"/>
    <w:rsid w:val="00C91E05"/>
    <w:rsid w:val="00C97831"/>
    <w:rsid w:val="00CA0353"/>
    <w:rsid w:val="00CA040D"/>
    <w:rsid w:val="00CA0511"/>
    <w:rsid w:val="00CA1AA3"/>
    <w:rsid w:val="00CA20B4"/>
    <w:rsid w:val="00CA47BC"/>
    <w:rsid w:val="00CA6286"/>
    <w:rsid w:val="00CB18D3"/>
    <w:rsid w:val="00CB192D"/>
    <w:rsid w:val="00CB1D08"/>
    <w:rsid w:val="00CB2386"/>
    <w:rsid w:val="00CB2816"/>
    <w:rsid w:val="00CB3C78"/>
    <w:rsid w:val="00CB64F0"/>
    <w:rsid w:val="00CB6ED2"/>
    <w:rsid w:val="00CB7B4B"/>
    <w:rsid w:val="00CB7F21"/>
    <w:rsid w:val="00CC0BCF"/>
    <w:rsid w:val="00CC171B"/>
    <w:rsid w:val="00CC237F"/>
    <w:rsid w:val="00CC477B"/>
    <w:rsid w:val="00CC4C1B"/>
    <w:rsid w:val="00CC526C"/>
    <w:rsid w:val="00CC55E3"/>
    <w:rsid w:val="00CC7419"/>
    <w:rsid w:val="00CC7FF8"/>
    <w:rsid w:val="00CD3946"/>
    <w:rsid w:val="00CD725B"/>
    <w:rsid w:val="00CE0496"/>
    <w:rsid w:val="00CE1DBC"/>
    <w:rsid w:val="00CE1E81"/>
    <w:rsid w:val="00CE4B2D"/>
    <w:rsid w:val="00CE525D"/>
    <w:rsid w:val="00CE5666"/>
    <w:rsid w:val="00CE698E"/>
    <w:rsid w:val="00CE76FF"/>
    <w:rsid w:val="00CF3736"/>
    <w:rsid w:val="00CF51A8"/>
    <w:rsid w:val="00CF7232"/>
    <w:rsid w:val="00D03DCD"/>
    <w:rsid w:val="00D03F43"/>
    <w:rsid w:val="00D05AB3"/>
    <w:rsid w:val="00D126E3"/>
    <w:rsid w:val="00D12B33"/>
    <w:rsid w:val="00D15FC2"/>
    <w:rsid w:val="00D16C0A"/>
    <w:rsid w:val="00D17C3D"/>
    <w:rsid w:val="00D258C5"/>
    <w:rsid w:val="00D30187"/>
    <w:rsid w:val="00D33F85"/>
    <w:rsid w:val="00D346E9"/>
    <w:rsid w:val="00D407E4"/>
    <w:rsid w:val="00D44803"/>
    <w:rsid w:val="00D4678B"/>
    <w:rsid w:val="00D46CDA"/>
    <w:rsid w:val="00D478C7"/>
    <w:rsid w:val="00D47FD4"/>
    <w:rsid w:val="00D505C0"/>
    <w:rsid w:val="00D52FB0"/>
    <w:rsid w:val="00D533BD"/>
    <w:rsid w:val="00D53D91"/>
    <w:rsid w:val="00D54660"/>
    <w:rsid w:val="00D56476"/>
    <w:rsid w:val="00D56709"/>
    <w:rsid w:val="00D56772"/>
    <w:rsid w:val="00D661EF"/>
    <w:rsid w:val="00D6714B"/>
    <w:rsid w:val="00D72DA1"/>
    <w:rsid w:val="00D742FF"/>
    <w:rsid w:val="00D76B18"/>
    <w:rsid w:val="00D8041E"/>
    <w:rsid w:val="00D852B8"/>
    <w:rsid w:val="00D87049"/>
    <w:rsid w:val="00D90EBA"/>
    <w:rsid w:val="00D930E5"/>
    <w:rsid w:val="00D96ECB"/>
    <w:rsid w:val="00DA0BF4"/>
    <w:rsid w:val="00DA2116"/>
    <w:rsid w:val="00DA3C36"/>
    <w:rsid w:val="00DA7195"/>
    <w:rsid w:val="00DA752E"/>
    <w:rsid w:val="00DA7A57"/>
    <w:rsid w:val="00DB037D"/>
    <w:rsid w:val="00DB1A56"/>
    <w:rsid w:val="00DB458E"/>
    <w:rsid w:val="00DB5FFD"/>
    <w:rsid w:val="00DC2F19"/>
    <w:rsid w:val="00DC3D67"/>
    <w:rsid w:val="00DC5D9F"/>
    <w:rsid w:val="00DC6C02"/>
    <w:rsid w:val="00DD0145"/>
    <w:rsid w:val="00DD0350"/>
    <w:rsid w:val="00DD2E46"/>
    <w:rsid w:val="00DD43F7"/>
    <w:rsid w:val="00DE0628"/>
    <w:rsid w:val="00DE1303"/>
    <w:rsid w:val="00DE4279"/>
    <w:rsid w:val="00DE5C7C"/>
    <w:rsid w:val="00DE7C50"/>
    <w:rsid w:val="00DF209E"/>
    <w:rsid w:val="00DF2101"/>
    <w:rsid w:val="00DF229E"/>
    <w:rsid w:val="00DF6270"/>
    <w:rsid w:val="00E03999"/>
    <w:rsid w:val="00E04BE3"/>
    <w:rsid w:val="00E1088B"/>
    <w:rsid w:val="00E10CCD"/>
    <w:rsid w:val="00E11317"/>
    <w:rsid w:val="00E11B25"/>
    <w:rsid w:val="00E131AE"/>
    <w:rsid w:val="00E14A4A"/>
    <w:rsid w:val="00E17E53"/>
    <w:rsid w:val="00E23344"/>
    <w:rsid w:val="00E26E60"/>
    <w:rsid w:val="00E3384D"/>
    <w:rsid w:val="00E33AA4"/>
    <w:rsid w:val="00E35FDC"/>
    <w:rsid w:val="00E45BB3"/>
    <w:rsid w:val="00E45ECA"/>
    <w:rsid w:val="00E4629F"/>
    <w:rsid w:val="00E53503"/>
    <w:rsid w:val="00E536CD"/>
    <w:rsid w:val="00E55790"/>
    <w:rsid w:val="00E607FB"/>
    <w:rsid w:val="00E61C13"/>
    <w:rsid w:val="00E6239B"/>
    <w:rsid w:val="00E6262F"/>
    <w:rsid w:val="00E63469"/>
    <w:rsid w:val="00E66262"/>
    <w:rsid w:val="00E66399"/>
    <w:rsid w:val="00E73F20"/>
    <w:rsid w:val="00E74999"/>
    <w:rsid w:val="00E74B8B"/>
    <w:rsid w:val="00E75A9B"/>
    <w:rsid w:val="00E76C49"/>
    <w:rsid w:val="00E8032B"/>
    <w:rsid w:val="00E84148"/>
    <w:rsid w:val="00E8541E"/>
    <w:rsid w:val="00E859A2"/>
    <w:rsid w:val="00E86B11"/>
    <w:rsid w:val="00E871B5"/>
    <w:rsid w:val="00E90B95"/>
    <w:rsid w:val="00E90D7E"/>
    <w:rsid w:val="00E9179A"/>
    <w:rsid w:val="00E92F74"/>
    <w:rsid w:val="00E95C7F"/>
    <w:rsid w:val="00E9713C"/>
    <w:rsid w:val="00E97432"/>
    <w:rsid w:val="00E97776"/>
    <w:rsid w:val="00EA0244"/>
    <w:rsid w:val="00EA043A"/>
    <w:rsid w:val="00EA1EF4"/>
    <w:rsid w:val="00EA1F46"/>
    <w:rsid w:val="00EA2A67"/>
    <w:rsid w:val="00EA778E"/>
    <w:rsid w:val="00EA7AE6"/>
    <w:rsid w:val="00EA7D1E"/>
    <w:rsid w:val="00EB1172"/>
    <w:rsid w:val="00EB288C"/>
    <w:rsid w:val="00EB4D17"/>
    <w:rsid w:val="00EB6706"/>
    <w:rsid w:val="00EB7E57"/>
    <w:rsid w:val="00EC5A6D"/>
    <w:rsid w:val="00EC7040"/>
    <w:rsid w:val="00ED11B5"/>
    <w:rsid w:val="00ED2D1A"/>
    <w:rsid w:val="00ED31E8"/>
    <w:rsid w:val="00ED3861"/>
    <w:rsid w:val="00ED3DDF"/>
    <w:rsid w:val="00ED45FB"/>
    <w:rsid w:val="00ED6491"/>
    <w:rsid w:val="00EE1D4C"/>
    <w:rsid w:val="00EE30C3"/>
    <w:rsid w:val="00EE316A"/>
    <w:rsid w:val="00EE34B7"/>
    <w:rsid w:val="00EE48E4"/>
    <w:rsid w:val="00EE51C9"/>
    <w:rsid w:val="00EE7236"/>
    <w:rsid w:val="00EE7263"/>
    <w:rsid w:val="00EF05AB"/>
    <w:rsid w:val="00EF07CF"/>
    <w:rsid w:val="00EF091A"/>
    <w:rsid w:val="00EF0F3E"/>
    <w:rsid w:val="00EF4C80"/>
    <w:rsid w:val="00EF62A1"/>
    <w:rsid w:val="00EF6C81"/>
    <w:rsid w:val="00EF7537"/>
    <w:rsid w:val="00F019A9"/>
    <w:rsid w:val="00F01A4E"/>
    <w:rsid w:val="00F023C4"/>
    <w:rsid w:val="00F02B03"/>
    <w:rsid w:val="00F04AFB"/>
    <w:rsid w:val="00F04EF0"/>
    <w:rsid w:val="00F0575D"/>
    <w:rsid w:val="00F069BA"/>
    <w:rsid w:val="00F0769C"/>
    <w:rsid w:val="00F15AE3"/>
    <w:rsid w:val="00F1626E"/>
    <w:rsid w:val="00F20033"/>
    <w:rsid w:val="00F20592"/>
    <w:rsid w:val="00F212FE"/>
    <w:rsid w:val="00F22DE7"/>
    <w:rsid w:val="00F24013"/>
    <w:rsid w:val="00F25138"/>
    <w:rsid w:val="00F26337"/>
    <w:rsid w:val="00F268A7"/>
    <w:rsid w:val="00F27E18"/>
    <w:rsid w:val="00F27F86"/>
    <w:rsid w:val="00F37526"/>
    <w:rsid w:val="00F40325"/>
    <w:rsid w:val="00F40B90"/>
    <w:rsid w:val="00F420A2"/>
    <w:rsid w:val="00F42586"/>
    <w:rsid w:val="00F4453F"/>
    <w:rsid w:val="00F4498B"/>
    <w:rsid w:val="00F4650A"/>
    <w:rsid w:val="00F47727"/>
    <w:rsid w:val="00F5217E"/>
    <w:rsid w:val="00F53CD1"/>
    <w:rsid w:val="00F55BDB"/>
    <w:rsid w:val="00F606A0"/>
    <w:rsid w:val="00F610A2"/>
    <w:rsid w:val="00F63EE8"/>
    <w:rsid w:val="00F64A1B"/>
    <w:rsid w:val="00F64D56"/>
    <w:rsid w:val="00F6730A"/>
    <w:rsid w:val="00F67510"/>
    <w:rsid w:val="00F67767"/>
    <w:rsid w:val="00F677AE"/>
    <w:rsid w:val="00F70A0E"/>
    <w:rsid w:val="00F70D0D"/>
    <w:rsid w:val="00F70D3C"/>
    <w:rsid w:val="00F74E66"/>
    <w:rsid w:val="00F76A7F"/>
    <w:rsid w:val="00F76E74"/>
    <w:rsid w:val="00F771CE"/>
    <w:rsid w:val="00F81BA0"/>
    <w:rsid w:val="00F81E77"/>
    <w:rsid w:val="00F8253B"/>
    <w:rsid w:val="00F86918"/>
    <w:rsid w:val="00F93348"/>
    <w:rsid w:val="00F9395C"/>
    <w:rsid w:val="00F941D2"/>
    <w:rsid w:val="00F94FE5"/>
    <w:rsid w:val="00F95336"/>
    <w:rsid w:val="00F9597E"/>
    <w:rsid w:val="00F97D29"/>
    <w:rsid w:val="00FA0634"/>
    <w:rsid w:val="00FA0ADB"/>
    <w:rsid w:val="00FA38C5"/>
    <w:rsid w:val="00FB2C4B"/>
    <w:rsid w:val="00FB45B5"/>
    <w:rsid w:val="00FB6071"/>
    <w:rsid w:val="00FC052A"/>
    <w:rsid w:val="00FC0B83"/>
    <w:rsid w:val="00FC0F20"/>
    <w:rsid w:val="00FC15C8"/>
    <w:rsid w:val="00FC1D50"/>
    <w:rsid w:val="00FC2969"/>
    <w:rsid w:val="00FC4F37"/>
    <w:rsid w:val="00FC57F3"/>
    <w:rsid w:val="00FC591B"/>
    <w:rsid w:val="00FC5B77"/>
    <w:rsid w:val="00FC6A0C"/>
    <w:rsid w:val="00FC71E7"/>
    <w:rsid w:val="00FC7D26"/>
    <w:rsid w:val="00FD1653"/>
    <w:rsid w:val="00FE01BB"/>
    <w:rsid w:val="00FE3BD2"/>
    <w:rsid w:val="00FE6899"/>
    <w:rsid w:val="00FE6C33"/>
    <w:rsid w:val="00FE79B3"/>
    <w:rsid w:val="00FF264C"/>
    <w:rsid w:val="00FF30EB"/>
    <w:rsid w:val="00FF4EDE"/>
    <w:rsid w:val="00FF7735"/>
    <w:rsid w:val="00FF7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allout" idref="#_x0000_s1194"/>
        <o:r id="V:Rule2" type="connector" idref="#_x0000_s1407">
          <o:proxy end="" idref="#_x0000_s1401" connectloc="0"/>
        </o:r>
        <o:r id="V:Rule3" type="connector" idref="#_x0000_s1408">
          <o:proxy start="" idref="#_x0000_s1399" connectloc="4"/>
        </o:r>
        <o:r id="V:Rule4" type="connector" idref="#_x0000_s1522"/>
        <o:r id="V:Rule5" type="connector" idref="#_x0000_s1819"/>
        <o:r id="V:Rule6" type="connector" idref="#_x0000_s1198"/>
        <o:r id="V:Rule7" type="connector" idref="#_x0000_s1062"/>
        <o:r id="V:Rule8" type="connector" idref="#_x0000_s1165"/>
        <o:r id="V:Rule9" type="connector" idref="#_x0000_s1070">
          <o:proxy start="" idref="#_x0000_s1068" connectloc="4"/>
          <o:proxy end="" idref="#_x0000_s1047" connectloc="0"/>
        </o:r>
        <o:r id="V:Rule10" type="connector" idref="#_x0000_s1083">
          <o:proxy end="" idref="#_x0000_s1081" connectloc="4"/>
        </o:r>
        <o:r id="V:Rule11" type="connector" idref="#_x0000_s1609"/>
        <o:r id="V:Rule12" type="connector" idref="#_x0000_s1874"/>
        <o:r id="V:Rule13" type="connector" idref="#_x0000_s1052"/>
        <o:r id="V:Rule14" type="connector" idref="#_x0000_s1058"/>
        <o:r id="V:Rule15" type="connector" idref="#_x0000_s1051"/>
        <o:r id="V:Rule16" type="connector" idref="#_x0000_s1567"/>
        <o:r id="V:Rule17" type="connector" idref="#_x0000_s1162"/>
        <o:r id="V:Rule18" type="connector" idref="#_x0000_s1130"/>
        <o:r id="V:Rule19" type="connector" idref="#_x0000_s1137">
          <o:proxy start="" idref="#_x0000_s1133" connectloc="2"/>
        </o:r>
        <o:r id="V:Rule20" type="connector" idref="#_x0000_s1235"/>
        <o:r id="V:Rule21" type="connector" idref="#_x0000_s1432"/>
        <o:r id="V:Rule22" type="connector" idref="#_x0000_s1520"/>
        <o:r id="V:Rule23" type="connector" idref="#_x0000_s1572">
          <o:proxy end="" idref="#_x0000_s1553" connectloc="0"/>
        </o:r>
        <o:r id="V:Rule24" type="connector" idref="#_x0000_s1340"/>
        <o:r id="V:Rule25" type="connector" idref="#_x0000_s1339"/>
        <o:r id="V:Rule26" type="connector" idref="#_x0000_s1084"/>
        <o:r id="V:Rule27" type="connector" idref="#_x0000_s1210"/>
        <o:r id="V:Rule28" type="connector" idref="#_x0000_s1418"/>
        <o:r id="V:Rule29" type="connector" idref="#_x0000_s1054"/>
        <o:r id="V:Rule30" type="connector" idref="#_x0000_s1069">
          <o:proxy start="" idref="#_x0000_s1068" connectloc="2"/>
          <o:proxy end="" idref="#_x0000_s1043" connectloc="1"/>
        </o:r>
        <o:r id="V:Rule31" type="connector" idref="#_x0000_s1466"/>
        <o:r id="V:Rule32" type="connector" idref="#_x0000_s1163"/>
        <o:r id="V:Rule33" type="connector" idref="#_x0000_s1053">
          <o:proxy start="" idref="#_x0000_s1047" connectloc="4"/>
        </o:r>
        <o:r id="V:Rule34" type="connector" idref="#_x0000_s1231"/>
        <o:r id="V:Rule35" type="connector" idref="#_x0000_s1055"/>
        <o:r id="V:Rule36" type="connector" idref="#_x0000_s1344"/>
        <o:r id="V:Rule37" type="connector" idref="#_x0000_s1326"/>
        <o:r id="V:Rule38" type="connector" idref="#_x0000_s1236"/>
        <o:r id="V:Rule39" type="connector" idref="#_x0000_s1230"/>
        <o:r id="V:Rule40" type="connector" idref="#_x0000_s1378"/>
        <o:r id="V:Rule41" type="connector" idref="#_x0000_s1087"/>
        <o:r id="V:Rule42" type="connector" idref="#_x0000_s1143"/>
        <o:r id="V:Rule43" type="connector" idref="#_x0000_s1571">
          <o:proxy start="" idref="#_x0000_s1555" connectloc="1"/>
          <o:proxy end="" idref="#_x0000_s1552" connectloc="0"/>
        </o:r>
        <o:r id="V:Rule44" type="connector" idref="#_x0000_s1156"/>
        <o:r id="V:Rule45" type="connector" idref="#_x0000_s1835"/>
        <o:r id="V:Rule46" type="connector" idref="#_x0000_s1199"/>
        <o:r id="V:Rule47" type="connector" idref="#_x0000_s1160"/>
        <o:r id="V:Rule48" type="connector" idref="#_x0000_s1518"/>
        <o:r id="V:Rule49" type="connector" idref="#_x0000_s1140"/>
        <o:r id="V:Rule50" type="connector" idref="#_x0000_s1131"/>
        <o:r id="V:Rule51" type="connector" idref="#_x0000_s1585">
          <o:proxy start="" idref="#_x0000_s1563" connectloc="0"/>
          <o:proxy end="" idref="#_x0000_s1554" connectloc="0"/>
        </o:r>
        <o:r id="V:Rule52" type="connector" idref="#_x0000_s1089"/>
        <o:r id="V:Rule53" type="connector" idref="#_x0000_s1211"/>
        <o:r id="V:Rule54" type="connector" idref="#_x0000_s1325"/>
        <o:r id="V:Rule55" type="connector" idref="#_x0000_s1349"/>
        <o:r id="V:Rule56" type="connector" idref="#_x0000_s1632"/>
        <o:r id="V:Rule57" type="connector" idref="#_x0000_s1056"/>
        <o:r id="V:Rule58" type="connector" idref="#_x0000_s1078"/>
        <o:r id="V:Rule59" type="connector" idref="#_x0000_s1136">
          <o:proxy start="" idref="#_x0000_s1134" connectloc="5"/>
        </o:r>
        <o:r id="V:Rule60" type="connector" idref="#_x0000_s1237"/>
        <o:r id="V:Rule61" type="connector" idref="#_x0000_s1341"/>
        <o:r id="V:Rule62" type="connector" idref="#_x0000_s1521"/>
        <o:r id="V:Rule63" type="connector" idref="#_x0000_s1654"/>
        <o:r id="V:Rule64" type="connector" idref="#_x0000_s1086"/>
        <o:r id="V:Rule65" type="connector" idref="#_x0000_s1155">
          <o:proxy start="" idref="#_x0000_s1154" connectloc="0"/>
        </o:r>
        <o:r id="V:Rule66" type="connector" idref="#_x0000_s1057"/>
        <o:r id="V:Rule67" type="connector" idref="#_x0000_s1179"/>
        <o:r id="V:Rule68" type="connector" idref="#_x0000_s1090"/>
        <o:r id="V:Rule69" type="connector" idref="#_x0000_s1226"/>
        <o:r id="V:Rule70" type="connector" idref="#_x0000_s1856"/>
        <o:r id="V:Rule71" type="connector" idref="#_x0000_s1138"/>
        <o:r id="V:Rule72" type="connector" idref="#_x0000_s1321"/>
        <o:r id="V:Rule73" type="connector" idref="#_x0000_s1060"/>
        <o:r id="V:Rule74" type="connector" idref="#_x0000_s1417"/>
        <o:r id="V:Rule75" type="connector" idref="#_x0000_s1431"/>
        <o:r id="V:Rule76" type="connector" idref="#_x0000_s1373"/>
        <o:r id="V:Rule77" type="connector" idref="#_x0000_s1142"/>
        <o:r id="V:Rule78" type="connector" idref="#_x0000_s1088"/>
        <o:r id="V:Rule79" type="connector" idref="#_x0000_s1132"/>
        <o:r id="V:Rule80" type="connector" idref="#_x0000_s1376"/>
        <o:r id="V:Rule81" type="connector" idref="#_x0000_s1345"/>
        <o:r id="V:Rule82" type="connector" idref="#_x0000_s1153"/>
        <o:r id="V:Rule83" type="connector" idref="#_x0000_s1161"/>
        <o:r id="V:Rule84" type="connector" idref="#_x0000_s1141"/>
        <o:r id="V:Rule85" type="connector" idref="#_x0000_s1085"/>
        <o:r id="V:Rule86" type="connector" idref="#_x0000_s1077"/>
        <o:r id="V:Rule87" type="connector" idref="#_x0000_s1139"/>
        <o:r id="V:Rule88" type="connector" idref="#_x0000_s137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C32"/>
  </w:style>
  <w:style w:type="paragraph" w:styleId="Heading1">
    <w:name w:val="heading 1"/>
    <w:basedOn w:val="Normal"/>
    <w:next w:val="Normal"/>
    <w:link w:val="Heading1Char"/>
    <w:uiPriority w:val="9"/>
    <w:qFormat/>
    <w:rsid w:val="002F0B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F0B2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F0B2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C52F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9728A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B2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2F0B2B"/>
    <w:pPr>
      <w:ind w:left="720"/>
      <w:contextualSpacing/>
    </w:pPr>
  </w:style>
  <w:style w:type="character" w:customStyle="1" w:styleId="Heading2Char">
    <w:name w:val="Heading 2 Char"/>
    <w:basedOn w:val="DefaultParagraphFont"/>
    <w:link w:val="Heading2"/>
    <w:uiPriority w:val="9"/>
    <w:rsid w:val="002F0B2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F0B2B"/>
    <w:rPr>
      <w:rFonts w:asciiTheme="majorHAnsi" w:eastAsiaTheme="majorEastAsia" w:hAnsiTheme="majorHAnsi" w:cstheme="majorBidi"/>
      <w:b/>
      <w:bCs/>
      <w:color w:val="4F81BD" w:themeColor="accent1"/>
    </w:rPr>
  </w:style>
  <w:style w:type="table" w:styleId="TableGrid">
    <w:name w:val="Table Grid"/>
    <w:basedOn w:val="TableNormal"/>
    <w:uiPriority w:val="59"/>
    <w:rsid w:val="00A14DE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5C52F8"/>
    <w:rPr>
      <w:rFonts w:asciiTheme="majorHAnsi" w:eastAsiaTheme="majorEastAsia" w:hAnsiTheme="majorHAnsi" w:cstheme="majorBidi"/>
      <w:b/>
      <w:bCs/>
      <w:i/>
      <w:iCs/>
      <w:color w:val="4F81BD" w:themeColor="accent1"/>
    </w:rPr>
  </w:style>
  <w:style w:type="paragraph" w:styleId="Caption">
    <w:name w:val="caption"/>
    <w:basedOn w:val="Normal"/>
    <w:next w:val="Normal"/>
    <w:uiPriority w:val="35"/>
    <w:unhideWhenUsed/>
    <w:qFormat/>
    <w:rsid w:val="00A16C48"/>
    <w:pPr>
      <w:spacing w:line="240" w:lineRule="auto"/>
    </w:pPr>
    <w:rPr>
      <w:b/>
      <w:bCs/>
      <w:color w:val="4F81BD" w:themeColor="accent1"/>
      <w:sz w:val="18"/>
      <w:szCs w:val="18"/>
    </w:rPr>
  </w:style>
  <w:style w:type="character" w:customStyle="1" w:styleId="Heading5Char">
    <w:name w:val="Heading 5 Char"/>
    <w:basedOn w:val="DefaultParagraphFont"/>
    <w:link w:val="Heading5"/>
    <w:uiPriority w:val="9"/>
    <w:rsid w:val="009728A7"/>
    <w:rPr>
      <w:rFonts w:asciiTheme="majorHAnsi" w:eastAsiaTheme="majorEastAsia" w:hAnsiTheme="majorHAnsi" w:cstheme="majorBidi"/>
      <w:color w:val="243F60" w:themeColor="accent1" w:themeShade="7F"/>
    </w:rPr>
  </w:style>
  <w:style w:type="paragraph" w:styleId="TOC1">
    <w:name w:val="toc 1"/>
    <w:basedOn w:val="Normal"/>
    <w:next w:val="Normal"/>
    <w:autoRedefine/>
    <w:uiPriority w:val="39"/>
    <w:unhideWhenUsed/>
    <w:rsid w:val="00086912"/>
    <w:pPr>
      <w:spacing w:after="100"/>
    </w:pPr>
  </w:style>
  <w:style w:type="paragraph" w:styleId="TOC2">
    <w:name w:val="toc 2"/>
    <w:basedOn w:val="Normal"/>
    <w:next w:val="Normal"/>
    <w:autoRedefine/>
    <w:uiPriority w:val="39"/>
    <w:unhideWhenUsed/>
    <w:rsid w:val="00086912"/>
    <w:pPr>
      <w:spacing w:after="100"/>
      <w:ind w:left="220"/>
    </w:pPr>
  </w:style>
  <w:style w:type="paragraph" w:styleId="TOC3">
    <w:name w:val="toc 3"/>
    <w:basedOn w:val="Normal"/>
    <w:next w:val="Normal"/>
    <w:autoRedefine/>
    <w:uiPriority w:val="39"/>
    <w:unhideWhenUsed/>
    <w:rsid w:val="00086912"/>
    <w:pPr>
      <w:spacing w:after="100"/>
      <w:ind w:left="440"/>
    </w:pPr>
  </w:style>
  <w:style w:type="paragraph" w:styleId="TOC4">
    <w:name w:val="toc 4"/>
    <w:basedOn w:val="Normal"/>
    <w:next w:val="Normal"/>
    <w:autoRedefine/>
    <w:uiPriority w:val="39"/>
    <w:unhideWhenUsed/>
    <w:rsid w:val="00086912"/>
    <w:pPr>
      <w:spacing w:after="100"/>
      <w:ind w:left="660"/>
    </w:pPr>
  </w:style>
  <w:style w:type="paragraph" w:styleId="TOC5">
    <w:name w:val="toc 5"/>
    <w:basedOn w:val="Normal"/>
    <w:next w:val="Normal"/>
    <w:autoRedefine/>
    <w:uiPriority w:val="39"/>
    <w:unhideWhenUsed/>
    <w:rsid w:val="00086912"/>
    <w:pPr>
      <w:spacing w:after="100"/>
      <w:ind w:left="880"/>
    </w:pPr>
  </w:style>
  <w:style w:type="character" w:styleId="Hyperlink">
    <w:name w:val="Hyperlink"/>
    <w:basedOn w:val="DefaultParagraphFont"/>
    <w:uiPriority w:val="99"/>
    <w:unhideWhenUsed/>
    <w:rsid w:val="00086912"/>
    <w:rPr>
      <w:color w:val="0000FF" w:themeColor="hyperlink"/>
      <w:u w:val="single"/>
    </w:rPr>
  </w:style>
  <w:style w:type="paragraph" w:styleId="Header">
    <w:name w:val="header"/>
    <w:basedOn w:val="Normal"/>
    <w:link w:val="HeaderChar"/>
    <w:uiPriority w:val="99"/>
    <w:unhideWhenUsed/>
    <w:rsid w:val="00FC4F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F37"/>
  </w:style>
  <w:style w:type="paragraph" w:styleId="Footer">
    <w:name w:val="footer"/>
    <w:basedOn w:val="Normal"/>
    <w:link w:val="FooterChar"/>
    <w:uiPriority w:val="99"/>
    <w:unhideWhenUsed/>
    <w:rsid w:val="00FC4F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F37"/>
  </w:style>
  <w:style w:type="paragraph" w:styleId="BalloonText">
    <w:name w:val="Balloon Text"/>
    <w:basedOn w:val="Normal"/>
    <w:link w:val="BalloonTextChar"/>
    <w:uiPriority w:val="99"/>
    <w:semiHidden/>
    <w:unhideWhenUsed/>
    <w:rsid w:val="00FC4F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4F37"/>
    <w:rPr>
      <w:rFonts w:ascii="Tahoma" w:hAnsi="Tahoma" w:cs="Tahoma"/>
      <w:sz w:val="16"/>
      <w:szCs w:val="16"/>
    </w:rPr>
  </w:style>
  <w:style w:type="paragraph" w:styleId="TOCHeading">
    <w:name w:val="TOC Heading"/>
    <w:basedOn w:val="Heading1"/>
    <w:next w:val="Normal"/>
    <w:uiPriority w:val="39"/>
    <w:semiHidden/>
    <w:unhideWhenUsed/>
    <w:qFormat/>
    <w:rsid w:val="00C83B89"/>
    <w:pPr>
      <w:outlineLvl w:val="9"/>
    </w:pPr>
  </w:style>
  <w:style w:type="character" w:styleId="FollowedHyperlink">
    <w:name w:val="FollowedHyperlink"/>
    <w:basedOn w:val="DefaultParagraphFont"/>
    <w:uiPriority w:val="99"/>
    <w:semiHidden/>
    <w:unhideWhenUsed/>
    <w:rsid w:val="00EA7D1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cl.cs.utk.edu/projectsfiles/magma/pubs/fermi_gemm.pdf"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portal.acm.org/citation.cfm?id=1964227&amp;dl=ACM&amp;coll=DL&amp;CFID=36828471&amp;CFTOKEN=93055487" TargetMode="External"/><Relationship Id="rId4" Type="http://schemas.openxmlformats.org/officeDocument/2006/relationships/settings" Target="settings.xml"/><Relationship Id="rId9" Type="http://schemas.openxmlformats.org/officeDocument/2006/relationships/hyperlink" Target="http://www.netlib.org/lapack/lawnspdf/lawn228.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6210</Words>
  <Characters>35401</Characters>
  <Application>Microsoft Office Word</Application>
  <DocSecurity>0</DocSecurity>
  <Lines>295</Lines>
  <Paragraphs>83</Paragraphs>
  <ScaleCrop>false</ScaleCrop>
  <Company/>
  <LinksUpToDate>false</LinksUpToDate>
  <CharactersWithSpaces>41528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2013-07-31T15:05:00Z</dcterms:created>
  <dcterms:modified xsi:type="dcterms:W3CDTF">2013-08-05T22:54:00Z</dcterms:modified>
</cp:coreProperties>
</file>